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45" w:rsidRPr="00FC198D" w:rsidRDefault="004D43A6" w:rsidP="00B15A45">
      <w:pPr>
        <w:rPr>
          <w:b/>
          <w:caps/>
          <w:sz w:val="28"/>
          <w:szCs w:val="28"/>
        </w:rPr>
      </w:pPr>
      <w:bookmarkStart w:id="0" w:name="_Toc162679643"/>
      <w:r>
        <w:rPr>
          <w:b/>
          <w:caps/>
          <w:sz w:val="28"/>
          <w:szCs w:val="28"/>
        </w:rPr>
        <w:t>ПОЛОЖЕНИЕ</w:t>
      </w:r>
    </w:p>
    <w:p w:rsidR="00B15A45" w:rsidRPr="00FC198D" w:rsidRDefault="00B15A45" w:rsidP="00B15A45">
      <w:pPr>
        <w:rPr>
          <w:b/>
          <w:caps/>
          <w:sz w:val="28"/>
          <w:szCs w:val="28"/>
        </w:rPr>
      </w:pPr>
      <w:r w:rsidRPr="00FC198D">
        <w:rPr>
          <w:b/>
          <w:caps/>
          <w:sz w:val="28"/>
          <w:szCs w:val="28"/>
        </w:rPr>
        <w:t>Белорусско-Российского</w:t>
      </w:r>
    </w:p>
    <w:p w:rsidR="00B15A45" w:rsidRDefault="00B15A45" w:rsidP="00B15A45">
      <w:pPr>
        <w:rPr>
          <w:b/>
          <w:caps/>
          <w:sz w:val="28"/>
          <w:szCs w:val="28"/>
        </w:rPr>
      </w:pPr>
      <w:r w:rsidRPr="00FC198D">
        <w:rPr>
          <w:b/>
          <w:caps/>
          <w:sz w:val="28"/>
          <w:szCs w:val="28"/>
        </w:rPr>
        <w:t>Университета</w:t>
      </w:r>
    </w:p>
    <w:p w:rsidR="002656BD" w:rsidRPr="00FC198D" w:rsidRDefault="00091FA3" w:rsidP="00B15A45">
      <w:pPr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67310</wp:posOffset>
                </wp:positionV>
                <wp:extent cx="6085205" cy="0"/>
                <wp:effectExtent l="0" t="19050" r="29845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8A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3pt;margin-top:5.3pt;width:479.1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0MIQIAAD0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" strokeweight="2.25pt"/>
            </w:pict>
          </mc:Fallback>
        </mc:AlternateContent>
      </w:r>
    </w:p>
    <w:p w:rsidR="00B15A45" w:rsidRPr="00FC198D" w:rsidRDefault="00B15A45" w:rsidP="00B15A45">
      <w:pPr>
        <w:rPr>
          <w:b/>
          <w:caps/>
          <w:sz w:val="28"/>
          <w:szCs w:val="28"/>
        </w:rPr>
      </w:pPr>
    </w:p>
    <w:p w:rsidR="00B15A45" w:rsidRPr="00660119" w:rsidRDefault="00B15A45" w:rsidP="00B15A45">
      <w:pPr>
        <w:rPr>
          <w:sz w:val="28"/>
          <w:szCs w:val="28"/>
        </w:rPr>
      </w:pP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="004D43A6">
        <w:rPr>
          <w:sz w:val="28"/>
          <w:szCs w:val="28"/>
        </w:rPr>
        <w:t>П</w:t>
      </w:r>
      <w:r w:rsidRPr="00FC198D">
        <w:rPr>
          <w:sz w:val="28"/>
          <w:szCs w:val="28"/>
        </w:rPr>
        <w:t xml:space="preserve"> БРУ </w:t>
      </w:r>
      <w:r w:rsidR="004D43A6" w:rsidRPr="00E306A2">
        <w:rPr>
          <w:sz w:val="28"/>
          <w:szCs w:val="28"/>
        </w:rPr>
        <w:t>1</w:t>
      </w:r>
      <w:r w:rsidRPr="00E306A2">
        <w:rPr>
          <w:sz w:val="28"/>
          <w:szCs w:val="28"/>
        </w:rPr>
        <w:t>.0</w:t>
      </w:r>
      <w:r w:rsidR="00A52AA5">
        <w:rPr>
          <w:sz w:val="28"/>
          <w:szCs w:val="28"/>
        </w:rPr>
        <w:t>2</w:t>
      </w:r>
      <w:r w:rsidR="00441346">
        <w:rPr>
          <w:sz w:val="28"/>
          <w:szCs w:val="28"/>
        </w:rPr>
        <w:t>6</w:t>
      </w:r>
      <w:r w:rsidRPr="00E306A2">
        <w:rPr>
          <w:sz w:val="28"/>
          <w:szCs w:val="28"/>
        </w:rPr>
        <w:t>-20</w:t>
      </w:r>
      <w:r w:rsidR="00CD2246" w:rsidRPr="00E306A2">
        <w:rPr>
          <w:sz w:val="28"/>
          <w:szCs w:val="28"/>
        </w:rPr>
        <w:t>1</w:t>
      </w:r>
      <w:r w:rsidR="00A52AA5">
        <w:rPr>
          <w:sz w:val="28"/>
          <w:szCs w:val="28"/>
        </w:rPr>
        <w:t>7</w: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F518B4" w:rsidRPr="00FC198D" w:rsidRDefault="00F518B4" w:rsidP="00F518B4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УТВЕРЖДАЮ</w:t>
      </w:r>
    </w:p>
    <w:p w:rsidR="00F518B4" w:rsidRPr="00FC198D" w:rsidRDefault="00F518B4" w:rsidP="00F518B4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Ректор</w:t>
      </w:r>
    </w:p>
    <w:p w:rsidR="00F518B4" w:rsidRPr="00FC198D" w:rsidRDefault="00F518B4" w:rsidP="00F518B4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Белорусско-Российского</w:t>
      </w:r>
    </w:p>
    <w:p w:rsidR="00F518B4" w:rsidRPr="00FC198D" w:rsidRDefault="00F518B4" w:rsidP="00F518B4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университета</w:t>
      </w:r>
    </w:p>
    <w:p w:rsidR="00F518B4" w:rsidRPr="00FC198D" w:rsidRDefault="00F518B4" w:rsidP="00F518B4">
      <w:pPr>
        <w:ind w:firstLine="5529"/>
        <w:rPr>
          <w:sz w:val="28"/>
          <w:szCs w:val="28"/>
        </w:rPr>
      </w:pPr>
      <w:r w:rsidRPr="00750ADF"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241C6867" wp14:editId="70DDEC8A">
            <wp:simplePos x="0" y="0"/>
            <wp:positionH relativeFrom="column">
              <wp:posOffset>2820044</wp:posOffset>
            </wp:positionH>
            <wp:positionV relativeFrom="paragraph">
              <wp:posOffset>-50734</wp:posOffset>
            </wp:positionV>
            <wp:extent cx="2757957" cy="498144"/>
            <wp:effectExtent l="0" t="0" r="5715" b="0"/>
            <wp:wrapNone/>
            <wp:docPr id="7" name="Рисунок 7" descr="W:\University\Koltsov Sergey\Private\Signs\Sazonov\Sazono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niversity\Koltsov Sergey\Private\Signs\Sazonov\Sazonov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8B4" w:rsidRPr="00FC198D" w:rsidRDefault="00F518B4" w:rsidP="00F518B4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_______________ И.С. Сазонов</w:t>
      </w:r>
    </w:p>
    <w:p w:rsidR="00F518B4" w:rsidRPr="00FC198D" w:rsidRDefault="00F518B4" w:rsidP="00F518B4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FC198D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FC198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FC198D">
        <w:rPr>
          <w:sz w:val="28"/>
          <w:szCs w:val="28"/>
        </w:rPr>
        <w:t xml:space="preserve"> г.</w:t>
      </w:r>
    </w:p>
    <w:p w:rsidR="00B15A45" w:rsidRPr="00FC198D" w:rsidRDefault="00B15A45" w:rsidP="004D66C7">
      <w:pPr>
        <w:ind w:firstLine="5529"/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  <w:r w:rsidRPr="00FC198D">
        <w:rPr>
          <w:sz w:val="28"/>
          <w:szCs w:val="28"/>
        </w:rPr>
        <w:t>Единая система стандартизации Белорусско-Российского университета</w: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091FA3" w:rsidRDefault="00AD0956" w:rsidP="00B15A45">
      <w:pPr>
        <w:rPr>
          <w:b/>
          <w:sz w:val="28"/>
          <w:szCs w:val="28"/>
        </w:rPr>
      </w:pPr>
      <w:hyperlink r:id="rId9" w:tgtFrame="_blank" w:history="1">
        <w:r w:rsidR="00091FA3" w:rsidRPr="00091FA3">
          <w:rPr>
            <w:rStyle w:val="a4"/>
            <w:b/>
            <w:caps/>
            <w:color w:val="auto"/>
            <w:sz w:val="28"/>
            <w:szCs w:val="28"/>
            <w:u w:val="none"/>
          </w:rPr>
          <w:t>о сетевой форме реализации образовательных программ</w:t>
        </w:r>
      </w:hyperlink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130A84" w:rsidP="00B15A45">
      <w:pPr>
        <w:ind w:right="-1"/>
        <w:jc w:val="center"/>
        <w:rPr>
          <w:rFonts w:ascii="Arial" w:hAnsi="Aria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78104</wp:posOffset>
                </wp:positionV>
                <wp:extent cx="6085205" cy="0"/>
                <wp:effectExtent l="0" t="19050" r="2984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823E" id="AutoShape 9" o:spid="_x0000_s1026" type="#_x0000_t32" style="position:absolute;margin-left:-.3pt;margin-top:6.15pt;width:479.1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l8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" strokeweight="2.25pt"/>
            </w:pict>
          </mc:Fallback>
        </mc:AlternateContent>
      </w:r>
    </w:p>
    <w:p w:rsidR="00B15A45" w:rsidRPr="00FC198D" w:rsidRDefault="00572277" w:rsidP="00B15A45">
      <w:pPr>
        <w:rPr>
          <w:sz w:val="28"/>
          <w:szCs w:val="28"/>
        </w:rPr>
      </w:pPr>
      <w:r w:rsidRPr="00FC198D">
        <w:rPr>
          <w:noProof/>
          <w:sz w:val="28"/>
          <w:szCs w:val="28"/>
        </w:rPr>
        <w:drawing>
          <wp:inline distT="0" distB="0" distL="0" distR="0">
            <wp:extent cx="783771" cy="1191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УЗ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0" cy="1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45" w:rsidRPr="00660119" w:rsidRDefault="00B15A45" w:rsidP="00B15A45">
      <w:pPr>
        <w:jc w:val="center"/>
        <w:rPr>
          <w:sz w:val="28"/>
          <w:szCs w:val="28"/>
        </w:rPr>
      </w:pPr>
      <w:r w:rsidRPr="00FC198D">
        <w:rPr>
          <w:sz w:val="28"/>
          <w:szCs w:val="28"/>
        </w:rPr>
        <w:t>Могилев, 20</w:t>
      </w:r>
      <w:r w:rsidR="00CD2246" w:rsidRPr="00FC198D">
        <w:rPr>
          <w:sz w:val="28"/>
          <w:szCs w:val="28"/>
        </w:rPr>
        <w:t>1</w:t>
      </w:r>
      <w:r w:rsidR="00B33492">
        <w:rPr>
          <w:sz w:val="28"/>
          <w:szCs w:val="28"/>
        </w:rPr>
        <w:t>7</w:t>
      </w:r>
    </w:p>
    <w:p w:rsidR="00956EB8" w:rsidRPr="00660119" w:rsidRDefault="00B15A45" w:rsidP="00B15A45">
      <w:pPr>
        <w:rPr>
          <w:sz w:val="28"/>
          <w:szCs w:val="28"/>
        </w:rPr>
      </w:pPr>
      <w:r w:rsidRPr="00FC198D">
        <w:rPr>
          <w:sz w:val="28"/>
          <w:szCs w:val="28"/>
        </w:rPr>
        <w:br w:type="page"/>
      </w:r>
      <w:r w:rsidR="006655E6">
        <w:rPr>
          <w:sz w:val="28"/>
          <w:szCs w:val="28"/>
        </w:rPr>
        <w:lastRenderedPageBreak/>
        <w:t>П</w:t>
      </w:r>
      <w:r w:rsidRPr="00FC198D">
        <w:rPr>
          <w:sz w:val="28"/>
          <w:szCs w:val="28"/>
        </w:rPr>
        <w:t xml:space="preserve"> БРУ </w:t>
      </w:r>
      <w:r w:rsidR="006655E6">
        <w:rPr>
          <w:sz w:val="28"/>
          <w:szCs w:val="28"/>
        </w:rPr>
        <w:t>1</w:t>
      </w:r>
      <w:r w:rsidRPr="00FC198D">
        <w:rPr>
          <w:sz w:val="28"/>
          <w:szCs w:val="28"/>
        </w:rPr>
        <w:t>.0</w:t>
      </w:r>
      <w:r w:rsidR="00B33492">
        <w:rPr>
          <w:sz w:val="28"/>
          <w:szCs w:val="28"/>
        </w:rPr>
        <w:t>2</w:t>
      </w:r>
      <w:r w:rsidR="00441346">
        <w:rPr>
          <w:sz w:val="28"/>
          <w:szCs w:val="28"/>
        </w:rPr>
        <w:t>6</w:t>
      </w:r>
      <w:r w:rsidRPr="00FC198D">
        <w:rPr>
          <w:sz w:val="28"/>
          <w:szCs w:val="28"/>
        </w:rPr>
        <w:t>-20</w:t>
      </w:r>
      <w:r w:rsidR="00CD2246" w:rsidRPr="00FC198D">
        <w:rPr>
          <w:sz w:val="28"/>
          <w:szCs w:val="28"/>
        </w:rPr>
        <w:t>1</w:t>
      </w:r>
      <w:r w:rsidR="00B33492">
        <w:rPr>
          <w:sz w:val="28"/>
          <w:szCs w:val="28"/>
        </w:rPr>
        <w:t>7</w:t>
      </w:r>
    </w:p>
    <w:p w:rsidR="00B15A45" w:rsidRPr="00FC198D" w:rsidRDefault="00130A84" w:rsidP="00B15A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189864</wp:posOffset>
                </wp:positionV>
                <wp:extent cx="6105525" cy="0"/>
                <wp:effectExtent l="0" t="0" r="2857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DC63" id="Line 6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14.95pt" to="481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a3Dw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"/>
            </w:pict>
          </mc:Fallback>
        </mc:AlternateConten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CF5C0A" w:rsidRDefault="00B15A45" w:rsidP="00CF5C0A">
      <w:pPr>
        <w:jc w:val="both"/>
        <w:rPr>
          <w:sz w:val="28"/>
          <w:szCs w:val="28"/>
        </w:rPr>
      </w:pPr>
      <w:r w:rsidRPr="00CF5C0A">
        <w:rPr>
          <w:sz w:val="28"/>
          <w:szCs w:val="28"/>
        </w:rPr>
        <w:t xml:space="preserve">Ключевые слова: </w:t>
      </w:r>
      <w:r w:rsidR="00CF5C0A">
        <w:rPr>
          <w:sz w:val="28"/>
          <w:szCs w:val="28"/>
        </w:rPr>
        <w:t>в</w:t>
      </w:r>
      <w:r w:rsidR="00CF5C0A" w:rsidRPr="00CF5C0A">
        <w:rPr>
          <w:sz w:val="28"/>
          <w:szCs w:val="28"/>
        </w:rPr>
        <w:t xml:space="preserve">ыписка из </w:t>
      </w:r>
      <w:proofErr w:type="spellStart"/>
      <w:r w:rsidR="00CF5C0A" w:rsidRPr="00CF5C0A">
        <w:rPr>
          <w:sz w:val="28"/>
          <w:szCs w:val="28"/>
        </w:rPr>
        <w:t>зачетно</w:t>
      </w:r>
      <w:proofErr w:type="spellEnd"/>
      <w:r w:rsidR="00CF5C0A" w:rsidRPr="00CF5C0A">
        <w:rPr>
          <w:sz w:val="28"/>
          <w:szCs w:val="28"/>
        </w:rPr>
        <w:t xml:space="preserve">-экзаменационных ведомостей, </w:t>
      </w:r>
      <w:r w:rsidR="00CF5C0A">
        <w:rPr>
          <w:sz w:val="28"/>
          <w:szCs w:val="28"/>
        </w:rPr>
        <w:t>д</w:t>
      </w:r>
      <w:r w:rsidR="00CF5C0A" w:rsidRPr="00CF5C0A">
        <w:rPr>
          <w:sz w:val="28"/>
          <w:szCs w:val="28"/>
        </w:rPr>
        <w:t>оговор (</w:t>
      </w:r>
      <w:r w:rsidR="00CF5C0A">
        <w:rPr>
          <w:sz w:val="28"/>
          <w:szCs w:val="28"/>
        </w:rPr>
        <w:t>с</w:t>
      </w:r>
      <w:r w:rsidR="00CF5C0A" w:rsidRPr="00CF5C0A">
        <w:rPr>
          <w:sz w:val="28"/>
          <w:szCs w:val="28"/>
        </w:rPr>
        <w:t xml:space="preserve">оглашение) о сотрудничестве, </w:t>
      </w:r>
      <w:r w:rsidR="00CF5C0A">
        <w:rPr>
          <w:sz w:val="28"/>
          <w:szCs w:val="28"/>
        </w:rPr>
        <w:t>и</w:t>
      </w:r>
      <w:r w:rsidR="00CF5C0A" w:rsidRPr="00CF5C0A">
        <w:rPr>
          <w:sz w:val="28"/>
          <w:szCs w:val="28"/>
        </w:rPr>
        <w:t xml:space="preserve">нформационные ресурсы, </w:t>
      </w:r>
      <w:r w:rsidR="00CF5C0A">
        <w:rPr>
          <w:sz w:val="28"/>
          <w:szCs w:val="28"/>
        </w:rPr>
        <w:t>к</w:t>
      </w:r>
      <w:r w:rsidR="00CF5C0A" w:rsidRPr="00CF5C0A">
        <w:rPr>
          <w:sz w:val="28"/>
          <w:szCs w:val="28"/>
        </w:rPr>
        <w:t xml:space="preserve">адровые ресурсы, </w:t>
      </w:r>
      <w:r w:rsidR="00CF5C0A">
        <w:rPr>
          <w:sz w:val="28"/>
          <w:szCs w:val="28"/>
        </w:rPr>
        <w:t>м</w:t>
      </w:r>
      <w:r w:rsidR="00CF5C0A" w:rsidRPr="00CF5C0A">
        <w:rPr>
          <w:sz w:val="28"/>
          <w:szCs w:val="28"/>
        </w:rPr>
        <w:t xml:space="preserve">атериально-технические ресурсы, </w:t>
      </w:r>
      <w:r w:rsidR="00CF5C0A">
        <w:rPr>
          <w:sz w:val="28"/>
          <w:szCs w:val="28"/>
        </w:rPr>
        <w:t>н</w:t>
      </w:r>
      <w:r w:rsidR="00CF5C0A" w:rsidRPr="00CF5C0A">
        <w:rPr>
          <w:sz w:val="28"/>
          <w:szCs w:val="28"/>
        </w:rPr>
        <w:t xml:space="preserve">аправляющая образовательная организация (заказчик), </w:t>
      </w:r>
      <w:r w:rsidR="00CF5C0A">
        <w:rPr>
          <w:sz w:val="28"/>
          <w:szCs w:val="28"/>
        </w:rPr>
        <w:t>п</w:t>
      </w:r>
      <w:r w:rsidR="00CF5C0A" w:rsidRPr="00CF5C0A">
        <w:rPr>
          <w:sz w:val="28"/>
          <w:szCs w:val="28"/>
        </w:rPr>
        <w:t xml:space="preserve">ризнание результатов обучения, </w:t>
      </w:r>
      <w:r w:rsidR="00CF5C0A">
        <w:rPr>
          <w:sz w:val="28"/>
          <w:szCs w:val="28"/>
        </w:rPr>
        <w:t>п</w:t>
      </w:r>
      <w:r w:rsidR="00CF5C0A" w:rsidRPr="00CF5C0A">
        <w:rPr>
          <w:sz w:val="28"/>
          <w:szCs w:val="28"/>
        </w:rPr>
        <w:t>ринимающая организация (исполнитель)</w:t>
      </w:r>
    </w:p>
    <w:p w:rsidR="00B15A45" w:rsidRPr="00FC198D" w:rsidRDefault="00CF5C0A" w:rsidP="00B15A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-64218</wp:posOffset>
                </wp:positionH>
                <wp:positionV relativeFrom="paragraph">
                  <wp:posOffset>153780</wp:posOffset>
                </wp:positionV>
                <wp:extent cx="6086475" cy="1905"/>
                <wp:effectExtent l="0" t="0" r="28575" b="361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FF81F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2.1pt" to="474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6VFQIAACs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"/>
            </w:pict>
          </mc:Fallback>
        </mc:AlternateConten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jc w:val="center"/>
        <w:rPr>
          <w:b/>
          <w:sz w:val="28"/>
          <w:szCs w:val="28"/>
        </w:rPr>
      </w:pPr>
      <w:r w:rsidRPr="00FC198D">
        <w:rPr>
          <w:b/>
          <w:sz w:val="28"/>
          <w:szCs w:val="28"/>
        </w:rPr>
        <w:t>Предисловие</w:t>
      </w:r>
    </w:p>
    <w:p w:rsidR="00B15A45" w:rsidRPr="00FC198D" w:rsidRDefault="00B15A45" w:rsidP="00B15A45">
      <w:pPr>
        <w:jc w:val="center"/>
        <w:rPr>
          <w:sz w:val="28"/>
          <w:szCs w:val="28"/>
        </w:rPr>
      </w:pPr>
    </w:p>
    <w:p w:rsidR="00F518B4" w:rsidRPr="00F518B4" w:rsidRDefault="00F518B4" w:rsidP="00F518B4">
      <w:pPr>
        <w:jc w:val="both"/>
        <w:rPr>
          <w:sz w:val="28"/>
          <w:szCs w:val="28"/>
        </w:rPr>
      </w:pPr>
      <w:r w:rsidRPr="00F518B4">
        <w:rPr>
          <w:sz w:val="28"/>
          <w:szCs w:val="28"/>
        </w:rPr>
        <w:t>1.</w:t>
      </w:r>
      <w:r w:rsidRPr="00F518B4">
        <w:rPr>
          <w:sz w:val="28"/>
          <w:szCs w:val="28"/>
          <w:lang w:val="en-US"/>
        </w:rPr>
        <w:t> </w:t>
      </w:r>
      <w:r w:rsidRPr="00F518B4">
        <w:rPr>
          <w:sz w:val="28"/>
          <w:szCs w:val="28"/>
        </w:rPr>
        <w:t>РАЗРАБОТАНО центром менеджмента качества образовательной деятельности Белорусско-Российского университета</w:t>
      </w:r>
    </w:p>
    <w:p w:rsidR="00F518B4" w:rsidRPr="00F518B4" w:rsidRDefault="00F518B4" w:rsidP="00F518B4">
      <w:pPr>
        <w:jc w:val="both"/>
        <w:rPr>
          <w:sz w:val="28"/>
          <w:szCs w:val="28"/>
        </w:rPr>
      </w:pPr>
    </w:p>
    <w:p w:rsidR="00F518B4" w:rsidRPr="00F518B4" w:rsidRDefault="00F518B4" w:rsidP="00F518B4">
      <w:pPr>
        <w:jc w:val="both"/>
        <w:rPr>
          <w:sz w:val="28"/>
          <w:szCs w:val="28"/>
        </w:rPr>
      </w:pPr>
      <w:r w:rsidRPr="00F518B4">
        <w:rPr>
          <w:sz w:val="28"/>
          <w:szCs w:val="28"/>
        </w:rPr>
        <w:t>2.</w:t>
      </w:r>
      <w:r w:rsidRPr="00F518B4">
        <w:rPr>
          <w:sz w:val="28"/>
          <w:szCs w:val="28"/>
          <w:lang w:val="en-US"/>
        </w:rPr>
        <w:t> </w:t>
      </w:r>
      <w:r w:rsidRPr="00F518B4">
        <w:rPr>
          <w:sz w:val="28"/>
          <w:szCs w:val="28"/>
        </w:rPr>
        <w:t>ИСПОЛНИТЕЛИ:</w:t>
      </w:r>
    </w:p>
    <w:p w:rsidR="00F518B4" w:rsidRPr="00F518B4" w:rsidRDefault="00F518B4" w:rsidP="00F518B4">
      <w:pPr>
        <w:jc w:val="both"/>
        <w:rPr>
          <w:sz w:val="28"/>
          <w:szCs w:val="28"/>
        </w:rPr>
      </w:pPr>
      <w:r w:rsidRPr="00F518B4">
        <w:rPr>
          <w:sz w:val="28"/>
          <w:szCs w:val="28"/>
        </w:rPr>
        <w:t>Леоненко О.В., начальник центра менеджмента качества образовательной деятельности, канд. </w:t>
      </w:r>
      <w:proofErr w:type="spellStart"/>
      <w:r w:rsidRPr="00F518B4">
        <w:rPr>
          <w:sz w:val="28"/>
          <w:szCs w:val="28"/>
        </w:rPr>
        <w:t>техн</w:t>
      </w:r>
      <w:proofErr w:type="spellEnd"/>
      <w:r w:rsidRPr="00F518B4">
        <w:rPr>
          <w:sz w:val="28"/>
          <w:szCs w:val="28"/>
        </w:rPr>
        <w:t>. наук, доцент;</w:t>
      </w:r>
    </w:p>
    <w:p w:rsidR="00F518B4" w:rsidRPr="00F518B4" w:rsidRDefault="00F518B4" w:rsidP="00F518B4">
      <w:pPr>
        <w:jc w:val="both"/>
        <w:rPr>
          <w:sz w:val="28"/>
          <w:szCs w:val="28"/>
        </w:rPr>
      </w:pPr>
      <w:r w:rsidRPr="00F518B4">
        <w:rPr>
          <w:sz w:val="28"/>
          <w:szCs w:val="28"/>
        </w:rPr>
        <w:t xml:space="preserve">Печковская О.Е., начальник учебно-методического отдела, канд. </w:t>
      </w:r>
      <w:proofErr w:type="spellStart"/>
      <w:r w:rsidRPr="00F518B4">
        <w:rPr>
          <w:sz w:val="28"/>
          <w:szCs w:val="28"/>
        </w:rPr>
        <w:t>техн</w:t>
      </w:r>
      <w:proofErr w:type="spellEnd"/>
      <w:r w:rsidRPr="00F518B4">
        <w:rPr>
          <w:sz w:val="28"/>
          <w:szCs w:val="28"/>
        </w:rPr>
        <w:t>. наук, доцент</w:t>
      </w:r>
    </w:p>
    <w:p w:rsidR="00F518B4" w:rsidRPr="00F518B4" w:rsidRDefault="00F518B4" w:rsidP="00F518B4">
      <w:pPr>
        <w:jc w:val="both"/>
        <w:rPr>
          <w:sz w:val="28"/>
          <w:szCs w:val="28"/>
        </w:rPr>
      </w:pPr>
      <w:proofErr w:type="spellStart"/>
      <w:r w:rsidRPr="00F518B4">
        <w:rPr>
          <w:sz w:val="28"/>
          <w:szCs w:val="28"/>
        </w:rPr>
        <w:t>Береснев</w:t>
      </w:r>
      <w:proofErr w:type="spellEnd"/>
      <w:r w:rsidRPr="00F518B4">
        <w:rPr>
          <w:sz w:val="28"/>
          <w:szCs w:val="28"/>
        </w:rPr>
        <w:t xml:space="preserve"> В.В., начальник организационного отдела, канд. </w:t>
      </w:r>
      <w:proofErr w:type="spellStart"/>
      <w:r w:rsidRPr="00F518B4">
        <w:rPr>
          <w:sz w:val="28"/>
          <w:szCs w:val="28"/>
        </w:rPr>
        <w:t>техн</w:t>
      </w:r>
      <w:proofErr w:type="spellEnd"/>
      <w:r w:rsidRPr="00F518B4">
        <w:rPr>
          <w:sz w:val="28"/>
          <w:szCs w:val="28"/>
        </w:rPr>
        <w:t>. наук, доцент</w:t>
      </w:r>
    </w:p>
    <w:p w:rsidR="00F518B4" w:rsidRPr="00F518B4" w:rsidRDefault="00F518B4" w:rsidP="00F518B4">
      <w:pPr>
        <w:jc w:val="both"/>
        <w:rPr>
          <w:sz w:val="28"/>
          <w:szCs w:val="28"/>
        </w:rPr>
      </w:pPr>
    </w:p>
    <w:p w:rsidR="00F518B4" w:rsidRPr="00F518B4" w:rsidRDefault="00F518B4" w:rsidP="00F518B4">
      <w:pPr>
        <w:jc w:val="both"/>
        <w:rPr>
          <w:sz w:val="28"/>
          <w:szCs w:val="28"/>
        </w:rPr>
      </w:pPr>
      <w:r w:rsidRPr="00F518B4">
        <w:rPr>
          <w:sz w:val="28"/>
          <w:szCs w:val="28"/>
        </w:rPr>
        <w:t>3.</w:t>
      </w:r>
      <w:r w:rsidRPr="00F518B4">
        <w:rPr>
          <w:sz w:val="28"/>
          <w:szCs w:val="28"/>
          <w:lang w:val="en-US"/>
        </w:rPr>
        <w:t> </w:t>
      </w:r>
      <w:r w:rsidRPr="00F518B4">
        <w:rPr>
          <w:sz w:val="28"/>
          <w:szCs w:val="28"/>
        </w:rPr>
        <w:t>ВНЕСЕНО центром менеджмента качества образовательной деятельности Белорусско-Российского университета</w:t>
      </w:r>
    </w:p>
    <w:p w:rsidR="00F518B4" w:rsidRPr="00F518B4" w:rsidRDefault="00F518B4" w:rsidP="00F518B4">
      <w:pPr>
        <w:jc w:val="both"/>
        <w:rPr>
          <w:sz w:val="28"/>
          <w:szCs w:val="28"/>
        </w:rPr>
      </w:pPr>
    </w:p>
    <w:p w:rsidR="00F518B4" w:rsidRPr="00F518B4" w:rsidRDefault="00F518B4" w:rsidP="00F518B4">
      <w:pPr>
        <w:jc w:val="both"/>
        <w:rPr>
          <w:sz w:val="28"/>
          <w:szCs w:val="28"/>
        </w:rPr>
      </w:pPr>
      <w:r w:rsidRPr="00F518B4">
        <w:rPr>
          <w:sz w:val="28"/>
          <w:szCs w:val="28"/>
        </w:rPr>
        <w:t>4.</w:t>
      </w:r>
      <w:r w:rsidRPr="00F518B4">
        <w:rPr>
          <w:sz w:val="28"/>
          <w:szCs w:val="28"/>
          <w:lang w:val="en-US"/>
        </w:rPr>
        <w:t> </w:t>
      </w:r>
      <w:r w:rsidRPr="00F518B4">
        <w:rPr>
          <w:sz w:val="28"/>
          <w:szCs w:val="28"/>
        </w:rPr>
        <w:t>УТВЕРЖДЕНО И ВВЕДЕНО В ДЕЙСТВИЕ Советом Белорусско-Российского университета «22» сентября 2017 г., протокол № 2</w:t>
      </w: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673B9F" w:rsidRDefault="00014F2F" w:rsidP="00B15A4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="00454990" w:rsidRPr="00FC198D">
        <w:rPr>
          <w:sz w:val="28"/>
          <w:szCs w:val="28"/>
        </w:rPr>
        <w:t>ВВЕДЕН</w:t>
      </w:r>
      <w:r w:rsidR="006655E6">
        <w:rPr>
          <w:sz w:val="28"/>
          <w:szCs w:val="28"/>
        </w:rPr>
        <w:t>О</w:t>
      </w:r>
      <w:r w:rsidR="00454990" w:rsidRPr="00FC198D">
        <w:rPr>
          <w:sz w:val="28"/>
          <w:szCs w:val="28"/>
        </w:rPr>
        <w:t xml:space="preserve"> </w:t>
      </w:r>
      <w:r w:rsidR="00283487">
        <w:rPr>
          <w:sz w:val="28"/>
          <w:szCs w:val="28"/>
        </w:rPr>
        <w:t>ВПЕРВЫЕ</w:t>
      </w: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9B6F17" w:rsidRPr="00FC198D" w:rsidRDefault="009B6F17" w:rsidP="00B15A45">
      <w:pPr>
        <w:jc w:val="both"/>
        <w:rPr>
          <w:sz w:val="28"/>
          <w:szCs w:val="28"/>
        </w:rPr>
      </w:pPr>
    </w:p>
    <w:p w:rsidR="009B6F17" w:rsidRPr="00FC198D" w:rsidRDefault="009B6F17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>Настоящ</w:t>
      </w:r>
      <w:r w:rsidR="006655E6">
        <w:rPr>
          <w:sz w:val="28"/>
          <w:szCs w:val="28"/>
        </w:rPr>
        <w:t>ее</w:t>
      </w:r>
      <w:r w:rsidRPr="00FC198D">
        <w:rPr>
          <w:sz w:val="28"/>
          <w:szCs w:val="28"/>
        </w:rPr>
        <w:t xml:space="preserve"> </w:t>
      </w:r>
      <w:r w:rsidR="006655E6">
        <w:rPr>
          <w:sz w:val="28"/>
          <w:szCs w:val="28"/>
        </w:rPr>
        <w:t>положение</w:t>
      </w:r>
      <w:r w:rsidRPr="00FC198D">
        <w:rPr>
          <w:sz w:val="28"/>
          <w:szCs w:val="28"/>
        </w:rPr>
        <w:t xml:space="preserve"> не может быть тиражирован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и распространен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без разрешения Белорусско-Российского университета</w:t>
      </w:r>
    </w:p>
    <w:p w:rsidR="00B15A45" w:rsidRPr="00FC198D" w:rsidRDefault="00130A84" w:rsidP="00B15A4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146684</wp:posOffset>
                </wp:positionV>
                <wp:extent cx="6105525" cy="0"/>
                <wp:effectExtent l="0" t="0" r="28575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689ED" id="Line 6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11.55pt" to="481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PBDw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"/>
            </w:pict>
          </mc:Fallback>
        </mc:AlternateContent>
      </w:r>
    </w:p>
    <w:p w:rsidR="00B15A45" w:rsidRPr="00FC198D" w:rsidRDefault="00B15A45" w:rsidP="00B15A45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>Издан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на русском языке</w:t>
      </w:r>
    </w:p>
    <w:p w:rsidR="00155944" w:rsidRPr="000122D9" w:rsidRDefault="00B15A45" w:rsidP="005D1E43">
      <w:pPr>
        <w:pStyle w:val="1"/>
        <w:ind w:firstLine="540"/>
        <w:jc w:val="both"/>
        <w:rPr>
          <w:rFonts w:ascii="Times New Roman" w:hAnsi="Times New Roman"/>
          <w:caps/>
          <w:sz w:val="28"/>
          <w:szCs w:val="28"/>
        </w:rPr>
      </w:pPr>
      <w:r w:rsidRPr="00FC198D">
        <w:rPr>
          <w:rFonts w:ascii="Times New Roman" w:hAnsi="Times New Roman"/>
          <w:caps/>
          <w:sz w:val="28"/>
          <w:szCs w:val="28"/>
        </w:rPr>
        <w:br w:type="page"/>
      </w:r>
      <w:r w:rsidR="00155944" w:rsidRPr="000122D9">
        <w:rPr>
          <w:rFonts w:ascii="Times New Roman" w:hAnsi="Times New Roman"/>
          <w:caps/>
          <w:sz w:val="28"/>
          <w:szCs w:val="28"/>
        </w:rPr>
        <w:lastRenderedPageBreak/>
        <w:t>1 Область применения</w:t>
      </w:r>
      <w:bookmarkEnd w:id="0"/>
    </w:p>
    <w:p w:rsidR="00155944" w:rsidRPr="000122D9" w:rsidRDefault="00155944" w:rsidP="00155944">
      <w:pPr>
        <w:ind w:firstLine="540"/>
        <w:jc w:val="both"/>
        <w:rPr>
          <w:sz w:val="28"/>
          <w:szCs w:val="28"/>
        </w:rPr>
      </w:pPr>
    </w:p>
    <w:p w:rsidR="00155944" w:rsidRPr="000122D9" w:rsidRDefault="008F0D42" w:rsidP="00155944">
      <w:pPr>
        <w:ind w:firstLine="540"/>
        <w:jc w:val="both"/>
        <w:rPr>
          <w:sz w:val="28"/>
          <w:szCs w:val="28"/>
        </w:rPr>
      </w:pPr>
      <w:r w:rsidRPr="008F0D42">
        <w:rPr>
          <w:sz w:val="28"/>
          <w:szCs w:val="28"/>
        </w:rPr>
        <w:t xml:space="preserve">Настоящее Положение определяет цели, задачи и основные принципы </w:t>
      </w:r>
      <w:r w:rsidR="00C07263">
        <w:rPr>
          <w:sz w:val="28"/>
          <w:szCs w:val="28"/>
        </w:rPr>
        <w:t>реали</w:t>
      </w:r>
      <w:r w:rsidR="00935017">
        <w:rPr>
          <w:sz w:val="28"/>
          <w:szCs w:val="28"/>
        </w:rPr>
        <w:t>зации сетевых образовательных программ</w:t>
      </w:r>
      <w:r w:rsidRPr="008F0D42">
        <w:rPr>
          <w:sz w:val="28"/>
          <w:szCs w:val="28"/>
        </w:rPr>
        <w:t xml:space="preserve"> в </w:t>
      </w:r>
      <w:r w:rsidR="00155944" w:rsidRPr="000122D9">
        <w:rPr>
          <w:sz w:val="28"/>
          <w:szCs w:val="28"/>
        </w:rPr>
        <w:t>государственном учреждении высшего профессионального образования «Белорусско-Российский университет</w:t>
      </w:r>
      <w:r w:rsidR="00991BD2" w:rsidRPr="000122D9">
        <w:rPr>
          <w:sz w:val="28"/>
          <w:szCs w:val="28"/>
        </w:rPr>
        <w:t>»</w:t>
      </w:r>
      <w:r w:rsidR="00155944" w:rsidRPr="000122D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университет</w:t>
      </w:r>
      <w:r w:rsidR="00155944" w:rsidRPr="000122D9">
        <w:rPr>
          <w:sz w:val="28"/>
          <w:szCs w:val="28"/>
        </w:rPr>
        <w:t xml:space="preserve">). </w:t>
      </w:r>
      <w:r w:rsidR="006655E6" w:rsidRPr="000122D9">
        <w:rPr>
          <w:sz w:val="28"/>
          <w:szCs w:val="28"/>
        </w:rPr>
        <w:t>Положение</w:t>
      </w:r>
      <w:r w:rsidR="00155944" w:rsidRPr="000122D9">
        <w:rPr>
          <w:sz w:val="28"/>
          <w:szCs w:val="28"/>
        </w:rPr>
        <w:t xml:space="preserve"> является обязательн</w:t>
      </w:r>
      <w:r w:rsidR="006655E6" w:rsidRPr="000122D9">
        <w:rPr>
          <w:sz w:val="28"/>
          <w:szCs w:val="28"/>
        </w:rPr>
        <w:t>ым</w:t>
      </w:r>
      <w:r w:rsidR="00155944" w:rsidRPr="000122D9">
        <w:rPr>
          <w:sz w:val="28"/>
          <w:szCs w:val="28"/>
        </w:rPr>
        <w:t xml:space="preserve"> для профессорско-преподавательского состава кафедр и всех подразделений </w:t>
      </w:r>
      <w:r>
        <w:rPr>
          <w:sz w:val="28"/>
          <w:szCs w:val="28"/>
        </w:rPr>
        <w:t>университета</w:t>
      </w:r>
      <w:r w:rsidR="00155944" w:rsidRPr="000122D9">
        <w:rPr>
          <w:sz w:val="28"/>
          <w:szCs w:val="28"/>
        </w:rPr>
        <w:t xml:space="preserve">, связанных с </w:t>
      </w:r>
      <w:r w:rsidR="00485BA7" w:rsidRPr="000122D9">
        <w:rPr>
          <w:sz w:val="28"/>
          <w:szCs w:val="28"/>
        </w:rPr>
        <w:t>образовательным</w:t>
      </w:r>
      <w:r w:rsidR="00155944" w:rsidRPr="000122D9">
        <w:rPr>
          <w:sz w:val="28"/>
          <w:szCs w:val="28"/>
        </w:rPr>
        <w:t xml:space="preserve"> процессом.</w:t>
      </w:r>
    </w:p>
    <w:p w:rsidR="00155944" w:rsidRPr="000122D9" w:rsidRDefault="00155944" w:rsidP="005D1E43">
      <w:pPr>
        <w:pStyle w:val="1"/>
        <w:ind w:firstLine="540"/>
        <w:jc w:val="both"/>
        <w:rPr>
          <w:rFonts w:ascii="Times New Roman" w:hAnsi="Times New Roman"/>
          <w:caps/>
          <w:sz w:val="28"/>
          <w:szCs w:val="28"/>
        </w:rPr>
      </w:pPr>
      <w:bookmarkStart w:id="1" w:name="_Toc162679644"/>
      <w:r w:rsidRPr="000122D9">
        <w:rPr>
          <w:rFonts w:ascii="Times New Roman" w:hAnsi="Times New Roman"/>
          <w:caps/>
          <w:sz w:val="28"/>
          <w:szCs w:val="28"/>
        </w:rPr>
        <w:t>2 Нормативные ссылки</w:t>
      </w:r>
      <w:bookmarkEnd w:id="1"/>
    </w:p>
    <w:p w:rsidR="00155944" w:rsidRPr="000122D9" w:rsidRDefault="00155944" w:rsidP="00155944">
      <w:pPr>
        <w:rPr>
          <w:sz w:val="28"/>
          <w:szCs w:val="28"/>
        </w:rPr>
      </w:pPr>
    </w:p>
    <w:p w:rsidR="00155944" w:rsidRPr="000122D9" w:rsidRDefault="00155944" w:rsidP="00155944">
      <w:pPr>
        <w:ind w:firstLine="540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При разработке настояще</w:t>
      </w:r>
      <w:r w:rsidR="00991BD2" w:rsidRPr="000122D9">
        <w:rPr>
          <w:sz w:val="28"/>
          <w:szCs w:val="28"/>
        </w:rPr>
        <w:t>й</w:t>
      </w:r>
      <w:r w:rsidR="001602D4" w:rsidRPr="000122D9">
        <w:rPr>
          <w:sz w:val="28"/>
          <w:szCs w:val="28"/>
        </w:rPr>
        <w:t xml:space="preserve"> </w:t>
      </w:r>
      <w:r w:rsidR="00991BD2" w:rsidRPr="000122D9">
        <w:rPr>
          <w:sz w:val="28"/>
          <w:szCs w:val="28"/>
        </w:rPr>
        <w:t>методической инструкции</w:t>
      </w:r>
      <w:r w:rsidRPr="000122D9">
        <w:rPr>
          <w:sz w:val="28"/>
          <w:szCs w:val="28"/>
        </w:rPr>
        <w:t xml:space="preserve"> положены в основу:</w:t>
      </w:r>
    </w:p>
    <w:p w:rsidR="00F518B4" w:rsidRPr="00F518B4" w:rsidRDefault="00F518B4" w:rsidP="00F518B4">
      <w:pPr>
        <w:ind w:firstLine="567"/>
        <w:jc w:val="both"/>
        <w:rPr>
          <w:sz w:val="28"/>
          <w:szCs w:val="28"/>
        </w:rPr>
      </w:pPr>
      <w:bookmarkStart w:id="2" w:name="_Toc162679645"/>
      <w:r w:rsidRPr="00F518B4">
        <w:rPr>
          <w:sz w:val="28"/>
          <w:szCs w:val="28"/>
        </w:rPr>
        <w:t>2.1</w:t>
      </w:r>
      <w:r w:rsidRPr="00F518B4">
        <w:rPr>
          <w:sz w:val="28"/>
          <w:szCs w:val="28"/>
          <w:lang w:val="en-US"/>
        </w:rPr>
        <w:t> </w:t>
      </w:r>
      <w:r w:rsidRPr="00F518B4">
        <w:rPr>
          <w:sz w:val="28"/>
          <w:szCs w:val="28"/>
        </w:rPr>
        <w:t xml:space="preserve">Федеральный закон № 273-ФЗ от 29.12.2012 «Об образовании в Российской Федерации»; </w:t>
      </w:r>
    </w:p>
    <w:p w:rsidR="00F518B4" w:rsidRPr="00F518B4" w:rsidRDefault="00F518B4" w:rsidP="00F518B4">
      <w:pPr>
        <w:ind w:firstLine="567"/>
        <w:jc w:val="both"/>
        <w:rPr>
          <w:sz w:val="28"/>
          <w:szCs w:val="28"/>
        </w:rPr>
      </w:pPr>
      <w:r w:rsidRPr="00F518B4">
        <w:rPr>
          <w:sz w:val="28"/>
          <w:szCs w:val="28"/>
        </w:rPr>
        <w:t xml:space="preserve">2.2 Приказ </w:t>
      </w:r>
      <w:proofErr w:type="spellStart"/>
      <w:r w:rsidRPr="00F518B4">
        <w:rPr>
          <w:sz w:val="28"/>
          <w:szCs w:val="28"/>
        </w:rPr>
        <w:t>Минобрнауки</w:t>
      </w:r>
      <w:proofErr w:type="spellEnd"/>
      <w:r w:rsidRPr="00F518B4">
        <w:rPr>
          <w:sz w:val="28"/>
          <w:szCs w:val="28"/>
        </w:rPr>
        <w:t xml:space="preserve"> России № 301 от 05.04.2017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518B4">
        <w:rPr>
          <w:sz w:val="28"/>
          <w:szCs w:val="28"/>
        </w:rPr>
        <w:t>бакалавриата</w:t>
      </w:r>
      <w:proofErr w:type="spellEnd"/>
      <w:r w:rsidRPr="00F518B4">
        <w:rPr>
          <w:sz w:val="28"/>
          <w:szCs w:val="28"/>
        </w:rPr>
        <w:t xml:space="preserve">, программам </w:t>
      </w:r>
      <w:proofErr w:type="spellStart"/>
      <w:r w:rsidRPr="00F518B4">
        <w:rPr>
          <w:sz w:val="28"/>
          <w:szCs w:val="28"/>
        </w:rPr>
        <w:t>специалитета</w:t>
      </w:r>
      <w:proofErr w:type="spellEnd"/>
      <w:r w:rsidRPr="00F518B4">
        <w:rPr>
          <w:sz w:val="28"/>
          <w:szCs w:val="28"/>
        </w:rPr>
        <w:t>, программам магистратуры»;</w:t>
      </w:r>
    </w:p>
    <w:p w:rsidR="006655E6" w:rsidRDefault="00F518B4" w:rsidP="00F518B4">
      <w:pPr>
        <w:ind w:firstLine="567"/>
        <w:jc w:val="both"/>
        <w:rPr>
          <w:sz w:val="28"/>
          <w:szCs w:val="28"/>
        </w:rPr>
      </w:pPr>
      <w:r w:rsidRPr="00F518B4">
        <w:rPr>
          <w:sz w:val="28"/>
          <w:szCs w:val="28"/>
        </w:rPr>
        <w:t>2.3 Устав Белорусско-Российского университета.</w:t>
      </w:r>
    </w:p>
    <w:p w:rsidR="006655E6" w:rsidRPr="000122D9" w:rsidRDefault="006655E6" w:rsidP="006655E6">
      <w:pPr>
        <w:ind w:firstLine="567"/>
        <w:jc w:val="both"/>
        <w:rPr>
          <w:sz w:val="28"/>
          <w:szCs w:val="28"/>
        </w:rPr>
      </w:pPr>
    </w:p>
    <w:bookmarkEnd w:id="2"/>
    <w:p w:rsidR="00725B94" w:rsidRPr="00A476C5" w:rsidRDefault="00EA1FAB" w:rsidP="00D1466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A6647" w:rsidRPr="00A476C5">
        <w:rPr>
          <w:b/>
          <w:sz w:val="28"/>
          <w:szCs w:val="28"/>
        </w:rPr>
        <w:t xml:space="preserve"> ТЕРМИНЫ И ОПРЕДЕЛЕНИЯ</w:t>
      </w:r>
    </w:p>
    <w:p w:rsidR="00A476C5" w:rsidRDefault="00A476C5" w:rsidP="00D1466A">
      <w:pPr>
        <w:ind w:firstLine="567"/>
        <w:jc w:val="both"/>
        <w:rPr>
          <w:sz w:val="28"/>
          <w:szCs w:val="28"/>
        </w:rPr>
      </w:pP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CF5C0A">
        <w:rPr>
          <w:i/>
          <w:sz w:val="28"/>
          <w:szCs w:val="28"/>
        </w:rPr>
        <w:t xml:space="preserve">Выписка из </w:t>
      </w:r>
      <w:proofErr w:type="spellStart"/>
      <w:r w:rsidRPr="00CF5C0A">
        <w:rPr>
          <w:i/>
          <w:sz w:val="28"/>
          <w:szCs w:val="28"/>
        </w:rPr>
        <w:t>зачетно</w:t>
      </w:r>
      <w:proofErr w:type="spellEnd"/>
      <w:r w:rsidRPr="00CF5C0A">
        <w:rPr>
          <w:i/>
          <w:sz w:val="28"/>
          <w:szCs w:val="28"/>
        </w:rPr>
        <w:t>-экзаменационных ведомостей</w:t>
      </w:r>
      <w:r w:rsidRPr="00D1466A">
        <w:rPr>
          <w:sz w:val="28"/>
          <w:szCs w:val="28"/>
        </w:rPr>
        <w:t xml:space="preserve"> – выписка из официал</w:t>
      </w:r>
      <w:r w:rsidR="00A476C5">
        <w:rPr>
          <w:sz w:val="28"/>
          <w:szCs w:val="28"/>
        </w:rPr>
        <w:t>ь</w:t>
      </w:r>
      <w:r w:rsidRPr="00D1466A">
        <w:rPr>
          <w:sz w:val="28"/>
          <w:szCs w:val="28"/>
        </w:rPr>
        <w:t>ных документов образовательной или иной организации, которая принимает обучающегося в рамках сетевой формы реализации образовательной программы. Выписка содержит список дисциплин, изученных обучающимся у исполнителя, общую трудоемкость в часах и зачетных единицах, результаты аттестации и другую информацию об академических успехах обучающегося. В выписке может быть указана система оценок, принятая в выдавшей документ организации, в случае различия в системе оценок, признания критериев и системы оценивания.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CF5C0A">
        <w:rPr>
          <w:i/>
          <w:sz w:val="28"/>
          <w:szCs w:val="28"/>
        </w:rPr>
        <w:t>Договор (Соглашение) о сотрудничестве</w:t>
      </w:r>
      <w:r w:rsidRPr="00D1466A">
        <w:rPr>
          <w:sz w:val="28"/>
          <w:szCs w:val="28"/>
        </w:rPr>
        <w:t xml:space="preserve"> – согласование организациями, участвующими в сетевом взаимодействии, целей и задач сотрудничества, периода обучения, учебных дисциплин и других вопросов, необходимых для сетевого взаимодействия в каждом конкретном случае. В случае заключения договора о сетевом взаимодействии, период обучения, учебные дисциплины и их трудоемкость, вид, уровень, профиль, правила приема, порядок организации академической мобильности, условия и порядок осуществления образовательной деятельности, выдаваемые документы об обучении срок действия договора указываются непосредственно в договоре о сетевом взаимодействии и в приложениях к нему, являющимися его неотъемлемыми частями. Также в данном договоре указывается возможность </w:t>
      </w:r>
      <w:proofErr w:type="spellStart"/>
      <w:r w:rsidRPr="00D1466A">
        <w:rPr>
          <w:sz w:val="28"/>
          <w:szCs w:val="28"/>
        </w:rPr>
        <w:t>перезачета</w:t>
      </w:r>
      <w:proofErr w:type="spellEnd"/>
      <w:r w:rsidRPr="00D1466A">
        <w:rPr>
          <w:sz w:val="28"/>
          <w:szCs w:val="28"/>
        </w:rPr>
        <w:t xml:space="preserve"> зачетных единиц по дисциплинам, успешно пройденным в принимающей организации (у исполнителя).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CF5C0A">
        <w:rPr>
          <w:i/>
          <w:sz w:val="28"/>
          <w:szCs w:val="28"/>
        </w:rPr>
        <w:lastRenderedPageBreak/>
        <w:t>Информационные ресурсы</w:t>
      </w:r>
      <w:r w:rsidRPr="00D1466A">
        <w:rPr>
          <w:sz w:val="28"/>
          <w:szCs w:val="28"/>
        </w:rPr>
        <w:t xml:space="preserve"> – базы данных, аккумулирующие информацию о новейших производственных технологиях, тенденциях и разработках в технических областях производства товаров и услуг, о рынках труда специалистов медицинского профиля и тенденциях их развития, изменениях требований работодателей к качеству профессиональной подготовки в данном сегменте рынка труда; электронные библиотеки; депозитарии мультимедийных продуктов и т.д.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CF5C0A">
        <w:rPr>
          <w:i/>
          <w:sz w:val="28"/>
          <w:szCs w:val="28"/>
        </w:rPr>
        <w:t>Кадровые ресурсы</w:t>
      </w:r>
      <w:r w:rsidRPr="00D1466A">
        <w:rPr>
          <w:sz w:val="28"/>
          <w:szCs w:val="28"/>
        </w:rPr>
        <w:t xml:space="preserve"> – высококвалифицированные преподаватели, владеющие современными производственными и педагогическими технологиями; в том числе практическими навыками управления высокотехнологическим оборудованием, специалисты по образовательным технологиям, методикам обучения, частным методикам в подготовке кадров технической направленности, эксперты в области оценки профессиональных квалификаций.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CF5C0A">
        <w:rPr>
          <w:i/>
          <w:sz w:val="28"/>
          <w:szCs w:val="28"/>
        </w:rPr>
        <w:t>Материально-технические ресурсы</w:t>
      </w:r>
      <w:r w:rsidRPr="00D1466A">
        <w:rPr>
          <w:sz w:val="28"/>
          <w:szCs w:val="28"/>
        </w:rPr>
        <w:t xml:space="preserve"> – лабораторная база, учебно-производственное оборудование, инструменты и материалы, в том числе реальное производственное оборудование, используемое в образовательных целях, а также учебные аналоги оборудования (компьютерные модели, тренажеры, имитаторы, </w:t>
      </w:r>
      <w:proofErr w:type="spellStart"/>
      <w:r w:rsidRPr="00D1466A">
        <w:rPr>
          <w:sz w:val="28"/>
          <w:szCs w:val="28"/>
        </w:rPr>
        <w:t>проэмуляторы</w:t>
      </w:r>
      <w:proofErr w:type="spellEnd"/>
      <w:r w:rsidRPr="00D1466A">
        <w:rPr>
          <w:sz w:val="28"/>
          <w:szCs w:val="28"/>
        </w:rPr>
        <w:t xml:space="preserve"> и т.д.).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CF5C0A">
        <w:rPr>
          <w:i/>
          <w:sz w:val="28"/>
          <w:szCs w:val="28"/>
        </w:rPr>
        <w:t>Направляющая образовательная организация (заказчик</w:t>
      </w:r>
      <w:r w:rsidRPr="00D1466A">
        <w:rPr>
          <w:sz w:val="28"/>
          <w:szCs w:val="28"/>
        </w:rPr>
        <w:t>) – образовательная организация, которая направляет обучающегося на обучение по сетевой форме.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Обучающийся – физическое лицо, осваивающее образовательную программу.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CF5C0A">
        <w:rPr>
          <w:i/>
          <w:sz w:val="28"/>
          <w:szCs w:val="28"/>
        </w:rPr>
        <w:t>Признание результатов обучения</w:t>
      </w:r>
      <w:r w:rsidRPr="00D1466A">
        <w:rPr>
          <w:sz w:val="28"/>
          <w:szCs w:val="28"/>
        </w:rPr>
        <w:t xml:space="preserve"> – перенос оценок (зачетов), полученных обучающимся при изучении учебных дисциплин и прохождении практик в другой организации, в документы об освоении части п</w:t>
      </w:r>
      <w:r w:rsidR="00A476C5">
        <w:rPr>
          <w:sz w:val="28"/>
          <w:szCs w:val="28"/>
        </w:rPr>
        <w:t>рограммы получаемого высшего об</w:t>
      </w:r>
      <w:r w:rsidRPr="00D1466A">
        <w:rPr>
          <w:sz w:val="28"/>
          <w:szCs w:val="28"/>
        </w:rPr>
        <w:t>разования, в том числе с учетом согласования системы оценок, признания критериев и системы оценивания.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CF5C0A">
        <w:rPr>
          <w:i/>
          <w:sz w:val="28"/>
          <w:szCs w:val="28"/>
        </w:rPr>
        <w:t>Принимающая организация (исполнитель)</w:t>
      </w:r>
      <w:r w:rsidRPr="00D1466A">
        <w:rPr>
          <w:sz w:val="28"/>
          <w:szCs w:val="28"/>
        </w:rPr>
        <w:t xml:space="preserve"> – образовательная или иная организация, которая принимает обучающегося в рамках сетевой формы реализации образовательной программы.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Ресурсы сетевой формы обучения квалифицируются по пяти направлениям: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Сетевая организация образовательных ресурсов, в рамках которой происходит совместное использование различных ресурсов, имеющихся в отдельных единицах сети, другими образовательными организациями на основе взаимовыгодных соглашений, выступает одним из стратегических решений в рамках модернизации региональной систем высшего образования.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0A4198">
        <w:rPr>
          <w:i/>
          <w:sz w:val="28"/>
          <w:szCs w:val="28"/>
        </w:rPr>
        <w:t>Совместная образовательная программа</w:t>
      </w:r>
      <w:r w:rsidRPr="00D1466A">
        <w:rPr>
          <w:sz w:val="28"/>
          <w:szCs w:val="28"/>
        </w:rPr>
        <w:t xml:space="preserve"> – образовательная программа, разработанная и реализуемая совместно двумя и более образовательными организациями, которые принимают обучающегося в рамках сетевой формы реализации образовательной программы.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0A4198">
        <w:rPr>
          <w:i/>
          <w:sz w:val="28"/>
          <w:szCs w:val="28"/>
        </w:rPr>
        <w:t>Социальные ресурсы</w:t>
      </w:r>
      <w:r w:rsidRPr="00D1466A">
        <w:rPr>
          <w:sz w:val="28"/>
          <w:szCs w:val="28"/>
        </w:rPr>
        <w:t xml:space="preserve"> – налаженные партнерские связи с предприятиями и организациями реального сектора экономики региона; «горизонтальные» </w:t>
      </w:r>
      <w:r w:rsidRPr="00D1466A">
        <w:rPr>
          <w:sz w:val="28"/>
          <w:szCs w:val="28"/>
        </w:rPr>
        <w:lastRenderedPageBreak/>
        <w:t>связи в профессионально-педагогическом сообществе региона; связи с общественными объединениями и некоммерческими организациями, выражающими интересы работодателей данного сегмента рынка труда, профессиональных сообществ и т.д.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0A4198">
        <w:rPr>
          <w:i/>
          <w:sz w:val="28"/>
          <w:szCs w:val="28"/>
        </w:rPr>
        <w:t>Средства обучения и воспитания</w:t>
      </w:r>
      <w:r w:rsidRPr="00D1466A">
        <w:rPr>
          <w:sz w:val="28"/>
          <w:szCs w:val="28"/>
        </w:rPr>
        <w:t xml:space="preserve"> – приборы, оборудование, включая спортивное оборудование и инвентарь,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0A4198">
        <w:rPr>
          <w:i/>
          <w:sz w:val="28"/>
          <w:szCs w:val="28"/>
        </w:rPr>
        <w:t>Учебно-методические ресурсы</w:t>
      </w:r>
      <w:r w:rsidRPr="00D1466A">
        <w:rPr>
          <w:sz w:val="28"/>
          <w:szCs w:val="28"/>
        </w:rPr>
        <w:t xml:space="preserve"> – основные и дополнительные профессиональные образовательные программы, модули по современным производственным технологиям и методам их освоения; методические материалы (пособия, рекомендации для педагогов и учащихся и т.д.); диагностический инструментарий для оценки уровня освоения учебного материала; компьютерные обучающие и диагностирующие программы.</w:t>
      </w:r>
    </w:p>
    <w:p w:rsidR="00BA6647" w:rsidRDefault="00BA6647" w:rsidP="00D1466A">
      <w:pPr>
        <w:ind w:firstLine="567"/>
        <w:jc w:val="both"/>
        <w:rPr>
          <w:sz w:val="28"/>
          <w:szCs w:val="28"/>
        </w:rPr>
      </w:pPr>
    </w:p>
    <w:p w:rsidR="00935017" w:rsidRDefault="00935017" w:rsidP="00D1466A">
      <w:pPr>
        <w:ind w:firstLine="567"/>
        <w:jc w:val="both"/>
        <w:rPr>
          <w:b/>
          <w:sz w:val="28"/>
          <w:szCs w:val="28"/>
        </w:rPr>
      </w:pPr>
      <w:bookmarkStart w:id="3" w:name="_GoBack"/>
      <w:bookmarkEnd w:id="3"/>
    </w:p>
    <w:p w:rsidR="00935017" w:rsidRPr="008F0D42" w:rsidRDefault="00EA1FAB" w:rsidP="0093501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35017" w:rsidRPr="008F0D42">
        <w:rPr>
          <w:b/>
          <w:sz w:val="28"/>
          <w:szCs w:val="28"/>
        </w:rPr>
        <w:t xml:space="preserve"> ОБЩИЕ ПОЛОЖЕНИЯ</w:t>
      </w:r>
    </w:p>
    <w:p w:rsidR="00935017" w:rsidRPr="00610E75" w:rsidRDefault="00935017" w:rsidP="00935017">
      <w:pPr>
        <w:ind w:firstLine="567"/>
        <w:jc w:val="both"/>
        <w:rPr>
          <w:sz w:val="28"/>
          <w:szCs w:val="28"/>
        </w:rPr>
      </w:pP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1</w:t>
      </w:r>
      <w:r w:rsidR="00935017" w:rsidRPr="00D1466A">
        <w:rPr>
          <w:sz w:val="28"/>
          <w:szCs w:val="28"/>
        </w:rPr>
        <w:t>. Сетевая форма реализации образовательных программ (далее сетевая форма, сетевое взаимодействие) – это совместная деятельность образовательных учреждений (организаций), направленная на обеспечение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2</w:t>
      </w:r>
      <w:r w:rsidR="00935017" w:rsidRPr="00D1466A">
        <w:rPr>
          <w:sz w:val="28"/>
          <w:szCs w:val="28"/>
        </w:rPr>
        <w:t>. Сетевая форма реализации образовательных программ применяется в целях повышения качества образования, расширения доступа обучающихся к современным образовательным технологиям и средствам обучения, предоставления обучающимся возможности выбора различных профилей подготовки и специализаций, углубленного изучения учебных курсов, предметов, дисциплин, модулей, формирования актуальных компетенций, совершенствования профессиональных компетенций за счет изучения и освоения опыта ведущих образовательных организаций, более эффективного использования имеющихся</w:t>
      </w:r>
      <w:r w:rsidR="00935017">
        <w:rPr>
          <w:sz w:val="28"/>
          <w:szCs w:val="28"/>
        </w:rPr>
        <w:t xml:space="preserve"> образовательных ресурсов, повы</w:t>
      </w:r>
      <w:r w:rsidR="00935017" w:rsidRPr="00D1466A">
        <w:rPr>
          <w:sz w:val="28"/>
          <w:szCs w:val="28"/>
        </w:rPr>
        <w:t>шения конкурентоспособности выпускников образовательной организации на рос</w:t>
      </w:r>
      <w:r w:rsidR="00935017">
        <w:rPr>
          <w:sz w:val="28"/>
          <w:szCs w:val="28"/>
        </w:rPr>
        <w:t>с</w:t>
      </w:r>
      <w:r w:rsidR="00935017" w:rsidRPr="00D1466A">
        <w:rPr>
          <w:sz w:val="28"/>
          <w:szCs w:val="28"/>
        </w:rPr>
        <w:t>ийском и международном рынках образовательных услуг.</w:t>
      </w: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3</w:t>
      </w:r>
      <w:r w:rsidR="00935017" w:rsidRPr="00D1466A">
        <w:rPr>
          <w:sz w:val="28"/>
          <w:szCs w:val="28"/>
        </w:rPr>
        <w:t xml:space="preserve">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практик, осуществления иных видов </w:t>
      </w:r>
      <w:r w:rsidR="00935017" w:rsidRPr="00D1466A">
        <w:rPr>
          <w:sz w:val="28"/>
          <w:szCs w:val="28"/>
        </w:rPr>
        <w:lastRenderedPageBreak/>
        <w:t>учебной деятельности, предусмотренных соответствующей образовательной программой.</w:t>
      </w: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 xml:space="preserve">. Сетевое взаимодействие между </w:t>
      </w:r>
      <w:r w:rsidR="00935017">
        <w:rPr>
          <w:sz w:val="28"/>
          <w:szCs w:val="28"/>
        </w:rPr>
        <w:t>университетом</w:t>
      </w:r>
      <w:r w:rsidR="00935017" w:rsidRPr="00D1466A">
        <w:rPr>
          <w:sz w:val="28"/>
          <w:szCs w:val="28"/>
        </w:rPr>
        <w:t xml:space="preserve"> и иной организацией, указанной в п.</w:t>
      </w:r>
      <w:r w:rsidR="00893507"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3</w:t>
      </w:r>
      <w:r w:rsidR="00935017" w:rsidRPr="00D1466A">
        <w:rPr>
          <w:sz w:val="28"/>
          <w:szCs w:val="28"/>
        </w:rPr>
        <w:t xml:space="preserve"> настоящего Положения, осуществляется на основе сетевого договора между образовательными и иными организациями, участвующими в реализации данной образовательной программы и других документов по организации сетевого взаимодействия, которые составляют комплект документов.</w:t>
      </w: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5</w:t>
      </w:r>
      <w:r w:rsidR="00935017" w:rsidRPr="00D1466A">
        <w:rPr>
          <w:sz w:val="28"/>
          <w:szCs w:val="28"/>
        </w:rPr>
        <w:t>. Содержание комплекта документов, составляемого для организации сетевого взаимодействия, зависит от вида организаций и источника финансирования сторон договора сетевого взаимодействия.</w:t>
      </w: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6</w:t>
      </w:r>
      <w:r w:rsidR="00935017" w:rsidRPr="00D1466A">
        <w:rPr>
          <w:sz w:val="28"/>
          <w:szCs w:val="28"/>
        </w:rPr>
        <w:t>. Информирование о программах, реализуемых в сетевой форме, осуществляется направляющей организацией с использованием:</w:t>
      </w:r>
    </w:p>
    <w:p w:rsidR="00935017" w:rsidRPr="00D1466A" w:rsidRDefault="00935017" w:rsidP="00935017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Интернет-сайта направляющей стороны;</w:t>
      </w:r>
    </w:p>
    <w:p w:rsidR="00935017" w:rsidRPr="00D1466A" w:rsidRDefault="00935017" w:rsidP="00935017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объявлений, размещенных на информационных стендах вуза;</w:t>
      </w:r>
    </w:p>
    <w:p w:rsidR="00935017" w:rsidRPr="00D1466A" w:rsidRDefault="00935017" w:rsidP="00935017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личных собеседований с обучающимися.</w:t>
      </w: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7</w:t>
      </w:r>
      <w:r w:rsidR="00935017" w:rsidRPr="00D1466A">
        <w:rPr>
          <w:sz w:val="28"/>
          <w:szCs w:val="28"/>
        </w:rPr>
        <w:t>. Общие информационные сервисы используются в рамках освоения программ дополнительного профессионального образования (повышения квалификации и профессиональной переподготовки). При этом на информационном портале организаций – партнеров сетевого взаимодействия, представляется информация о реализации данного вида деятельности (программа, требования к ее прохождению,</w:t>
      </w:r>
      <w:r w:rsidR="00935017">
        <w:rPr>
          <w:sz w:val="28"/>
          <w:szCs w:val="28"/>
        </w:rPr>
        <w:t xml:space="preserve"> </w:t>
      </w:r>
      <w:r w:rsidR="00935017" w:rsidRPr="00D1466A">
        <w:rPr>
          <w:sz w:val="28"/>
          <w:szCs w:val="28"/>
        </w:rPr>
        <w:t>дидактическое сопровождение, контрольно-диагностический инструментарий и т.д.).</w:t>
      </w: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8</w:t>
      </w:r>
      <w:r w:rsidR="00935017" w:rsidRPr="00D1466A">
        <w:rPr>
          <w:sz w:val="28"/>
          <w:szCs w:val="28"/>
        </w:rPr>
        <w:t>. Образовательные организации, участвующие в реализации образовательных программ в рамках сетевого взаимодействия, должны иметь соответствующие лицензии на право осуществления образовательной деятельности.</w:t>
      </w:r>
    </w:p>
    <w:p w:rsidR="00935017" w:rsidRPr="00D1466A" w:rsidRDefault="00EA1FAB" w:rsidP="0093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017" w:rsidRPr="00D1466A">
        <w:rPr>
          <w:sz w:val="28"/>
          <w:szCs w:val="28"/>
        </w:rPr>
        <w:t>.</w:t>
      </w:r>
      <w:r w:rsidR="00BD6277">
        <w:rPr>
          <w:sz w:val="28"/>
          <w:szCs w:val="28"/>
        </w:rPr>
        <w:t>9</w:t>
      </w:r>
      <w:r w:rsidR="00935017" w:rsidRPr="00D1466A">
        <w:rPr>
          <w:sz w:val="28"/>
          <w:szCs w:val="28"/>
        </w:rPr>
        <w:t>. Порядок и условия взаимодействия образовательных организаций при совместной реализации образовательных программ определяется договором между ними.</w:t>
      </w:r>
    </w:p>
    <w:p w:rsidR="00935017" w:rsidRDefault="00935017" w:rsidP="00D1466A">
      <w:pPr>
        <w:ind w:firstLine="567"/>
        <w:jc w:val="both"/>
        <w:rPr>
          <w:b/>
          <w:sz w:val="28"/>
          <w:szCs w:val="28"/>
        </w:rPr>
      </w:pPr>
    </w:p>
    <w:p w:rsidR="00935017" w:rsidRDefault="00935017" w:rsidP="00D1466A">
      <w:pPr>
        <w:ind w:firstLine="567"/>
        <w:jc w:val="both"/>
        <w:rPr>
          <w:b/>
          <w:sz w:val="28"/>
          <w:szCs w:val="28"/>
        </w:rPr>
      </w:pPr>
    </w:p>
    <w:p w:rsidR="00725B94" w:rsidRPr="00BA6647" w:rsidRDefault="00EA1FAB" w:rsidP="00D1466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A6647" w:rsidRPr="00BA6647">
        <w:rPr>
          <w:b/>
          <w:sz w:val="28"/>
          <w:szCs w:val="28"/>
        </w:rPr>
        <w:t xml:space="preserve"> ПОРЯДОК РЕАЛИЗАЦИИ СЕТЕВОГО ВЗАИМОДЕЙСТВИЯ</w:t>
      </w:r>
    </w:p>
    <w:p w:rsidR="00BA6647" w:rsidRDefault="00BA6647" w:rsidP="00D1466A">
      <w:pPr>
        <w:ind w:firstLine="567"/>
        <w:jc w:val="both"/>
        <w:rPr>
          <w:sz w:val="28"/>
          <w:szCs w:val="28"/>
        </w:rPr>
      </w:pP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.1. Сетевое взаимодействие по реализации части образовательной программы высшего образования допускается в случае наличия в федеральном государственном образовательном стандарте (ФГОС) по направлению подготовки (специальности) высшего образования пункта о возможности реализации программ данного ФГОС в сетевой форме.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 xml:space="preserve">.2. Образовательные услуги по реализации части образовательной программы оказываются в соответствии с требованиями ФГОС, определяющих содержание образовательных программ, необходимый объем учебной нагрузки, требования к уровню подготовки выпускников, в соответствии с утвержденными учебными планами, графиком учебного </w:t>
      </w:r>
      <w:r w:rsidR="007F42E7" w:rsidRPr="00D1466A">
        <w:rPr>
          <w:sz w:val="28"/>
          <w:szCs w:val="28"/>
        </w:rPr>
        <w:lastRenderedPageBreak/>
        <w:t>процесса, расписанием занятий и другими документами, регламентирующими реализацию образовательной программы.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.3. Использование сетевой формы реализации образовательной программы осуществляется с письменного согласия обучающегося.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.4. Обучающийся, участвующий в сетевом взаимодействии, является студентом или аспирантом той образовательной организации, в которую был принят на обучение по образовательной программе.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.5. Организация, осуществляющая образовательную деятельность по программе в сетевой форме, несет ответственность в полном объеме за организацию образовательного процесса и контроль за его реализацией.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Другие организации, участвующие в сетевой форме, несут ответственность за реализацию части образовательной программы: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 xml:space="preserve">- соблюдение сроков, предусмотренных календарным графиком </w:t>
      </w:r>
      <w:r w:rsidR="00BA6647">
        <w:rPr>
          <w:sz w:val="28"/>
          <w:szCs w:val="28"/>
        </w:rPr>
        <w:t>образовательного</w:t>
      </w:r>
      <w:r w:rsidRPr="00D1466A">
        <w:rPr>
          <w:sz w:val="28"/>
          <w:szCs w:val="28"/>
        </w:rPr>
        <w:t xml:space="preserve"> процесса;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материально-техническое обеспечение (обеспечение помещением, оборудованием и т.д.);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.6. Выполнение требований к материально-техническому и учебно-методическому обеспечению в случае реализации образовательной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в реализации программы в сетевой форме.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.7. Трудозатраты педагогических работников, в том числе профессорско-преподавательского состава, организаций, осуществляющих образовательную деятельность при реализации образовательной программы, определяются основной образовательной программой определенного профиля (направленности), разработанной с целью реализации ФГОС, на основании которого была создана образовательная программа в сетевой форме обучения.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.8. Объем образовательной программы в зачетных единицах, не включая объем факультативных дисциплин, и сроки получения высшего образования по программе в сетевой форме устанавливаются образовательным стандартом.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.9. При использовании сетевой формы реализации образовательной программы годовой объем программы устанавливается организацией в размере не более 75 зачетных единиц и может различаться для каждого учебного года.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.10. При сетевой форме реализации образовательных программ организация в установленном ею порядке осуществляет зачет результатов обучения по дисциплинам и практикам в других организациях-участниках указанных программ.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F42E7" w:rsidRPr="00D1466A">
        <w:rPr>
          <w:sz w:val="28"/>
          <w:szCs w:val="28"/>
        </w:rPr>
        <w:t>.11. Реализация сетевого взаимодействия может осуществляться по очной, очно-заочной, заочной формам, с использованием дистанционных образовательных технологий и/или с использованием электронных образовательных ресурсов.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.12. Лицам, получающим образовательную услугу у исполнителя и освоившим образовательную программу и/или отчисленным из направляющей организации, выдается справка об обучении у исполнителя и/или у организации-заказчика</w:t>
      </w:r>
      <w:r w:rsidR="00023A9A">
        <w:rPr>
          <w:sz w:val="28"/>
          <w:szCs w:val="28"/>
        </w:rPr>
        <w:t xml:space="preserve"> </w:t>
      </w:r>
      <w:r w:rsidR="007F42E7" w:rsidRPr="00D1466A">
        <w:rPr>
          <w:sz w:val="28"/>
          <w:szCs w:val="28"/>
        </w:rPr>
        <w:t>по образцу, самостоятельно устанавливаемому организацией-заказчиком и/или исполнителем по согласованию с заказчиком.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.13. Копии всех документов, переданных исполнителем заказчику, о результатах оказания образовательной услуги заверяются подписью уполномоченного лица исполнителя и печатью исполнителя.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2E7" w:rsidRPr="00D1466A">
        <w:rPr>
          <w:sz w:val="28"/>
          <w:szCs w:val="28"/>
        </w:rPr>
        <w:t>.14. В договоре о сетевой форме реализации образовательных программ указываются: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1) вид, уровень и/или направленность образовательной программы (часть образовательной программы определенного уровня</w:t>
      </w:r>
      <w:r w:rsidR="00023A9A">
        <w:rPr>
          <w:sz w:val="28"/>
          <w:szCs w:val="28"/>
        </w:rPr>
        <w:t>, вида и направленности), реали</w:t>
      </w:r>
      <w:r w:rsidRPr="00D1466A">
        <w:rPr>
          <w:sz w:val="28"/>
          <w:szCs w:val="28"/>
        </w:rPr>
        <w:t>зуемой с использованием сетевой формы;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2) статус обучающихся в организациях, правила приема на обучение по сетевой образовательной программе, порядок организации академической мобильности обучающихся, осваивающих сетевую образовательную программу;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3) условия и порядок осуществления образ</w:t>
      </w:r>
      <w:r w:rsidR="00023A9A">
        <w:rPr>
          <w:sz w:val="28"/>
          <w:szCs w:val="28"/>
        </w:rPr>
        <w:t>овательной деятельности по обра</w:t>
      </w:r>
      <w:r w:rsidRPr="00D1466A">
        <w:rPr>
          <w:sz w:val="28"/>
          <w:szCs w:val="28"/>
        </w:rPr>
        <w:t>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4) выдаваемые документы об обучении и (или) о квалификации, а также организации, осуществляющие образовательную деятельность, которыми выдаются указанные документы;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5) срок действия договора, порядок его изменения и прекращения.</w:t>
      </w:r>
    </w:p>
    <w:p w:rsidR="00EA1FAB" w:rsidRDefault="00EA1FAB" w:rsidP="00D1466A">
      <w:pPr>
        <w:ind w:firstLine="567"/>
        <w:jc w:val="both"/>
        <w:rPr>
          <w:sz w:val="28"/>
          <w:szCs w:val="28"/>
        </w:rPr>
      </w:pPr>
    </w:p>
    <w:p w:rsidR="00725B94" w:rsidRDefault="00EA1FAB" w:rsidP="00D1466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F42E7" w:rsidRPr="00EA1FAB">
        <w:rPr>
          <w:b/>
          <w:sz w:val="28"/>
          <w:szCs w:val="28"/>
        </w:rPr>
        <w:t xml:space="preserve"> </w:t>
      </w:r>
      <w:r w:rsidRPr="00EA1FAB">
        <w:rPr>
          <w:b/>
          <w:sz w:val="28"/>
          <w:szCs w:val="28"/>
        </w:rPr>
        <w:t>ОРГАНИЗАЦИЯ ОБРАЗОВАТЕЛЬНОГО ПРОЦЕССА И РЕАЛИЗАЦИИ</w:t>
      </w:r>
      <w:r>
        <w:rPr>
          <w:b/>
          <w:sz w:val="28"/>
          <w:szCs w:val="28"/>
        </w:rPr>
        <w:t xml:space="preserve"> О</w:t>
      </w:r>
      <w:r w:rsidRPr="00EA1FAB">
        <w:rPr>
          <w:b/>
          <w:sz w:val="28"/>
          <w:szCs w:val="28"/>
        </w:rPr>
        <w:t>БРАЗОВАТЕЛЬНЫХ ПРОГРАММ В СЕТЕВОЙ ФОРМЕ</w:t>
      </w:r>
    </w:p>
    <w:p w:rsidR="00EA1FAB" w:rsidRPr="00EA1FAB" w:rsidRDefault="00EA1FAB" w:rsidP="00D1466A">
      <w:pPr>
        <w:ind w:firstLine="567"/>
        <w:jc w:val="both"/>
        <w:rPr>
          <w:b/>
          <w:sz w:val="28"/>
          <w:szCs w:val="28"/>
        </w:rPr>
      </w:pP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1. Общие правила организации образовательного процесса и реализации образовательных программ: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1.1. Общее руководство работой по организации и информационной поддержке сетевого взаимодействия осуществляет уполномоченное лицо направляющей образовательной организации.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1.2. Организационное обеспечение сетевого взаимодействия включает следующие процессы: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информирование обучающихся о программах, которые могут быть реализованы в сетевой форме;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lastRenderedPageBreak/>
        <w:t>- подготовительные мероприятия по созданию и(или) оформлению комплекта документов для организации сетевого взаимодействия;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направление обучающихся в принимающую организацию;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выполнение условий договора о сетевом взаимодействии и(или) договора о сотрудничестве в части организации необходимых мероприятий по организации се</w:t>
      </w:r>
      <w:r w:rsidR="00ED081E">
        <w:rPr>
          <w:sz w:val="28"/>
          <w:szCs w:val="28"/>
        </w:rPr>
        <w:t>т</w:t>
      </w:r>
      <w:r w:rsidRPr="00D1466A">
        <w:rPr>
          <w:sz w:val="28"/>
          <w:szCs w:val="28"/>
        </w:rPr>
        <w:t>евой формы обучения;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возвращение в учебный процесс обучающихся, направленных в принимающую организацию;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организационно-техническое сопровождение;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финансовое обеспечение;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анализ результативности.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2. В состав сетевой системы обучения могут входить: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-образовательные организации, т.е.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-организации, осуществляющие образовательную деятельность, в том числе иностранные, т.е.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 xml:space="preserve">-иные (ресурсные) организации, </w:t>
      </w:r>
      <w:proofErr w:type="gramStart"/>
      <w:r w:rsidRPr="00D1466A">
        <w:rPr>
          <w:sz w:val="28"/>
          <w:szCs w:val="28"/>
        </w:rPr>
        <w:t>как</w:t>
      </w:r>
      <w:r w:rsidR="00023A9A">
        <w:rPr>
          <w:sz w:val="28"/>
          <w:szCs w:val="28"/>
        </w:rPr>
        <w:t xml:space="preserve"> </w:t>
      </w:r>
      <w:r w:rsidRPr="00D1466A">
        <w:rPr>
          <w:sz w:val="28"/>
          <w:szCs w:val="28"/>
        </w:rPr>
        <w:t>то</w:t>
      </w:r>
      <w:proofErr w:type="gramEnd"/>
      <w:r w:rsidRPr="00D1466A">
        <w:rPr>
          <w:sz w:val="28"/>
          <w:szCs w:val="28"/>
        </w:rPr>
        <w:t>: научные организации, организации культуры, физкультурно-спортивные и т.д., т.е. обладающие необходимыми ресурсами для реализации обучения, практики и т.д.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3. Сетевая образовательная программа реализуется совместно образовательными, научными, производственными и иными организациями на основе договора по единому учебному плану. Календарно-тематические планы разрабатываются совместно всеми участниками образовательного процесса.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7F42E7" w:rsidRPr="00D1466A">
        <w:rPr>
          <w:sz w:val="28"/>
          <w:szCs w:val="28"/>
        </w:rPr>
        <w:t xml:space="preserve"> В учебном плане сетевой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5. Набор на сетевую программу осуществляет базовая организация, которая координирует мероприятия по реализации программы, контролирует выполнение учебного плана, организует итоговую аттестацию.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6. По итогам обучения обучающемуся выдается документ установленного образца базовой организации.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7. В приложении к документу установленного образца перечисляются циклы, дисциплины, практики, которые обучающийся прошел в других образовательных организациях.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8. Общая продолжительность обучения в базовой организации должна составлять не менее 50 % нормативного срока (трудоемкости) освоения всей образовательной программы.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 xml:space="preserve">9. В случае обучения по программе совместных или двойных дипломов составляется два учебных плана для двух различных образовательных </w:t>
      </w:r>
      <w:r w:rsidR="007F42E7" w:rsidRPr="00D1466A">
        <w:rPr>
          <w:sz w:val="28"/>
          <w:szCs w:val="28"/>
        </w:rPr>
        <w:lastRenderedPageBreak/>
        <w:t>организаций, где ряд учебных дисциплин взаимно засчитываются, а ряд дисциплин может реализовываться совместно (научно-исследовательская работа, выпускная квалификационная работа и т.д.).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10. Одноуровневые двойные программы реализуются как две образовательные программы разных направлений на одном уровне подготовки, при этом присваивается две квалификации по разным направлениям подготовки. В этом случае формируется интегрированный учебный план, где базовые дисциплины удовлетворяют обоим направлениям подготовки и являются взаимозаменяемыми (</w:t>
      </w:r>
      <w:proofErr w:type="spellStart"/>
      <w:r w:rsidR="007F42E7" w:rsidRPr="00D1466A">
        <w:rPr>
          <w:sz w:val="28"/>
          <w:szCs w:val="28"/>
        </w:rPr>
        <w:t>взаимнозачитываемыми</w:t>
      </w:r>
      <w:proofErr w:type="spellEnd"/>
      <w:r w:rsidR="007F42E7" w:rsidRPr="00D1466A">
        <w:rPr>
          <w:sz w:val="28"/>
          <w:szCs w:val="28"/>
        </w:rPr>
        <w:t>). Вариативные дисциплины позволяют разработать гибкие программы подготовки по двум направлениям одновременно.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11. Для каждой образовательной программы выделяются академическая (теоретическое обучение) и исследовательская составляющие. Исследовательская составляющая включает в себя научно-исследовательскую работу студентов и аспирантов, различные виды практик, подготовку выпускной квалификационной работы и т.д.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12. При сетевой форме обучения, с учетом типов взаимодействующих организаций и наличия у них образовательных лицензий, можно выделить следующие виды учебной деятельности, которые могут реализовываться совместно: теоретическое обучение; научно-исследовательская работа; обучение в виде стажировки; практика в виде стажировки; научно-исследовательская работа в виде стажировки.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13. В случае реализации образовательной программы совместно несколькими образовательными организациями и (или) организациями, осуществляющими обучение, ими составляется общий учебный план, в котором дополнительно указывается распределение учебных курсов, предметов, дисциплин (модулей) по месту освоения (реализующим их организациям).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</w:t>
      </w: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 xml:space="preserve"> Расписание занятий формируется с учетом формы обучения, основных видов учебной деятельности, предусмотренных образовательной программой, и включает в себя аудиторные и иные формы занятий.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15. При обучении по индивидуальному учебному плану для обучающегося составляется индивидуальное расписание занятий.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16. В расписание занятий не включаются учебные курсы, предметы, дисциплины (модули), которые осваиваются обучающимся с использованием дистанционных образовательных технологий без участия педагогического работника (самостоятельно).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>17. Учреждение ведет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F42E7" w:rsidRPr="00D1466A">
        <w:rPr>
          <w:sz w:val="28"/>
          <w:szCs w:val="28"/>
        </w:rPr>
        <w:t xml:space="preserve">18. При освоении профессиональных модулей в разных образовательных организациях и прохождении экзаменов квалификационных </w:t>
      </w:r>
      <w:r w:rsidR="007F42E7" w:rsidRPr="00D1466A">
        <w:rPr>
          <w:sz w:val="28"/>
          <w:szCs w:val="28"/>
        </w:rPr>
        <w:lastRenderedPageBreak/>
        <w:t>по месту их освоения, государственная итоговая аттестация проводится в той образовательной организации, в которую был зачислен обучающийся.</w:t>
      </w:r>
    </w:p>
    <w:p w:rsidR="00023A9A" w:rsidRDefault="00023A9A" w:rsidP="00D1466A">
      <w:pPr>
        <w:ind w:firstLine="567"/>
        <w:jc w:val="both"/>
        <w:rPr>
          <w:sz w:val="28"/>
          <w:szCs w:val="28"/>
        </w:rPr>
      </w:pPr>
    </w:p>
    <w:p w:rsidR="00725B94" w:rsidRDefault="00EA1FAB" w:rsidP="00D1466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23A9A" w:rsidRPr="00023A9A">
        <w:rPr>
          <w:b/>
          <w:sz w:val="28"/>
          <w:szCs w:val="28"/>
        </w:rPr>
        <w:t xml:space="preserve"> ФИНАНСОВЫЕ УСЛОВИЯ ОБУЧЕНИЯ</w:t>
      </w:r>
    </w:p>
    <w:p w:rsidR="00023A9A" w:rsidRPr="00023A9A" w:rsidRDefault="00023A9A" w:rsidP="00D1466A">
      <w:pPr>
        <w:ind w:firstLine="567"/>
        <w:jc w:val="both"/>
        <w:rPr>
          <w:b/>
          <w:sz w:val="28"/>
          <w:szCs w:val="28"/>
        </w:rPr>
      </w:pP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42E7" w:rsidRPr="00D1466A">
        <w:rPr>
          <w:sz w:val="28"/>
          <w:szCs w:val="28"/>
        </w:rPr>
        <w:t>.1. Условия финансирования сетевого взаимодействия определяются договором о сотрудничестве и/или договором о сетевом взаимодействии между заказчиком и исполнителем.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42E7" w:rsidRPr="00D1466A">
        <w:rPr>
          <w:sz w:val="28"/>
          <w:szCs w:val="28"/>
        </w:rPr>
        <w:t>.2. Финансирование сетевого взаимодействия может осуществляться за счет: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средств бюджетных ассигнований федерального бюджета, получаемых направляющей образовательной организацией;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собственных средств направляющей образовательной организации;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 xml:space="preserve">- средств принимающей стороны, в </w:t>
      </w:r>
      <w:proofErr w:type="spellStart"/>
      <w:r w:rsidRPr="00D1466A">
        <w:rPr>
          <w:sz w:val="28"/>
          <w:szCs w:val="28"/>
        </w:rPr>
        <w:t>т.ч</w:t>
      </w:r>
      <w:proofErr w:type="spellEnd"/>
      <w:r w:rsidRPr="00D1466A">
        <w:rPr>
          <w:sz w:val="28"/>
          <w:szCs w:val="28"/>
        </w:rPr>
        <w:t>. образовательных фондов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- личных средств участников сетевого взаимодействия.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42E7" w:rsidRPr="00D1466A">
        <w:rPr>
          <w:sz w:val="28"/>
          <w:szCs w:val="28"/>
        </w:rPr>
        <w:t xml:space="preserve">.3. Порядок и источники финансирования программ, реализуемых в форме сетевого взаимодействия </w:t>
      </w:r>
      <w:proofErr w:type="gramStart"/>
      <w:r w:rsidR="007F42E7" w:rsidRPr="00D1466A">
        <w:rPr>
          <w:sz w:val="28"/>
          <w:szCs w:val="28"/>
        </w:rPr>
        <w:t>в каждом конкретном случае</w:t>
      </w:r>
      <w:proofErr w:type="gramEnd"/>
      <w:r w:rsidR="007F42E7" w:rsidRPr="00D1466A">
        <w:rPr>
          <w:sz w:val="28"/>
          <w:szCs w:val="28"/>
        </w:rPr>
        <w:t xml:space="preserve"> согласовываются с соответствующим планово-финансовым органом направляющей стороны.</w:t>
      </w:r>
    </w:p>
    <w:p w:rsidR="00EA1FAB" w:rsidRDefault="00EA1FAB" w:rsidP="00D1466A">
      <w:pPr>
        <w:ind w:firstLine="567"/>
        <w:jc w:val="both"/>
        <w:rPr>
          <w:sz w:val="28"/>
          <w:szCs w:val="28"/>
        </w:rPr>
      </w:pPr>
    </w:p>
    <w:p w:rsidR="00725B94" w:rsidRDefault="00EA1FAB" w:rsidP="00D1466A">
      <w:pPr>
        <w:ind w:firstLine="567"/>
        <w:jc w:val="both"/>
        <w:rPr>
          <w:b/>
          <w:sz w:val="28"/>
          <w:szCs w:val="28"/>
        </w:rPr>
      </w:pPr>
      <w:r w:rsidRPr="00EA1FAB">
        <w:rPr>
          <w:b/>
          <w:sz w:val="28"/>
          <w:szCs w:val="28"/>
        </w:rPr>
        <w:t>8 СЕТЕВАЯ ФОРМА РЕАЛИЗАЦИИ ЧАСТИ ПРОГРАММЫ ВЫСШЕГО ОБРАЗОВАНИЯ ПРИ ОБУЧЕНИИ ЗА СЧЕТ БЮДЖЕТНЫХ АССИГНОВАНИЙ ФЕДЕРАЛЬНОГО БЮДЖЕТА</w:t>
      </w:r>
    </w:p>
    <w:p w:rsidR="00EA1FAB" w:rsidRPr="00EA1FAB" w:rsidRDefault="00EA1FAB" w:rsidP="00D1466A">
      <w:pPr>
        <w:ind w:firstLine="567"/>
        <w:jc w:val="both"/>
        <w:rPr>
          <w:b/>
          <w:sz w:val="28"/>
          <w:szCs w:val="28"/>
        </w:rPr>
      </w:pP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42E7" w:rsidRPr="00D1466A">
        <w:rPr>
          <w:sz w:val="28"/>
          <w:szCs w:val="28"/>
        </w:rPr>
        <w:t>.1. Начало создания и согласование текста проекта договора о сетевом взаимодействии осуществляется заказчиком и исполнителем не менее чем за полтора месяца до начала обучения по договору, с целью подготовки и правильного оформления финансовых документов для передачи части бюджетных ассигнований исполнителю.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42E7" w:rsidRPr="00D1466A">
        <w:rPr>
          <w:sz w:val="28"/>
          <w:szCs w:val="28"/>
        </w:rPr>
        <w:t>.2. Заказчик, при составлении проекта договора о сетевом взаимодействии, должен убедиться в возможности исполнителя создать условия обучения с учетом</w:t>
      </w:r>
      <w:r w:rsidR="006C7976">
        <w:rPr>
          <w:sz w:val="28"/>
          <w:szCs w:val="28"/>
        </w:rPr>
        <w:t xml:space="preserve"> </w:t>
      </w:r>
      <w:r w:rsidR="007F42E7" w:rsidRPr="00D1466A">
        <w:rPr>
          <w:sz w:val="28"/>
          <w:szCs w:val="28"/>
        </w:rPr>
        <w:t>требований ФГОС, на основании которого составлена образовательная программа, часть которой будет реализовываться в сетевой форме.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42E7" w:rsidRPr="00D1466A">
        <w:rPr>
          <w:sz w:val="28"/>
          <w:szCs w:val="28"/>
        </w:rPr>
        <w:t>.3. При составлении проекта договора на сетевую форму реализации исполнитель, если он является соисполнителем по выполнению государственного задания на оказание государственной услуги по реализации образовательной программы, содержащейся в государственном задании заказчика, подтверждает наличие ресурсов, необходимых для обеспечения качества оказываемой образовательной услуги и достижения необходимых результатов в части, относящейся к сетевой форме.</w:t>
      </w:r>
    </w:p>
    <w:p w:rsidR="00725B94" w:rsidRPr="00D1466A" w:rsidRDefault="007F42E7" w:rsidP="00D1466A">
      <w:pPr>
        <w:ind w:firstLine="567"/>
        <w:jc w:val="both"/>
        <w:rPr>
          <w:sz w:val="28"/>
          <w:szCs w:val="28"/>
        </w:rPr>
      </w:pPr>
      <w:r w:rsidRPr="00D1466A">
        <w:rPr>
          <w:sz w:val="28"/>
          <w:szCs w:val="28"/>
        </w:rPr>
        <w:t>Подтверждение наличия ресурсов оформляется в письменном виде в приложении к договору на сетевую форму реализации образовательной программы, где перечисляются все необходимые ресурсы.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F42E7" w:rsidRPr="00D1466A">
        <w:rPr>
          <w:sz w:val="28"/>
          <w:szCs w:val="28"/>
        </w:rPr>
        <w:t>.4. Финансовое обеспечение сетевой формы реализации образовательных программ, финансируемых за счет бюджетных ассигнований федерального бюджета,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для данного уровня образования и направления подготовки с учетом корректирующих коэффициентов, учитывающих специфику образовательных программ и сетевую форму реализации программы.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42E7" w:rsidRPr="00D1466A">
        <w:rPr>
          <w:sz w:val="28"/>
          <w:szCs w:val="28"/>
        </w:rPr>
        <w:t xml:space="preserve">.5. В случае невозможности со стороны исполнителя осуществлять обучение по договору о сетевом взаимодействии лиц, находящихся на выпускном курсе (в связи с чем не предоставляется возможным перенос сроков предоставления образовательной услуги) – заказчик обеспечивает указанным лицам получение </w:t>
      </w:r>
      <w:proofErr w:type="spellStart"/>
      <w:r w:rsidR="007F42E7" w:rsidRPr="00D1466A">
        <w:rPr>
          <w:sz w:val="28"/>
          <w:szCs w:val="28"/>
        </w:rPr>
        <w:t>недооказанных</w:t>
      </w:r>
      <w:proofErr w:type="spellEnd"/>
      <w:r w:rsidR="007F42E7" w:rsidRPr="00D1466A">
        <w:rPr>
          <w:sz w:val="28"/>
          <w:szCs w:val="28"/>
        </w:rPr>
        <w:t xml:space="preserve"> образовательных услуг своими силами.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42E7" w:rsidRPr="00D1466A">
        <w:rPr>
          <w:sz w:val="28"/>
          <w:szCs w:val="28"/>
        </w:rPr>
        <w:t xml:space="preserve">.6. В случае расторжения договора о сетевом взаимодействии заказчик обеспечивает обучающимся возможность получения </w:t>
      </w:r>
      <w:proofErr w:type="spellStart"/>
      <w:r w:rsidR="007F42E7" w:rsidRPr="00D1466A">
        <w:rPr>
          <w:sz w:val="28"/>
          <w:szCs w:val="28"/>
        </w:rPr>
        <w:t>недооказанных</w:t>
      </w:r>
      <w:proofErr w:type="spellEnd"/>
      <w:r w:rsidR="007F42E7" w:rsidRPr="00D1466A">
        <w:rPr>
          <w:sz w:val="28"/>
          <w:szCs w:val="28"/>
        </w:rPr>
        <w:t xml:space="preserve"> образовательных услуг своими силами, с учетом возможности перевода на следующий курс условно и права пройти промежуточную аттестацию по соответствующим учебным дисциплинам, практикам в сроки, устанавливаемые организацией, осуществляющей образовательную деятельность в пределах одного года с момента образования академической задолженности.</w:t>
      </w:r>
    </w:p>
    <w:p w:rsidR="006C7976" w:rsidRDefault="006C7976" w:rsidP="00D1466A">
      <w:pPr>
        <w:ind w:firstLine="567"/>
        <w:jc w:val="both"/>
        <w:rPr>
          <w:sz w:val="28"/>
          <w:szCs w:val="28"/>
        </w:rPr>
      </w:pPr>
    </w:p>
    <w:p w:rsidR="00725B94" w:rsidRPr="006C7976" w:rsidRDefault="00EA1FAB" w:rsidP="00D1466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C7976" w:rsidRPr="006C7976">
        <w:rPr>
          <w:b/>
          <w:sz w:val="28"/>
          <w:szCs w:val="28"/>
        </w:rPr>
        <w:t xml:space="preserve"> СЕТЕВАЯ ФОРМА РЕАЛИЗАЦИИ ОБРАЗОВАТЕЛЬНОЙ ПРОГРАММЫ ЗА СЧЕТ ЛИЧНЫХ СРЕДСТВ УЧАСТНИКОВ СЕТЕВОГО ВЗАИМОДЕЙСТВИЯ </w:t>
      </w:r>
    </w:p>
    <w:p w:rsidR="006C7976" w:rsidRPr="00D1466A" w:rsidRDefault="006C7976" w:rsidP="00D1466A">
      <w:pPr>
        <w:ind w:firstLine="567"/>
        <w:jc w:val="both"/>
        <w:rPr>
          <w:sz w:val="28"/>
          <w:szCs w:val="28"/>
        </w:rPr>
      </w:pP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42E7" w:rsidRPr="00D1466A">
        <w:rPr>
          <w:sz w:val="28"/>
          <w:szCs w:val="28"/>
        </w:rPr>
        <w:t>.1. Начало создания и согласование комплекта документов, необходимых для сетевого взаимодействия за счет личных средств его участников, осуществляется заказчиком и исполнителем с учетом времени оформления всех документов, составляющих данный комплект.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42E7" w:rsidRPr="00D1466A">
        <w:rPr>
          <w:sz w:val="28"/>
          <w:szCs w:val="28"/>
        </w:rPr>
        <w:t>.2. При составлении договора для реализации сетевого взаимодействия за счет личных средств участников (сторон договора) и при наличии не менее двух исполнителей – в тексте договора оговаривается размер выплаты каждому из исполнителей в случае, если исполнителей более одного. Либо может быть заключено 2 договора и более, в зависимости от количества исполнителей.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42E7" w:rsidRPr="00D1466A">
        <w:rPr>
          <w:sz w:val="28"/>
          <w:szCs w:val="28"/>
        </w:rPr>
        <w:t>.3. В случае заключения договора на од</w:t>
      </w:r>
      <w:r w:rsidR="006C7976">
        <w:rPr>
          <w:sz w:val="28"/>
          <w:szCs w:val="28"/>
        </w:rPr>
        <w:t>ин семестр и желании сторон про</w:t>
      </w:r>
      <w:r w:rsidR="007F42E7" w:rsidRPr="00D1466A">
        <w:rPr>
          <w:sz w:val="28"/>
          <w:szCs w:val="28"/>
        </w:rPr>
        <w:t>длить данный договор в дальнейшем – условие о продлении может быть прописано в тексте договора в индивидуальном порядке (и только по взаимному согласованию сторон), при условии возможности продолжения оплаты со стороны заказчика за данную образовательную услугу при осуществлении продления.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42E7" w:rsidRPr="00D1466A">
        <w:rPr>
          <w:sz w:val="28"/>
          <w:szCs w:val="28"/>
        </w:rPr>
        <w:t xml:space="preserve">.4. В случае невозможности со стороны исполнителя осуществлять обучение по договору о сетевом взаимодействии лиц, находящихся на </w:t>
      </w:r>
      <w:r w:rsidR="007F42E7" w:rsidRPr="00D1466A">
        <w:rPr>
          <w:sz w:val="28"/>
          <w:szCs w:val="28"/>
        </w:rPr>
        <w:lastRenderedPageBreak/>
        <w:t xml:space="preserve">выпускном курсе (в связи с чем не предоставляется возможным перенос сроков предоставления образовательной услуги) – заказчик обеспечивает указанным лицам получение </w:t>
      </w:r>
      <w:proofErr w:type="spellStart"/>
      <w:r w:rsidR="007F42E7" w:rsidRPr="00D1466A">
        <w:rPr>
          <w:sz w:val="28"/>
          <w:szCs w:val="28"/>
        </w:rPr>
        <w:t>недооказанных</w:t>
      </w:r>
      <w:proofErr w:type="spellEnd"/>
      <w:r w:rsidR="007F42E7" w:rsidRPr="00D1466A">
        <w:rPr>
          <w:sz w:val="28"/>
          <w:szCs w:val="28"/>
        </w:rPr>
        <w:t xml:space="preserve"> образовательных услуг своими силами.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42E7" w:rsidRPr="00D1466A">
        <w:rPr>
          <w:sz w:val="28"/>
          <w:szCs w:val="28"/>
        </w:rPr>
        <w:t xml:space="preserve">.5. В случае расторжения договора о сетевом взаимодействии заказчик обеспечивает обучающимся возможность получения </w:t>
      </w:r>
      <w:proofErr w:type="spellStart"/>
      <w:r w:rsidR="007F42E7" w:rsidRPr="00D1466A">
        <w:rPr>
          <w:sz w:val="28"/>
          <w:szCs w:val="28"/>
        </w:rPr>
        <w:t>недооказанных</w:t>
      </w:r>
      <w:proofErr w:type="spellEnd"/>
      <w:r w:rsidR="007F42E7" w:rsidRPr="00D1466A">
        <w:rPr>
          <w:sz w:val="28"/>
          <w:szCs w:val="28"/>
        </w:rPr>
        <w:t xml:space="preserve"> образовательных услуг своими силами, с учетом возможности перевода на следующий курс условно и права пройти промежуточную аттестацию по соответствующим учебным дисциплинам, практикам в сроки, устанавливаемые организацией, осуществляющей образовательную деятельность в пределах одного года с момента образования академической задолженности.</w:t>
      </w:r>
    </w:p>
    <w:p w:rsidR="006C7976" w:rsidRDefault="006C7976" w:rsidP="00D1466A">
      <w:pPr>
        <w:ind w:firstLine="567"/>
        <w:jc w:val="both"/>
        <w:rPr>
          <w:sz w:val="28"/>
          <w:szCs w:val="28"/>
        </w:rPr>
      </w:pPr>
    </w:p>
    <w:p w:rsidR="00725B94" w:rsidRPr="006C7976" w:rsidRDefault="00EA1FAB" w:rsidP="00D1466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C7976" w:rsidRPr="006C7976">
        <w:rPr>
          <w:b/>
          <w:sz w:val="28"/>
          <w:szCs w:val="28"/>
        </w:rPr>
        <w:t xml:space="preserve"> РЕАЛИЗАЦИЯ ОБРАЗОВАТЕЛЬНЫХ ПРОГРАММ В СЕТЕВОЙ ФОРМЕ ОБУЧЕНИЯ С ИСПОЛЬЗОВАНИЕМ ДИСТАНЦИОННЫХ ТЕХНОЛОГИЙ И ЭЛЕКТРОННОГО ОБУЧЕНИЯ</w:t>
      </w:r>
    </w:p>
    <w:p w:rsidR="006C7976" w:rsidRDefault="006C7976" w:rsidP="00D1466A">
      <w:pPr>
        <w:ind w:firstLine="567"/>
        <w:jc w:val="both"/>
        <w:rPr>
          <w:sz w:val="28"/>
          <w:szCs w:val="28"/>
        </w:rPr>
      </w:pP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42E7" w:rsidRPr="00D1466A">
        <w:rPr>
          <w:sz w:val="28"/>
          <w:szCs w:val="28"/>
        </w:rPr>
        <w:t>.1. Дистанционные образовательные технологии и/или электронное обучение используются в сетевом обучении с целью предоставления обучающимся расширенных возможностей для обучения непосредственно по месту жительства обучающегося или его временного пребывания (нахождения), в том числе по медицинским показаниям в связи с ограниченными возможностями здоровья.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42E7" w:rsidRPr="00D1466A">
        <w:rPr>
          <w:sz w:val="28"/>
          <w:szCs w:val="28"/>
        </w:rPr>
        <w:t>.2. Под дистанционными образовательными технологиями понимаются образовательные технологии, реализуемые, в основном,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42E7" w:rsidRPr="00D1466A">
        <w:rPr>
          <w:sz w:val="28"/>
          <w:szCs w:val="28"/>
        </w:rPr>
        <w:t>.3.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42E7" w:rsidRPr="00D1466A">
        <w:rPr>
          <w:sz w:val="28"/>
          <w:szCs w:val="28"/>
        </w:rPr>
        <w:t>.4. Перечни образовательных программ, реализация которых с использованием или посредством дистанционных образовательных технологий не допускается, устанавливаются федеральным государственным образовательным стандартом.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42E7" w:rsidRPr="00D1466A">
        <w:rPr>
          <w:sz w:val="28"/>
          <w:szCs w:val="28"/>
        </w:rPr>
        <w:t>.5. Соотношение объема занятий с использованием дистанционных образовательных технологий, электронного обучения и непосредственного взаимодействия педагогического работника с обучающимся при реализации основной образовательной программы определяется организацией-партнером самостоятельно.</w:t>
      </w: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F42E7" w:rsidRPr="00D1466A">
        <w:rPr>
          <w:sz w:val="28"/>
          <w:szCs w:val="28"/>
        </w:rPr>
        <w:t>.6. Образовательная организация вправе применять в образовательном процессе дистанционные образовательные технологии и/или электронное обучение при наличии у нее имеющих необходимую подготовку педагогических работников и учебно-вспомогательного персонала, учебно-методической документации (на бумажном и электронном носителях) и доступа к электронным образовательным</w:t>
      </w:r>
      <w:r w:rsidR="00ED081E">
        <w:rPr>
          <w:sz w:val="28"/>
          <w:szCs w:val="28"/>
        </w:rPr>
        <w:t xml:space="preserve"> </w:t>
      </w:r>
      <w:r w:rsidR="007F42E7" w:rsidRPr="00D1466A">
        <w:rPr>
          <w:sz w:val="28"/>
          <w:szCs w:val="28"/>
        </w:rPr>
        <w:t>и информационным ресурсам, необходимым для освоения соответствующей образовательной программы, а также специально оборудованных помещений с соответствующими техническими средствами и программно-аппаратным обеспечением.</w:t>
      </w:r>
    </w:p>
    <w:p w:rsidR="00ED081E" w:rsidRDefault="00ED081E" w:rsidP="00D1466A">
      <w:pPr>
        <w:ind w:firstLine="567"/>
        <w:jc w:val="both"/>
        <w:rPr>
          <w:sz w:val="28"/>
          <w:szCs w:val="28"/>
        </w:rPr>
      </w:pPr>
    </w:p>
    <w:p w:rsidR="00725B94" w:rsidRPr="00ED081E" w:rsidRDefault="00EA1FAB" w:rsidP="00D1466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D081E" w:rsidRPr="00ED081E">
        <w:rPr>
          <w:b/>
          <w:sz w:val="28"/>
          <w:szCs w:val="28"/>
        </w:rPr>
        <w:t>. ПЕЧАТНЫЕ И ЭЛЕКТРОННЫЕ ОБРАЗОВАТЕЛЬНЫЕ И ИНФОРМАЦИОННЫЕ РЕСУРСЫ В ОБРАЗОВАТЕЛЬНОМ ПРОЦЕССЕ</w:t>
      </w:r>
    </w:p>
    <w:p w:rsidR="00ED081E" w:rsidRPr="00ED081E" w:rsidRDefault="00ED081E" w:rsidP="00D1466A">
      <w:pPr>
        <w:ind w:firstLine="567"/>
        <w:jc w:val="both"/>
        <w:rPr>
          <w:b/>
          <w:sz w:val="28"/>
          <w:szCs w:val="28"/>
        </w:rPr>
      </w:pPr>
    </w:p>
    <w:p w:rsidR="00725B94" w:rsidRPr="00D1466A" w:rsidRDefault="00EA1FAB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F42E7" w:rsidRPr="00D1466A">
        <w:rPr>
          <w:sz w:val="28"/>
          <w:szCs w:val="28"/>
        </w:rPr>
        <w:t xml:space="preserve">.1. В образовательной организации в целях обеспечения образовательного процесса по реализуемым образовательным программам формируются электронно-библиотечные системы, содержащие основную и дополнительную учебную литературу, научную литературу, официальные, справочно-библиографические и специализированные периодические издания в печатной и (или) </w:t>
      </w:r>
      <w:proofErr w:type="gramStart"/>
      <w:r w:rsidR="007F42E7" w:rsidRPr="00D1466A">
        <w:rPr>
          <w:sz w:val="28"/>
          <w:szCs w:val="28"/>
        </w:rPr>
        <w:t>в электронной формах</w:t>
      </w:r>
      <w:proofErr w:type="gramEnd"/>
      <w:r w:rsidR="007F42E7" w:rsidRPr="00D1466A">
        <w:rPr>
          <w:sz w:val="28"/>
          <w:szCs w:val="28"/>
        </w:rPr>
        <w:t>, а также обеспечивающие доступ к современным профессиональным базам данных, информационным справочным и поисковым системам.</w:t>
      </w:r>
    </w:p>
    <w:p w:rsidR="00725B94" w:rsidRPr="00D1466A" w:rsidRDefault="0014592F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F42E7" w:rsidRPr="00D1466A">
        <w:rPr>
          <w:sz w:val="28"/>
          <w:szCs w:val="28"/>
        </w:rPr>
        <w:t>.2. Каждая образовательная организация, являющаяся Стороной в сетевом обучении, сама определяет объем информационных ресурсов, которые она готова предоставить.</w:t>
      </w:r>
    </w:p>
    <w:p w:rsidR="00725B94" w:rsidRPr="00D1466A" w:rsidRDefault="0014592F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F42E7" w:rsidRPr="00D1466A">
        <w:rPr>
          <w:sz w:val="28"/>
          <w:szCs w:val="28"/>
        </w:rPr>
        <w:t>.3. Библиотечный фонд для сотрудничества в сетевой форме должен быть укомплектован электронными изданиями основной учебной литературы (учебниками, учебными пособиями), а также учебно-методической документацией по всем входящим в реализуемые основные образовательные программы учебным курсам, предметам, дисциплинам, модулям.</w:t>
      </w:r>
    </w:p>
    <w:p w:rsidR="00725B94" w:rsidRPr="00D1466A" w:rsidRDefault="0014592F" w:rsidP="00D14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F42E7" w:rsidRPr="00D1466A">
        <w:rPr>
          <w:sz w:val="28"/>
          <w:szCs w:val="28"/>
        </w:rPr>
        <w:t>.4. Организации-партнеры, обеспечивают доступ обучающихся к электронно-библиотечной системе и свободное пользование входящими в нее печатными и электронными изданиями и иными ресурсами, необходимым для использования в образовательном процессе по основным учебным курсам, предметам, дисциплинам (модулям) осваиваемой ими образовательной программы.</w:t>
      </w:r>
    </w:p>
    <w:p w:rsidR="00B84748" w:rsidRPr="000122D9" w:rsidRDefault="0014592F" w:rsidP="008F0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F42E7" w:rsidRPr="00D1466A">
        <w:rPr>
          <w:sz w:val="28"/>
          <w:szCs w:val="28"/>
        </w:rPr>
        <w:t>.5. Организации-партнеры в целях расширения возможностей своих электронно-библиотечных систем и повышения качества образовательного процесса ведут оперативный обмен информацией с российскими и иностранными образовательными, научными и иными организациями, обладающими необходимым</w:t>
      </w:r>
      <w:r w:rsidR="00ED081E">
        <w:rPr>
          <w:sz w:val="28"/>
          <w:szCs w:val="28"/>
        </w:rPr>
        <w:t xml:space="preserve"> </w:t>
      </w:r>
      <w:r w:rsidR="007F42E7" w:rsidRPr="00D1466A">
        <w:rPr>
          <w:sz w:val="28"/>
          <w:szCs w:val="28"/>
        </w:rPr>
        <w:t>информационными ресурсами,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</w:t>
      </w:r>
    </w:p>
    <w:sectPr w:rsidR="00B84748" w:rsidRPr="000122D9" w:rsidSect="00B230D1">
      <w:headerReference w:type="even" r:id="rId11"/>
      <w:headerReference w:type="default" r:id="rId12"/>
      <w:footerReference w:type="default" r:id="rId13"/>
      <w:pgSz w:w="11906" w:h="16838"/>
      <w:pgMar w:top="1134" w:right="851" w:bottom="993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56" w:rsidRDefault="00AD0956">
      <w:r>
        <w:separator/>
      </w:r>
    </w:p>
  </w:endnote>
  <w:endnote w:type="continuationSeparator" w:id="0">
    <w:p w:rsidR="00AD0956" w:rsidRDefault="00AD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EF4BE6" w:rsidRDefault="000D2F88">
        <w:pPr>
          <w:pStyle w:val="ab"/>
          <w:jc w:val="right"/>
        </w:pPr>
        <w:r>
          <w:fldChar w:fldCharType="begin"/>
        </w:r>
        <w:r w:rsidR="009F71B4">
          <w:instrText xml:space="preserve"> PAGE   \* MERGEFORMAT </w:instrText>
        </w:r>
        <w:r>
          <w:fldChar w:fldCharType="separate"/>
        </w:r>
        <w:r w:rsidR="00F518B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F4BE6" w:rsidRDefault="00EF4B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56" w:rsidRDefault="00AD0956">
      <w:r>
        <w:separator/>
      </w:r>
    </w:p>
  </w:footnote>
  <w:footnote w:type="continuationSeparator" w:id="0">
    <w:p w:rsidR="00AD0956" w:rsidRDefault="00AD0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6" w:rsidRDefault="000D2F88" w:rsidP="004D38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F4B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BE6" w:rsidRDefault="00EF4BE6" w:rsidP="0015594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6" w:rsidRDefault="00EF4BE6" w:rsidP="0015594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0F4766"/>
    <w:multiLevelType w:val="hybridMultilevel"/>
    <w:tmpl w:val="F9305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DF64F8"/>
    <w:multiLevelType w:val="hybridMultilevel"/>
    <w:tmpl w:val="825E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42D58DA"/>
    <w:multiLevelType w:val="hybridMultilevel"/>
    <w:tmpl w:val="FA427CFE"/>
    <w:lvl w:ilvl="0" w:tplc="0FB4CAD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79546222"/>
    <w:multiLevelType w:val="hybridMultilevel"/>
    <w:tmpl w:val="D9E6E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9"/>
  </w:num>
  <w:num w:numId="11">
    <w:abstractNumId w:val="7"/>
  </w:num>
  <w:num w:numId="12">
    <w:abstractNumId w:val="20"/>
  </w:num>
  <w:num w:numId="13">
    <w:abstractNumId w:val="3"/>
  </w:num>
  <w:num w:numId="14">
    <w:abstractNumId w:val="23"/>
  </w:num>
  <w:num w:numId="15">
    <w:abstractNumId w:val="12"/>
  </w:num>
  <w:num w:numId="16">
    <w:abstractNumId w:val="22"/>
  </w:num>
  <w:num w:numId="17">
    <w:abstractNumId w:val="4"/>
  </w:num>
  <w:num w:numId="18">
    <w:abstractNumId w:val="11"/>
  </w:num>
  <w:num w:numId="19">
    <w:abstractNumId w:val="15"/>
  </w:num>
  <w:num w:numId="20">
    <w:abstractNumId w:val="2"/>
  </w:num>
  <w:num w:numId="21">
    <w:abstractNumId w:val="10"/>
  </w:num>
  <w:num w:numId="22">
    <w:abstractNumId w:val="21"/>
  </w:num>
  <w:num w:numId="23">
    <w:abstractNumId w:val="6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2D9"/>
    <w:rsid w:val="00012590"/>
    <w:rsid w:val="0001436F"/>
    <w:rsid w:val="00014F2F"/>
    <w:rsid w:val="00023A9A"/>
    <w:rsid w:val="00037134"/>
    <w:rsid w:val="00043ABE"/>
    <w:rsid w:val="00055266"/>
    <w:rsid w:val="00057320"/>
    <w:rsid w:val="000646A0"/>
    <w:rsid w:val="0006487B"/>
    <w:rsid w:val="00071057"/>
    <w:rsid w:val="00071CD6"/>
    <w:rsid w:val="000751D9"/>
    <w:rsid w:val="00084693"/>
    <w:rsid w:val="00091FA3"/>
    <w:rsid w:val="00095A74"/>
    <w:rsid w:val="000A2913"/>
    <w:rsid w:val="000A4198"/>
    <w:rsid w:val="000B441C"/>
    <w:rsid w:val="000B56CF"/>
    <w:rsid w:val="000C1BC1"/>
    <w:rsid w:val="000C3FC6"/>
    <w:rsid w:val="000D0B2C"/>
    <w:rsid w:val="000D2F88"/>
    <w:rsid w:val="000E0B55"/>
    <w:rsid w:val="000E1554"/>
    <w:rsid w:val="000E1CBB"/>
    <w:rsid w:val="000E27E6"/>
    <w:rsid w:val="000E3BFB"/>
    <w:rsid w:val="000F0352"/>
    <w:rsid w:val="000F0D3D"/>
    <w:rsid w:val="000F15E3"/>
    <w:rsid w:val="000F40A9"/>
    <w:rsid w:val="001011B2"/>
    <w:rsid w:val="0010139C"/>
    <w:rsid w:val="0010181E"/>
    <w:rsid w:val="00107491"/>
    <w:rsid w:val="00115390"/>
    <w:rsid w:val="00121174"/>
    <w:rsid w:val="00121F95"/>
    <w:rsid w:val="00122E45"/>
    <w:rsid w:val="00127524"/>
    <w:rsid w:val="00130A84"/>
    <w:rsid w:val="001361FB"/>
    <w:rsid w:val="00141637"/>
    <w:rsid w:val="0014592F"/>
    <w:rsid w:val="00147F03"/>
    <w:rsid w:val="001512DB"/>
    <w:rsid w:val="00152B70"/>
    <w:rsid w:val="00155944"/>
    <w:rsid w:val="00157965"/>
    <w:rsid w:val="001602D4"/>
    <w:rsid w:val="001700E4"/>
    <w:rsid w:val="00171A42"/>
    <w:rsid w:val="00172BBC"/>
    <w:rsid w:val="0017432F"/>
    <w:rsid w:val="00174CD2"/>
    <w:rsid w:val="00180EF7"/>
    <w:rsid w:val="00190793"/>
    <w:rsid w:val="001910EA"/>
    <w:rsid w:val="00193BEE"/>
    <w:rsid w:val="001944FA"/>
    <w:rsid w:val="00196960"/>
    <w:rsid w:val="00197176"/>
    <w:rsid w:val="001A4C45"/>
    <w:rsid w:val="001A7A47"/>
    <w:rsid w:val="001B107D"/>
    <w:rsid w:val="001B34AC"/>
    <w:rsid w:val="001B5ACA"/>
    <w:rsid w:val="001C0F17"/>
    <w:rsid w:val="001C11BB"/>
    <w:rsid w:val="001D2BE3"/>
    <w:rsid w:val="001D2D64"/>
    <w:rsid w:val="001E027D"/>
    <w:rsid w:val="001E1694"/>
    <w:rsid w:val="001E2AF4"/>
    <w:rsid w:val="001E4D18"/>
    <w:rsid w:val="001E7BDC"/>
    <w:rsid w:val="001F1EF5"/>
    <w:rsid w:val="001F3FA0"/>
    <w:rsid w:val="001F501F"/>
    <w:rsid w:val="00201A1E"/>
    <w:rsid w:val="00213FCB"/>
    <w:rsid w:val="00214C8D"/>
    <w:rsid w:val="00215316"/>
    <w:rsid w:val="002203EB"/>
    <w:rsid w:val="00222000"/>
    <w:rsid w:val="0022407C"/>
    <w:rsid w:val="00225B5D"/>
    <w:rsid w:val="00235839"/>
    <w:rsid w:val="002364C6"/>
    <w:rsid w:val="0024781A"/>
    <w:rsid w:val="00257983"/>
    <w:rsid w:val="00264C31"/>
    <w:rsid w:val="002656BD"/>
    <w:rsid w:val="002670C1"/>
    <w:rsid w:val="00267A12"/>
    <w:rsid w:val="00267A98"/>
    <w:rsid w:val="00272FCE"/>
    <w:rsid w:val="00280652"/>
    <w:rsid w:val="0028187E"/>
    <w:rsid w:val="002820E1"/>
    <w:rsid w:val="00282A58"/>
    <w:rsid w:val="002830E8"/>
    <w:rsid w:val="00283487"/>
    <w:rsid w:val="00287D07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4DCE"/>
    <w:rsid w:val="002C1E69"/>
    <w:rsid w:val="002C2639"/>
    <w:rsid w:val="002C56B2"/>
    <w:rsid w:val="002D2B7F"/>
    <w:rsid w:val="002D4444"/>
    <w:rsid w:val="002D5C16"/>
    <w:rsid w:val="002D7187"/>
    <w:rsid w:val="002D79AD"/>
    <w:rsid w:val="002E23EB"/>
    <w:rsid w:val="002E29C6"/>
    <w:rsid w:val="002E3C32"/>
    <w:rsid w:val="002E3E05"/>
    <w:rsid w:val="002E5649"/>
    <w:rsid w:val="002F189B"/>
    <w:rsid w:val="002F2741"/>
    <w:rsid w:val="003010CC"/>
    <w:rsid w:val="00301A53"/>
    <w:rsid w:val="00306F8F"/>
    <w:rsid w:val="00320AE2"/>
    <w:rsid w:val="00322AD4"/>
    <w:rsid w:val="00325F57"/>
    <w:rsid w:val="00326CBB"/>
    <w:rsid w:val="0033636F"/>
    <w:rsid w:val="0034329D"/>
    <w:rsid w:val="0034503C"/>
    <w:rsid w:val="003523CD"/>
    <w:rsid w:val="00353010"/>
    <w:rsid w:val="00353026"/>
    <w:rsid w:val="0035554D"/>
    <w:rsid w:val="00356550"/>
    <w:rsid w:val="003759CF"/>
    <w:rsid w:val="003805F2"/>
    <w:rsid w:val="003866E5"/>
    <w:rsid w:val="00391144"/>
    <w:rsid w:val="003930CF"/>
    <w:rsid w:val="003948C7"/>
    <w:rsid w:val="003A458F"/>
    <w:rsid w:val="003A47B5"/>
    <w:rsid w:val="003A4FD4"/>
    <w:rsid w:val="003B20BD"/>
    <w:rsid w:val="003B48AF"/>
    <w:rsid w:val="003C2035"/>
    <w:rsid w:val="003C28E2"/>
    <w:rsid w:val="003C557C"/>
    <w:rsid w:val="003C7007"/>
    <w:rsid w:val="003D29B8"/>
    <w:rsid w:val="003D56CA"/>
    <w:rsid w:val="003E091B"/>
    <w:rsid w:val="003E1EB5"/>
    <w:rsid w:val="003F2F6D"/>
    <w:rsid w:val="003F6949"/>
    <w:rsid w:val="00400401"/>
    <w:rsid w:val="00405641"/>
    <w:rsid w:val="00411660"/>
    <w:rsid w:val="00413E75"/>
    <w:rsid w:val="004206F6"/>
    <w:rsid w:val="004250B8"/>
    <w:rsid w:val="00430B9F"/>
    <w:rsid w:val="00441346"/>
    <w:rsid w:val="004418F6"/>
    <w:rsid w:val="00443A1E"/>
    <w:rsid w:val="00446123"/>
    <w:rsid w:val="00446C7B"/>
    <w:rsid w:val="004514DA"/>
    <w:rsid w:val="00452A07"/>
    <w:rsid w:val="00454990"/>
    <w:rsid w:val="00454E55"/>
    <w:rsid w:val="0045652C"/>
    <w:rsid w:val="00457847"/>
    <w:rsid w:val="00467A5E"/>
    <w:rsid w:val="00467E19"/>
    <w:rsid w:val="004710D3"/>
    <w:rsid w:val="00485BA7"/>
    <w:rsid w:val="00487863"/>
    <w:rsid w:val="00493A4F"/>
    <w:rsid w:val="004951CA"/>
    <w:rsid w:val="00497DDA"/>
    <w:rsid w:val="004A02D9"/>
    <w:rsid w:val="004A62E3"/>
    <w:rsid w:val="004B232E"/>
    <w:rsid w:val="004B4E09"/>
    <w:rsid w:val="004B5850"/>
    <w:rsid w:val="004C2475"/>
    <w:rsid w:val="004C4B96"/>
    <w:rsid w:val="004C5A01"/>
    <w:rsid w:val="004D2440"/>
    <w:rsid w:val="004D38E4"/>
    <w:rsid w:val="004D43A6"/>
    <w:rsid w:val="004D4D4F"/>
    <w:rsid w:val="004D66C7"/>
    <w:rsid w:val="004E00DC"/>
    <w:rsid w:val="004E0B95"/>
    <w:rsid w:val="004E498D"/>
    <w:rsid w:val="004E5935"/>
    <w:rsid w:val="004E686E"/>
    <w:rsid w:val="004F3C40"/>
    <w:rsid w:val="0050347E"/>
    <w:rsid w:val="00507DF9"/>
    <w:rsid w:val="00510A16"/>
    <w:rsid w:val="00511432"/>
    <w:rsid w:val="005154E7"/>
    <w:rsid w:val="00516B06"/>
    <w:rsid w:val="00526ED1"/>
    <w:rsid w:val="005337B1"/>
    <w:rsid w:val="00533E1B"/>
    <w:rsid w:val="00542A48"/>
    <w:rsid w:val="00543040"/>
    <w:rsid w:val="00546DC7"/>
    <w:rsid w:val="00550AC8"/>
    <w:rsid w:val="005513D1"/>
    <w:rsid w:val="00551CF0"/>
    <w:rsid w:val="00555832"/>
    <w:rsid w:val="005569CB"/>
    <w:rsid w:val="00560B96"/>
    <w:rsid w:val="00570072"/>
    <w:rsid w:val="00571D74"/>
    <w:rsid w:val="00571D8A"/>
    <w:rsid w:val="00572277"/>
    <w:rsid w:val="00582AE6"/>
    <w:rsid w:val="005836EE"/>
    <w:rsid w:val="00583771"/>
    <w:rsid w:val="0059524F"/>
    <w:rsid w:val="005A3C46"/>
    <w:rsid w:val="005A6D2B"/>
    <w:rsid w:val="005B4C9C"/>
    <w:rsid w:val="005B6B38"/>
    <w:rsid w:val="005C28D2"/>
    <w:rsid w:val="005C4DEF"/>
    <w:rsid w:val="005C643B"/>
    <w:rsid w:val="005D1E43"/>
    <w:rsid w:val="005D22CE"/>
    <w:rsid w:val="005D2A3B"/>
    <w:rsid w:val="005D3113"/>
    <w:rsid w:val="005D63EF"/>
    <w:rsid w:val="005E0B13"/>
    <w:rsid w:val="005E22F5"/>
    <w:rsid w:val="005E381D"/>
    <w:rsid w:val="005F039A"/>
    <w:rsid w:val="005F3F1B"/>
    <w:rsid w:val="005F5FEA"/>
    <w:rsid w:val="005F7DE4"/>
    <w:rsid w:val="00602B57"/>
    <w:rsid w:val="00610784"/>
    <w:rsid w:val="00610E75"/>
    <w:rsid w:val="00611085"/>
    <w:rsid w:val="006151D9"/>
    <w:rsid w:val="0062421F"/>
    <w:rsid w:val="00627080"/>
    <w:rsid w:val="00627F66"/>
    <w:rsid w:val="00634051"/>
    <w:rsid w:val="006457AA"/>
    <w:rsid w:val="00651E7A"/>
    <w:rsid w:val="00652D38"/>
    <w:rsid w:val="00654BF5"/>
    <w:rsid w:val="00655A0D"/>
    <w:rsid w:val="00656CDC"/>
    <w:rsid w:val="00660119"/>
    <w:rsid w:val="0066059D"/>
    <w:rsid w:val="006655E6"/>
    <w:rsid w:val="00673B9F"/>
    <w:rsid w:val="00677B05"/>
    <w:rsid w:val="00680EA7"/>
    <w:rsid w:val="00686218"/>
    <w:rsid w:val="006905EB"/>
    <w:rsid w:val="00691756"/>
    <w:rsid w:val="006963BE"/>
    <w:rsid w:val="00696421"/>
    <w:rsid w:val="006C2DB1"/>
    <w:rsid w:val="006C4C6F"/>
    <w:rsid w:val="006C7976"/>
    <w:rsid w:val="006D09A4"/>
    <w:rsid w:val="006D1B56"/>
    <w:rsid w:val="006D3D83"/>
    <w:rsid w:val="006D5C71"/>
    <w:rsid w:val="006E10E5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136F"/>
    <w:rsid w:val="00711A87"/>
    <w:rsid w:val="00716D05"/>
    <w:rsid w:val="007172E2"/>
    <w:rsid w:val="00724574"/>
    <w:rsid w:val="00727526"/>
    <w:rsid w:val="007374C9"/>
    <w:rsid w:val="007415CF"/>
    <w:rsid w:val="00741E91"/>
    <w:rsid w:val="00743306"/>
    <w:rsid w:val="0074680C"/>
    <w:rsid w:val="007519C6"/>
    <w:rsid w:val="00754F9E"/>
    <w:rsid w:val="007573BC"/>
    <w:rsid w:val="007620EC"/>
    <w:rsid w:val="00764EF2"/>
    <w:rsid w:val="007713CB"/>
    <w:rsid w:val="00773D0A"/>
    <w:rsid w:val="00773DEC"/>
    <w:rsid w:val="007744F1"/>
    <w:rsid w:val="0077651C"/>
    <w:rsid w:val="00777E77"/>
    <w:rsid w:val="00780F7B"/>
    <w:rsid w:val="00786365"/>
    <w:rsid w:val="00787F1A"/>
    <w:rsid w:val="00791664"/>
    <w:rsid w:val="0079321D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324C"/>
    <w:rsid w:val="007C4E06"/>
    <w:rsid w:val="007C6BDA"/>
    <w:rsid w:val="007D4494"/>
    <w:rsid w:val="007D49A6"/>
    <w:rsid w:val="007D7D1F"/>
    <w:rsid w:val="007E3C62"/>
    <w:rsid w:val="007E6272"/>
    <w:rsid w:val="007E6C5E"/>
    <w:rsid w:val="007F42E7"/>
    <w:rsid w:val="007F51A6"/>
    <w:rsid w:val="00800F98"/>
    <w:rsid w:val="00801D20"/>
    <w:rsid w:val="0080394D"/>
    <w:rsid w:val="00804DA6"/>
    <w:rsid w:val="008077E5"/>
    <w:rsid w:val="00812124"/>
    <w:rsid w:val="00814924"/>
    <w:rsid w:val="008264DF"/>
    <w:rsid w:val="00826712"/>
    <w:rsid w:val="00827DF9"/>
    <w:rsid w:val="008351BA"/>
    <w:rsid w:val="0083574B"/>
    <w:rsid w:val="008358CE"/>
    <w:rsid w:val="008368D3"/>
    <w:rsid w:val="008428B4"/>
    <w:rsid w:val="008446B3"/>
    <w:rsid w:val="00852ADC"/>
    <w:rsid w:val="008602AD"/>
    <w:rsid w:val="00875011"/>
    <w:rsid w:val="00875985"/>
    <w:rsid w:val="00880EB6"/>
    <w:rsid w:val="00880FAD"/>
    <w:rsid w:val="00883631"/>
    <w:rsid w:val="00887F22"/>
    <w:rsid w:val="00890A46"/>
    <w:rsid w:val="008922C4"/>
    <w:rsid w:val="0089261D"/>
    <w:rsid w:val="00893507"/>
    <w:rsid w:val="00894879"/>
    <w:rsid w:val="00894F0B"/>
    <w:rsid w:val="008950CE"/>
    <w:rsid w:val="00896349"/>
    <w:rsid w:val="008A16FB"/>
    <w:rsid w:val="008A23D2"/>
    <w:rsid w:val="008A5309"/>
    <w:rsid w:val="008A544F"/>
    <w:rsid w:val="008B188D"/>
    <w:rsid w:val="008B6591"/>
    <w:rsid w:val="008C227C"/>
    <w:rsid w:val="008C27AD"/>
    <w:rsid w:val="008C72CD"/>
    <w:rsid w:val="008D2C71"/>
    <w:rsid w:val="008D6557"/>
    <w:rsid w:val="008E1366"/>
    <w:rsid w:val="008E77C4"/>
    <w:rsid w:val="008F0D42"/>
    <w:rsid w:val="008F43BD"/>
    <w:rsid w:val="008F7C58"/>
    <w:rsid w:val="008F7ED3"/>
    <w:rsid w:val="009010E6"/>
    <w:rsid w:val="0090626D"/>
    <w:rsid w:val="00907A62"/>
    <w:rsid w:val="00907F6E"/>
    <w:rsid w:val="00913C7B"/>
    <w:rsid w:val="00914D8D"/>
    <w:rsid w:val="009154A7"/>
    <w:rsid w:val="00920D3A"/>
    <w:rsid w:val="00921404"/>
    <w:rsid w:val="00932233"/>
    <w:rsid w:val="00933F2B"/>
    <w:rsid w:val="0093457B"/>
    <w:rsid w:val="00935017"/>
    <w:rsid w:val="00937A4C"/>
    <w:rsid w:val="00945A2F"/>
    <w:rsid w:val="009468D7"/>
    <w:rsid w:val="00947556"/>
    <w:rsid w:val="00951F34"/>
    <w:rsid w:val="009527B8"/>
    <w:rsid w:val="009541D5"/>
    <w:rsid w:val="009544FA"/>
    <w:rsid w:val="00956EB8"/>
    <w:rsid w:val="00957262"/>
    <w:rsid w:val="00963179"/>
    <w:rsid w:val="009641FF"/>
    <w:rsid w:val="0096786E"/>
    <w:rsid w:val="009679A5"/>
    <w:rsid w:val="00977400"/>
    <w:rsid w:val="00980909"/>
    <w:rsid w:val="00980AC8"/>
    <w:rsid w:val="009828FA"/>
    <w:rsid w:val="0098653B"/>
    <w:rsid w:val="00987559"/>
    <w:rsid w:val="009907A3"/>
    <w:rsid w:val="00991BD2"/>
    <w:rsid w:val="00995F1A"/>
    <w:rsid w:val="009A2746"/>
    <w:rsid w:val="009A2DCC"/>
    <w:rsid w:val="009B688E"/>
    <w:rsid w:val="009B6F17"/>
    <w:rsid w:val="009D2E3F"/>
    <w:rsid w:val="009D300B"/>
    <w:rsid w:val="009D67F3"/>
    <w:rsid w:val="009F194F"/>
    <w:rsid w:val="009F42CD"/>
    <w:rsid w:val="009F71B4"/>
    <w:rsid w:val="00A008BB"/>
    <w:rsid w:val="00A013A3"/>
    <w:rsid w:val="00A05FB0"/>
    <w:rsid w:val="00A0713D"/>
    <w:rsid w:val="00A10038"/>
    <w:rsid w:val="00A111C0"/>
    <w:rsid w:val="00A142EF"/>
    <w:rsid w:val="00A227BD"/>
    <w:rsid w:val="00A2554D"/>
    <w:rsid w:val="00A25946"/>
    <w:rsid w:val="00A26A72"/>
    <w:rsid w:val="00A304ED"/>
    <w:rsid w:val="00A30B25"/>
    <w:rsid w:val="00A317E3"/>
    <w:rsid w:val="00A3209C"/>
    <w:rsid w:val="00A368CC"/>
    <w:rsid w:val="00A44CB1"/>
    <w:rsid w:val="00A476C5"/>
    <w:rsid w:val="00A5233B"/>
    <w:rsid w:val="00A5268F"/>
    <w:rsid w:val="00A52AA5"/>
    <w:rsid w:val="00A6295D"/>
    <w:rsid w:val="00A70D19"/>
    <w:rsid w:val="00A76BCC"/>
    <w:rsid w:val="00A821D1"/>
    <w:rsid w:val="00A85548"/>
    <w:rsid w:val="00A85B2F"/>
    <w:rsid w:val="00AA35A4"/>
    <w:rsid w:val="00AC0B0F"/>
    <w:rsid w:val="00AC6E89"/>
    <w:rsid w:val="00AD0956"/>
    <w:rsid w:val="00AE1F0B"/>
    <w:rsid w:val="00AE2D76"/>
    <w:rsid w:val="00AE7954"/>
    <w:rsid w:val="00AF2F15"/>
    <w:rsid w:val="00AF303C"/>
    <w:rsid w:val="00AF41C0"/>
    <w:rsid w:val="00AF73B9"/>
    <w:rsid w:val="00B00134"/>
    <w:rsid w:val="00B00219"/>
    <w:rsid w:val="00B074F1"/>
    <w:rsid w:val="00B07925"/>
    <w:rsid w:val="00B11069"/>
    <w:rsid w:val="00B112EC"/>
    <w:rsid w:val="00B15A45"/>
    <w:rsid w:val="00B20AB1"/>
    <w:rsid w:val="00B230D1"/>
    <w:rsid w:val="00B27A0C"/>
    <w:rsid w:val="00B33492"/>
    <w:rsid w:val="00B417CC"/>
    <w:rsid w:val="00B41E1C"/>
    <w:rsid w:val="00B434DB"/>
    <w:rsid w:val="00B43925"/>
    <w:rsid w:val="00B45614"/>
    <w:rsid w:val="00B46FB6"/>
    <w:rsid w:val="00B51214"/>
    <w:rsid w:val="00B537DA"/>
    <w:rsid w:val="00B56E8A"/>
    <w:rsid w:val="00B63B04"/>
    <w:rsid w:val="00B63E02"/>
    <w:rsid w:val="00B7553B"/>
    <w:rsid w:val="00B75CB0"/>
    <w:rsid w:val="00B76BDF"/>
    <w:rsid w:val="00B80A40"/>
    <w:rsid w:val="00B84748"/>
    <w:rsid w:val="00B9257A"/>
    <w:rsid w:val="00B968AF"/>
    <w:rsid w:val="00BA1123"/>
    <w:rsid w:val="00BA540D"/>
    <w:rsid w:val="00BA6647"/>
    <w:rsid w:val="00BA6845"/>
    <w:rsid w:val="00BA6DFF"/>
    <w:rsid w:val="00BB5818"/>
    <w:rsid w:val="00BB65F5"/>
    <w:rsid w:val="00BC3008"/>
    <w:rsid w:val="00BC6105"/>
    <w:rsid w:val="00BD6277"/>
    <w:rsid w:val="00BE1054"/>
    <w:rsid w:val="00BE10A3"/>
    <w:rsid w:val="00BE64E3"/>
    <w:rsid w:val="00BF6985"/>
    <w:rsid w:val="00BF768E"/>
    <w:rsid w:val="00C01207"/>
    <w:rsid w:val="00C03976"/>
    <w:rsid w:val="00C04457"/>
    <w:rsid w:val="00C07263"/>
    <w:rsid w:val="00C1384A"/>
    <w:rsid w:val="00C149FE"/>
    <w:rsid w:val="00C14C9C"/>
    <w:rsid w:val="00C153E1"/>
    <w:rsid w:val="00C15840"/>
    <w:rsid w:val="00C21832"/>
    <w:rsid w:val="00C25B8B"/>
    <w:rsid w:val="00C300AC"/>
    <w:rsid w:val="00C41A0A"/>
    <w:rsid w:val="00C523F6"/>
    <w:rsid w:val="00C5663D"/>
    <w:rsid w:val="00C575C2"/>
    <w:rsid w:val="00C6011C"/>
    <w:rsid w:val="00C60563"/>
    <w:rsid w:val="00C638BD"/>
    <w:rsid w:val="00C64512"/>
    <w:rsid w:val="00C6490B"/>
    <w:rsid w:val="00C654A4"/>
    <w:rsid w:val="00C66092"/>
    <w:rsid w:val="00C85631"/>
    <w:rsid w:val="00C910DB"/>
    <w:rsid w:val="00C92A66"/>
    <w:rsid w:val="00C936DC"/>
    <w:rsid w:val="00CA3C6B"/>
    <w:rsid w:val="00CB0BFF"/>
    <w:rsid w:val="00CB3A45"/>
    <w:rsid w:val="00CB420D"/>
    <w:rsid w:val="00CB6EC7"/>
    <w:rsid w:val="00CC5406"/>
    <w:rsid w:val="00CC5626"/>
    <w:rsid w:val="00CD071E"/>
    <w:rsid w:val="00CD0DEC"/>
    <w:rsid w:val="00CD2246"/>
    <w:rsid w:val="00CD69A3"/>
    <w:rsid w:val="00CE5A6F"/>
    <w:rsid w:val="00CF1272"/>
    <w:rsid w:val="00CF1A4B"/>
    <w:rsid w:val="00CF2E5A"/>
    <w:rsid w:val="00CF5C0A"/>
    <w:rsid w:val="00CF62CD"/>
    <w:rsid w:val="00D1466A"/>
    <w:rsid w:val="00D161D7"/>
    <w:rsid w:val="00D21916"/>
    <w:rsid w:val="00D22E27"/>
    <w:rsid w:val="00D24860"/>
    <w:rsid w:val="00D255D4"/>
    <w:rsid w:val="00D2649F"/>
    <w:rsid w:val="00D31434"/>
    <w:rsid w:val="00D318A8"/>
    <w:rsid w:val="00D32E18"/>
    <w:rsid w:val="00D37016"/>
    <w:rsid w:val="00D40893"/>
    <w:rsid w:val="00D410EF"/>
    <w:rsid w:val="00D44AAA"/>
    <w:rsid w:val="00D52F2F"/>
    <w:rsid w:val="00D54C17"/>
    <w:rsid w:val="00D5564A"/>
    <w:rsid w:val="00D55F53"/>
    <w:rsid w:val="00D57387"/>
    <w:rsid w:val="00D62F03"/>
    <w:rsid w:val="00D65C46"/>
    <w:rsid w:val="00D715E4"/>
    <w:rsid w:val="00D768FD"/>
    <w:rsid w:val="00D92EC7"/>
    <w:rsid w:val="00DA04D6"/>
    <w:rsid w:val="00DA17E2"/>
    <w:rsid w:val="00DA45B4"/>
    <w:rsid w:val="00DA5726"/>
    <w:rsid w:val="00DA74E3"/>
    <w:rsid w:val="00DB0620"/>
    <w:rsid w:val="00DB58EF"/>
    <w:rsid w:val="00DB5E8E"/>
    <w:rsid w:val="00DB786F"/>
    <w:rsid w:val="00DB7CFB"/>
    <w:rsid w:val="00DC0B03"/>
    <w:rsid w:val="00DC27E8"/>
    <w:rsid w:val="00DC648F"/>
    <w:rsid w:val="00DD0A2C"/>
    <w:rsid w:val="00DD0FB8"/>
    <w:rsid w:val="00DD27D4"/>
    <w:rsid w:val="00DD4063"/>
    <w:rsid w:val="00DD5BEA"/>
    <w:rsid w:val="00DD5FDC"/>
    <w:rsid w:val="00DD7F66"/>
    <w:rsid w:val="00DE3385"/>
    <w:rsid w:val="00DE3926"/>
    <w:rsid w:val="00DE467B"/>
    <w:rsid w:val="00DF48D5"/>
    <w:rsid w:val="00DF4CA5"/>
    <w:rsid w:val="00DF66CE"/>
    <w:rsid w:val="00E03113"/>
    <w:rsid w:val="00E12F0D"/>
    <w:rsid w:val="00E223E3"/>
    <w:rsid w:val="00E26284"/>
    <w:rsid w:val="00E26C1A"/>
    <w:rsid w:val="00E306A2"/>
    <w:rsid w:val="00E41B4E"/>
    <w:rsid w:val="00E42132"/>
    <w:rsid w:val="00E556B3"/>
    <w:rsid w:val="00E576D4"/>
    <w:rsid w:val="00E658AA"/>
    <w:rsid w:val="00E65CAD"/>
    <w:rsid w:val="00E66BE4"/>
    <w:rsid w:val="00E716DA"/>
    <w:rsid w:val="00E75983"/>
    <w:rsid w:val="00E7660F"/>
    <w:rsid w:val="00E84CAF"/>
    <w:rsid w:val="00E85026"/>
    <w:rsid w:val="00E85EB3"/>
    <w:rsid w:val="00E90883"/>
    <w:rsid w:val="00E976A8"/>
    <w:rsid w:val="00EA1FAB"/>
    <w:rsid w:val="00EA3969"/>
    <w:rsid w:val="00EB4C12"/>
    <w:rsid w:val="00EB645A"/>
    <w:rsid w:val="00EB778C"/>
    <w:rsid w:val="00EC1617"/>
    <w:rsid w:val="00EC24F4"/>
    <w:rsid w:val="00EC295E"/>
    <w:rsid w:val="00EC2DA8"/>
    <w:rsid w:val="00EC3ADA"/>
    <w:rsid w:val="00EC7433"/>
    <w:rsid w:val="00ED081E"/>
    <w:rsid w:val="00EE7459"/>
    <w:rsid w:val="00EE765F"/>
    <w:rsid w:val="00EF4BE6"/>
    <w:rsid w:val="00EF4C6A"/>
    <w:rsid w:val="00EF69D7"/>
    <w:rsid w:val="00F00466"/>
    <w:rsid w:val="00F00CD8"/>
    <w:rsid w:val="00F01EB0"/>
    <w:rsid w:val="00F02145"/>
    <w:rsid w:val="00F0248B"/>
    <w:rsid w:val="00F03A9E"/>
    <w:rsid w:val="00F06F38"/>
    <w:rsid w:val="00F12FDC"/>
    <w:rsid w:val="00F169A2"/>
    <w:rsid w:val="00F20C40"/>
    <w:rsid w:val="00F25512"/>
    <w:rsid w:val="00F2656C"/>
    <w:rsid w:val="00F26992"/>
    <w:rsid w:val="00F26C38"/>
    <w:rsid w:val="00F355C8"/>
    <w:rsid w:val="00F401EB"/>
    <w:rsid w:val="00F518B4"/>
    <w:rsid w:val="00F523AE"/>
    <w:rsid w:val="00F5445E"/>
    <w:rsid w:val="00F57DAB"/>
    <w:rsid w:val="00F63045"/>
    <w:rsid w:val="00F6444C"/>
    <w:rsid w:val="00F656F0"/>
    <w:rsid w:val="00F66934"/>
    <w:rsid w:val="00F70704"/>
    <w:rsid w:val="00F72378"/>
    <w:rsid w:val="00F7469F"/>
    <w:rsid w:val="00F82B4F"/>
    <w:rsid w:val="00F83EA6"/>
    <w:rsid w:val="00F84568"/>
    <w:rsid w:val="00F90DC8"/>
    <w:rsid w:val="00F91995"/>
    <w:rsid w:val="00F95E42"/>
    <w:rsid w:val="00F96E41"/>
    <w:rsid w:val="00FA4329"/>
    <w:rsid w:val="00FA4B30"/>
    <w:rsid w:val="00FB1709"/>
    <w:rsid w:val="00FB19FD"/>
    <w:rsid w:val="00FB6C67"/>
    <w:rsid w:val="00FC198D"/>
    <w:rsid w:val="00FC29AA"/>
    <w:rsid w:val="00FD0F2A"/>
    <w:rsid w:val="00FD15D7"/>
    <w:rsid w:val="00FD54A8"/>
    <w:rsid w:val="00FE5DA2"/>
    <w:rsid w:val="00FE7B86"/>
    <w:rsid w:val="00FF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AECC6-9414-4A77-B08E-797232B5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8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9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55944"/>
  </w:style>
  <w:style w:type="paragraph" w:styleId="ab">
    <w:name w:val="footer"/>
    <w:basedOn w:val="a"/>
    <w:link w:val="ac"/>
    <w:uiPriority w:val="99"/>
    <w:rsid w:val="00155944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0">
    <w:name w:val="footnote text"/>
    <w:basedOn w:val="a"/>
    <w:link w:val="af1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D55F53"/>
    <w:rPr>
      <w:rFonts w:eastAsia="Calibri"/>
      <w:lang w:eastAsia="en-US"/>
    </w:rPr>
  </w:style>
  <w:style w:type="character" w:styleId="af2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30D1"/>
    <w:rPr>
      <w:sz w:val="24"/>
      <w:szCs w:val="24"/>
    </w:rPr>
  </w:style>
  <w:style w:type="character" w:styleId="af3">
    <w:name w:val="annotation reference"/>
    <w:basedOn w:val="a0"/>
    <w:rsid w:val="00F355C8"/>
    <w:rPr>
      <w:sz w:val="16"/>
      <w:szCs w:val="16"/>
    </w:rPr>
  </w:style>
  <w:style w:type="paragraph" w:styleId="af4">
    <w:name w:val="annotation text"/>
    <w:basedOn w:val="a"/>
    <w:link w:val="af5"/>
    <w:rsid w:val="00F355C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F355C8"/>
  </w:style>
  <w:style w:type="paragraph" w:styleId="af6">
    <w:name w:val="annotation subject"/>
    <w:basedOn w:val="af4"/>
    <w:next w:val="af4"/>
    <w:link w:val="af7"/>
    <w:rsid w:val="00F355C8"/>
    <w:rPr>
      <w:b/>
      <w:bCs/>
    </w:rPr>
  </w:style>
  <w:style w:type="character" w:customStyle="1" w:styleId="af7">
    <w:name w:val="Тема примечания Знак"/>
    <w:basedOn w:val="af5"/>
    <w:link w:val="af6"/>
    <w:rsid w:val="00F355C8"/>
    <w:rPr>
      <w:b/>
      <w:bCs/>
    </w:rPr>
  </w:style>
  <w:style w:type="paragraph" w:customStyle="1" w:styleId="Default">
    <w:name w:val="Default"/>
    <w:rsid w:val="000122D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1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rsid w:val="000122D9"/>
    <w:pPr>
      <w:spacing w:before="100" w:beforeAutospacing="1" w:after="150"/>
    </w:pPr>
  </w:style>
  <w:style w:type="character" w:styleId="af9">
    <w:name w:val="Strong"/>
    <w:qFormat/>
    <w:rsid w:val="000122D9"/>
    <w:rPr>
      <w:b/>
      <w:bCs/>
    </w:rPr>
  </w:style>
  <w:style w:type="paragraph" w:customStyle="1" w:styleId="afa">
    <w:name w:val="Стиль"/>
    <w:rsid w:val="000122D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0">
    <w:name w:val="Font Style70"/>
    <w:rsid w:val="000122D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pbstu.ru/upload/dmo/458_regulations_form_network_OO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D508-0F95-4123-A3A6-BD892716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Ольга Печковская</cp:lastModifiedBy>
  <cp:revision>3</cp:revision>
  <cp:lastPrinted>2015-11-27T12:40:00Z</cp:lastPrinted>
  <dcterms:created xsi:type="dcterms:W3CDTF">2017-02-08T14:59:00Z</dcterms:created>
  <dcterms:modified xsi:type="dcterms:W3CDTF">2018-06-29T07:29:00Z</dcterms:modified>
</cp:coreProperties>
</file>