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A429B5">
        <w:rPr>
          <w:rFonts w:ascii="Times New Roman" w:hAnsi="Times New Roman" w:cs="Times New Roman"/>
          <w:b/>
          <w:bCs/>
          <w:sz w:val="24"/>
          <w:szCs w:val="24"/>
        </w:rPr>
        <w:t>13.03.02</w:t>
      </w:r>
      <w:r w:rsidR="002A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4535" w:rsidRPr="00A429B5">
        <w:rPr>
          <w:rFonts w:ascii="Times New Roman" w:hAnsi="Times New Roman" w:cs="Times New Roman"/>
          <w:b/>
          <w:bCs/>
          <w:sz w:val="24"/>
          <w:szCs w:val="24"/>
        </w:rPr>
        <w:t>ЭЛЕКТРОЭНЕРГЕТИКА И ЭЛЕКТРОТЕХНИКА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464F38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68DB" w:rsidRPr="00A429B5">
        <w:rPr>
          <w:rFonts w:ascii="Times New Roman" w:hAnsi="Times New Roman" w:cs="Times New Roman"/>
          <w:b/>
          <w:bCs/>
          <w:sz w:val="24"/>
          <w:szCs w:val="24"/>
        </w:rPr>
        <w:t>Электрооборудование автомобилей и тракторов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Электропривод и автоматизация промышленных установок»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1" w:rsidRDefault="00195D21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Сергеевич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323F9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</w:t>
      </w:r>
      <w:r w:rsidR="00323F9A">
        <w:rPr>
          <w:rFonts w:ascii="Times New Roman" w:hAnsi="Times New Roman" w:cs="Times New Roman"/>
          <w:sz w:val="24"/>
          <w:szCs w:val="24"/>
        </w:rPr>
        <w:t>твующему направлению подготовки.</w:t>
      </w:r>
    </w:p>
    <w:p w:rsidR="002A2F9F" w:rsidRDefault="002A2F9F" w:rsidP="002A2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195D21" w:rsidRPr="003E5F42">
        <w:rPr>
          <w:rFonts w:ascii="Times New Roman" w:hAnsi="Times New Roman" w:cs="Times New Roman"/>
          <w:sz w:val="24"/>
          <w:szCs w:val="24"/>
        </w:rPr>
        <w:t>в области электроэнергетики и электротехники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Студенты получают теоретическую и практическую подготовку в 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следующих областях техники: электрические и электронные аппараты, электрические машины, электрически привод, </w:t>
      </w:r>
      <w:r w:rsidRPr="003E5F42">
        <w:rPr>
          <w:rFonts w:ascii="Times New Roman" w:hAnsi="Times New Roman" w:cs="Times New Roman"/>
          <w:sz w:val="24"/>
          <w:szCs w:val="24"/>
        </w:rPr>
        <w:t>микропроцессорн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ая </w:t>
      </w:r>
      <w:r w:rsidRPr="003E5F42">
        <w:rPr>
          <w:rFonts w:ascii="Times New Roman" w:hAnsi="Times New Roman" w:cs="Times New Roman"/>
          <w:sz w:val="24"/>
          <w:szCs w:val="24"/>
        </w:rPr>
        <w:t>техник</w:t>
      </w:r>
      <w:r w:rsidR="003E5F42" w:rsidRPr="003E5F42">
        <w:rPr>
          <w:rFonts w:ascii="Times New Roman" w:hAnsi="Times New Roman" w:cs="Times New Roman"/>
          <w:sz w:val="24"/>
          <w:szCs w:val="24"/>
        </w:rPr>
        <w:t>а</w:t>
      </w:r>
      <w:r w:rsidRPr="003E5F42">
        <w:rPr>
          <w:rFonts w:ascii="Times New Roman" w:hAnsi="Times New Roman" w:cs="Times New Roman"/>
          <w:sz w:val="24"/>
          <w:szCs w:val="24"/>
        </w:rPr>
        <w:t xml:space="preserve">, программирования, систем компьютерной графики, технологии производства электронных устройств автомобилей, проектирования микропроцессорных систем управления автомобилями, технической диагностики электронных систем автомобилей, </w:t>
      </w:r>
      <w:r w:rsidR="003E5F42" w:rsidRPr="003E5F42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Pr="003E5F42">
        <w:rPr>
          <w:rFonts w:ascii="Times New Roman" w:hAnsi="Times New Roman" w:cs="Times New Roman"/>
          <w:sz w:val="24"/>
          <w:szCs w:val="24"/>
        </w:rPr>
        <w:t xml:space="preserve">эксплуатации, ремонта и сервиса электронного и электрического оборудования автомобилей. 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46E" w:rsidRDefault="00791470" w:rsidP="0008046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период обучения. Трудоемкость за учебный год равна 60 зачетным единицам. </w:t>
      </w:r>
      <w:r w:rsidR="0008046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323F9A" w:rsidRDefault="00323F9A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323F9A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357D4D" w:rsidRDefault="00195D21" w:rsidP="00464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357D4D">
        <w:rPr>
          <w:rFonts w:ascii="Times New Roman" w:hAnsi="Times New Roman" w:cs="Times New Roman"/>
          <w:sz w:val="24"/>
          <w:szCs w:val="24"/>
        </w:rPr>
        <w:t>:</w:t>
      </w:r>
    </w:p>
    <w:p w:rsidR="00464F38" w:rsidRPr="006F1201" w:rsidRDefault="00464F38" w:rsidP="00464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645147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123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45147">
        <w:rPr>
          <w:rFonts w:ascii="Times New Roman" w:hAnsi="Times New Roman" w:cs="Times New Roman"/>
          <w:sz w:val="24"/>
          <w:szCs w:val="24"/>
        </w:rPr>
        <w:t>ых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514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357D4D">
        <w:rPr>
          <w:rFonts w:ascii="Times New Roman" w:hAnsi="Times New Roman" w:cs="Times New Roman"/>
          <w:sz w:val="24"/>
          <w:szCs w:val="24"/>
        </w:rPr>
        <w:t>93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195D21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32547E">
        <w:rPr>
          <w:rFonts w:ascii="Times New Roman" w:hAnsi="Times New Roman" w:cs="Times New Roman"/>
          <w:sz w:val="24"/>
          <w:szCs w:val="24"/>
        </w:rPr>
        <w:t>«</w:t>
      </w:r>
      <w:r w:rsidR="00464F38">
        <w:rPr>
          <w:rFonts w:ascii="Times New Roman" w:hAnsi="Times New Roman" w:cs="Times New Roman"/>
          <w:sz w:val="24"/>
          <w:szCs w:val="24"/>
        </w:rPr>
        <w:t>Д</w:t>
      </w:r>
      <w:r w:rsidR="00645147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32547E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28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464F38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5D21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- 1</w:t>
      </w:r>
      <w:r w:rsidR="00645147">
        <w:rPr>
          <w:rFonts w:ascii="Times New Roman" w:hAnsi="Times New Roman" w:cs="Times New Roman"/>
          <w:sz w:val="24"/>
          <w:szCs w:val="24"/>
        </w:rPr>
        <w:t>5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95D21" w:rsidRPr="006F1201" w:rsidRDefault="00464F38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 Г</w:t>
      </w:r>
      <w:r w:rsidR="00645147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195D21" w:rsidRPr="006F1201">
        <w:rPr>
          <w:rFonts w:ascii="Times New Roman" w:hAnsi="Times New Roman" w:cs="Times New Roman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645147">
        <w:rPr>
          <w:rFonts w:ascii="Times New Roman" w:hAnsi="Times New Roman" w:cs="Times New Roman"/>
          <w:sz w:val="24"/>
          <w:szCs w:val="24"/>
        </w:rPr>
        <w:t>9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>.</w:t>
      </w:r>
    </w:p>
    <w:p w:rsidR="00195D21" w:rsidRPr="00FF5F26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E4448E">
        <w:rPr>
          <w:rFonts w:ascii="Times New Roman" w:hAnsi="Times New Roman" w:cs="Times New Roman"/>
          <w:sz w:val="24"/>
          <w:szCs w:val="24"/>
        </w:rPr>
        <w:t>базовой части</w:t>
      </w:r>
      <w:r w:rsidR="00464F3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F5F26">
        <w:rPr>
          <w:rFonts w:ascii="Times New Roman" w:hAnsi="Times New Roman" w:cs="Times New Roman"/>
          <w:sz w:val="24"/>
          <w:szCs w:val="24"/>
        </w:rPr>
        <w:t xml:space="preserve">: иностранный язык, </w:t>
      </w:r>
      <w:r w:rsidRPr="00FF5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философия</w:t>
      </w:r>
      <w:r w:rsidR="00E4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безопасность жизнедеятельности, математика, физика, инженерная графика, экономика, правоведение, экология, физическая культура, информатика, химия, </w:t>
      </w:r>
      <w:r w:rsidR="00B3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механика, </w:t>
      </w:r>
      <w:r w:rsidR="00E44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электротехники, электротехническое и конструкционное материаловедение, электрические машины, теория автоматического управления, силовая электроника, электрические и электронные аппараты, теоретические основы автотракторного оборудования,</w:t>
      </w:r>
      <w:r w:rsidRPr="00FF5F26">
        <w:rPr>
          <w:rFonts w:ascii="Times New Roman" w:hAnsi="Times New Roman" w:cs="Times New Roman"/>
          <w:sz w:val="24"/>
          <w:szCs w:val="24"/>
        </w:rPr>
        <w:t xml:space="preserve"> </w:t>
      </w:r>
      <w:r w:rsidR="00E4448E">
        <w:rPr>
          <w:rFonts w:ascii="Times New Roman" w:hAnsi="Times New Roman" w:cs="Times New Roman"/>
          <w:sz w:val="24"/>
          <w:szCs w:val="24"/>
        </w:rPr>
        <w:t>учебно-исследовательская работа, общая энергетика, электроника.</w:t>
      </w:r>
    </w:p>
    <w:p w:rsidR="00195D21" w:rsidRPr="00FF5F26" w:rsidRDefault="00212B52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экономика в специальности, физические основы электроники, компьютерные системы, языки программирования, технология производства электронных изделий автомобилей, электрический привод, метрология, стандартизация и сертификация, автомобили и тракторы, электронные системы автомобилей и тракторов, диагностика, эксплуатация и ремонт электрооборудования автомобилей и тракторов, микропроцессорные системы автомобилей и тракторов, радиотехнические системы автомобилей и тракторов, информационно-измерительные системы автомобилей и тракторов, системы автоматического проектирования автотракторного оборудования.</w:t>
      </w:r>
    </w:p>
    <w:p w:rsidR="00212B52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="00212B52">
        <w:rPr>
          <w:rFonts w:ascii="Times New Roman" w:hAnsi="Times New Roman" w:cs="Times New Roman"/>
          <w:sz w:val="24"/>
          <w:szCs w:val="24"/>
        </w:rPr>
        <w:t>элементы радиоэлектронных систем автоматики, элементы радиоэлектронных систем управления, основы компьютерного моделирования, компьютерные технологии, механические детали и узлы электрооборудования</w:t>
      </w:r>
      <w:r w:rsidR="00B35CBF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212B52">
        <w:rPr>
          <w:rFonts w:ascii="Times New Roman" w:hAnsi="Times New Roman" w:cs="Times New Roman"/>
          <w:sz w:val="24"/>
          <w:szCs w:val="24"/>
        </w:rPr>
        <w:t xml:space="preserve">, механика, основы инженерного проектирования в специальности, системы автоматического регулирования, основы микропроцессорной техники, основы измерительной техники, надежность автотракторного </w:t>
      </w:r>
      <w:r w:rsidR="00B35CBF">
        <w:rPr>
          <w:rFonts w:ascii="Times New Roman" w:hAnsi="Times New Roman" w:cs="Times New Roman"/>
          <w:sz w:val="24"/>
          <w:szCs w:val="24"/>
        </w:rPr>
        <w:t>электро</w:t>
      </w:r>
      <w:r w:rsidR="00212B52">
        <w:rPr>
          <w:rFonts w:ascii="Times New Roman" w:hAnsi="Times New Roman" w:cs="Times New Roman"/>
          <w:sz w:val="24"/>
          <w:szCs w:val="24"/>
        </w:rPr>
        <w:t xml:space="preserve">оборудования, </w:t>
      </w:r>
      <w:proofErr w:type="spellStart"/>
      <w:r w:rsidR="00212B52">
        <w:rPr>
          <w:rFonts w:ascii="Times New Roman" w:hAnsi="Times New Roman" w:cs="Times New Roman"/>
          <w:sz w:val="24"/>
          <w:szCs w:val="24"/>
        </w:rPr>
        <w:t>патентоведение</w:t>
      </w:r>
      <w:proofErr w:type="spellEnd"/>
      <w:r w:rsidR="00212B52">
        <w:rPr>
          <w:rFonts w:ascii="Times New Roman" w:hAnsi="Times New Roman" w:cs="Times New Roman"/>
          <w:sz w:val="24"/>
          <w:szCs w:val="24"/>
        </w:rPr>
        <w:t xml:space="preserve"> и техника инженерного эксперимента, испытания и диагностика электронных систем автомобилей, контроль и диагностика сложных систем, элективные курсы по физической культуре.</w:t>
      </w:r>
    </w:p>
    <w:p w:rsidR="009607B4" w:rsidRDefault="009607B4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7B4"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9607B4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bookmarkStart w:id="0" w:name="_GoBack"/>
      <w:bookmarkEnd w:id="0"/>
      <w:r w:rsidRPr="009607B4"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195D21" w:rsidRPr="00FF5F26" w:rsidRDefault="00212B52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195D21" w:rsidRPr="00FF5F26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2A2F9F" w:rsidRDefault="002A2F9F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EB5793" w:rsidRDefault="00BD68DB" w:rsidP="00596475">
      <w:pPr>
        <w:pStyle w:val="Style10"/>
        <w:widowControl/>
        <w:spacing w:line="240" w:lineRule="auto"/>
        <w:ind w:firstLine="426"/>
        <w:rPr>
          <w:rFonts w:ascii="Times New Roman" w:hAnsi="Times New Roman"/>
        </w:rPr>
      </w:pPr>
      <w:r w:rsidRPr="00EB5793">
        <w:rPr>
          <w:rFonts w:ascii="Times New Roman" w:hAnsi="Times New Roman"/>
        </w:rPr>
        <w:t>Область профессиональной деятельности бакалавров включает в себя</w:t>
      </w:r>
    </w:p>
    <w:p w:rsidR="00EB5793" w:rsidRPr="00EB5793" w:rsidRDefault="00BD68DB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Fonts w:ascii="Times New Roman" w:hAnsi="Times New Roman"/>
        </w:rPr>
        <w:t xml:space="preserve">совокупность </w:t>
      </w:r>
      <w:r w:rsidR="00EB5793" w:rsidRPr="00EB5793">
        <w:rPr>
          <w:rStyle w:val="FontStyle53"/>
          <w:sz w:val="24"/>
          <w:szCs w:val="24"/>
        </w:rPr>
        <w:t>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Объектами профессиональной деятельности бакалавров являются:</w:t>
      </w:r>
    </w:p>
    <w:p w:rsidR="00EB5793" w:rsidRPr="00EB5793" w:rsidRDefault="00EB579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электроэнергетики:</w:t>
      </w:r>
      <w:r>
        <w:rPr>
          <w:rStyle w:val="FontStyle46"/>
        </w:rPr>
        <w:t xml:space="preserve"> </w:t>
      </w:r>
      <w:r w:rsidRPr="00EB5793">
        <w:rPr>
          <w:rStyle w:val="FontStyle53"/>
          <w:sz w:val="24"/>
          <w:szCs w:val="24"/>
        </w:rPr>
        <w:t>электрические станции и подстанции;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 и сети;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 xml:space="preserve"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</w:t>
      </w:r>
      <w:r w:rsidRPr="00EB5793">
        <w:rPr>
          <w:rStyle w:val="FontStyle53"/>
          <w:sz w:val="24"/>
          <w:szCs w:val="24"/>
        </w:rPr>
        <w:lastRenderedPageBreak/>
        <w:t xml:space="preserve">перенапряжений, средства обеспечения электромагнитной совместимости оборудования, высоковольтные </w:t>
      </w:r>
      <w:proofErr w:type="spellStart"/>
      <w:r w:rsidRPr="00EB5793">
        <w:rPr>
          <w:rStyle w:val="FontStyle53"/>
          <w:sz w:val="24"/>
          <w:szCs w:val="24"/>
        </w:rPr>
        <w:t>электротехнологии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релейная защита и автоматизация электроэнергетических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энергетические установки, электростанции и комплексы на базе возобновляемых источников энергии;</w:t>
      </w:r>
    </w:p>
    <w:p w:rsidR="00EB5793" w:rsidRPr="00EB5793" w:rsidRDefault="00EB579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EB5793">
        <w:rPr>
          <w:rStyle w:val="FontStyle46"/>
          <w:sz w:val="24"/>
          <w:szCs w:val="24"/>
        </w:rPr>
        <w:t>для электротехники: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электрических машин, трансформаторов, кабелей, электрических конденсаторов;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электрический привод и автоматика механизмов и технологических комплексов в различных отраслях;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proofErr w:type="spellStart"/>
      <w:r w:rsidRPr="00EB5793">
        <w:rPr>
          <w:rStyle w:val="FontStyle53"/>
          <w:sz w:val="24"/>
          <w:szCs w:val="24"/>
        </w:rPr>
        <w:t>электротехнологические</w:t>
      </w:r>
      <w:proofErr w:type="spellEnd"/>
      <w:r w:rsidRPr="00EB5793">
        <w:rPr>
          <w:rStyle w:val="FontStyle53"/>
          <w:sz w:val="24"/>
          <w:szCs w:val="24"/>
        </w:rPr>
        <w:t xml:space="preserve"> установки и процессы, установки и приборы </w:t>
      </w:r>
      <w:proofErr w:type="spellStart"/>
      <w:r w:rsidRPr="00EB5793">
        <w:rPr>
          <w:rStyle w:val="FontStyle53"/>
          <w:sz w:val="24"/>
          <w:szCs w:val="24"/>
        </w:rPr>
        <w:t>электронагрева</w:t>
      </w:r>
      <w:proofErr w:type="spellEnd"/>
      <w:r w:rsidRPr="00EB5793">
        <w:rPr>
          <w:rStyle w:val="FontStyle53"/>
          <w:sz w:val="24"/>
          <w:szCs w:val="24"/>
        </w:rPr>
        <w:t>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элементы и системы электрического оборудования автомобилей и тракторов;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электрическое хозяйство и сети предприятий, организаций и учреждений; электрооборудование низкого и высокого напряжения;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потенциально опасные технологические процессы и производства;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методы и средства защиты человека, пром</w:t>
      </w:r>
      <w:r>
        <w:rPr>
          <w:rStyle w:val="FontStyle53"/>
          <w:sz w:val="24"/>
          <w:szCs w:val="24"/>
        </w:rPr>
        <w:t>ы</w:t>
      </w:r>
      <w:r w:rsidRPr="00EB5793">
        <w:rPr>
          <w:rStyle w:val="FontStyle53"/>
          <w:sz w:val="24"/>
          <w:szCs w:val="24"/>
        </w:rPr>
        <w:t>ш</w:t>
      </w:r>
      <w:r>
        <w:rPr>
          <w:rStyle w:val="FontStyle53"/>
          <w:sz w:val="24"/>
          <w:szCs w:val="24"/>
        </w:rPr>
        <w:t>л</w:t>
      </w:r>
      <w:r w:rsidRPr="00EB5793">
        <w:rPr>
          <w:rStyle w:val="FontStyle53"/>
          <w:sz w:val="24"/>
          <w:szCs w:val="24"/>
        </w:rPr>
        <w:t>енных объектов и среды обитания</w:t>
      </w:r>
      <w:r>
        <w:rPr>
          <w:rStyle w:val="FontStyle53"/>
          <w:sz w:val="24"/>
          <w:szCs w:val="24"/>
        </w:rPr>
        <w:t xml:space="preserve"> </w:t>
      </w:r>
      <w:r w:rsidRPr="00EB5793">
        <w:rPr>
          <w:rStyle w:val="FontStyle53"/>
          <w:sz w:val="24"/>
          <w:szCs w:val="24"/>
        </w:rPr>
        <w:t>от антропогенного воздействия;</w:t>
      </w:r>
    </w:p>
    <w:p w:rsidR="00EB5793" w:rsidRPr="00EB5793" w:rsidRDefault="00EB579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EB5793">
        <w:rPr>
          <w:rStyle w:val="FontStyle53"/>
          <w:sz w:val="24"/>
          <w:szCs w:val="24"/>
        </w:rPr>
        <w:t>персонал.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научно-исследовательская;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проектно-конструкторская;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производственно-технологическая;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монтажно-наладочная;</w:t>
      </w:r>
    </w:p>
    <w:p w:rsid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proofErr w:type="spellStart"/>
      <w:r w:rsidRPr="00EB5793">
        <w:rPr>
          <w:rStyle w:val="FontStyle46"/>
          <w:b w:val="0"/>
          <w:sz w:val="24"/>
          <w:szCs w:val="24"/>
        </w:rPr>
        <w:t>сервисно</w:t>
      </w:r>
      <w:proofErr w:type="spellEnd"/>
      <w:r w:rsidRPr="00EB5793">
        <w:rPr>
          <w:rStyle w:val="FontStyle46"/>
          <w:b w:val="0"/>
          <w:sz w:val="24"/>
          <w:szCs w:val="24"/>
        </w:rPr>
        <w:t>-эксплуатационная;</w:t>
      </w:r>
    </w:p>
    <w:p w:rsidR="00EB5793" w:rsidRPr="00EB5793" w:rsidRDefault="00EB5793" w:rsidP="00596475">
      <w:pPr>
        <w:pStyle w:val="Style31"/>
        <w:widowControl/>
        <w:spacing w:line="240" w:lineRule="auto"/>
        <w:ind w:firstLine="426"/>
        <w:rPr>
          <w:rStyle w:val="FontStyle46"/>
          <w:b w:val="0"/>
          <w:sz w:val="24"/>
          <w:szCs w:val="24"/>
        </w:rPr>
      </w:pPr>
      <w:r w:rsidRPr="00EB5793">
        <w:rPr>
          <w:rStyle w:val="FontStyle46"/>
          <w:b w:val="0"/>
          <w:sz w:val="24"/>
          <w:szCs w:val="24"/>
        </w:rPr>
        <w:t>организационно-управленческая.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Pr="00B746D2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должен решать следующие профессиональные задачи в соответствии с видами профессиональной деятельности: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научно-исследовательская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изучение и анализ научно-технической информации;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применение стандартных пакетов прикладных программ для математического моделирования процессов и режимов работы объектов;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lastRenderedPageBreak/>
        <w:t>проведение экспериментов по заданной методике, составление описания проводимых исследований и анализ результатов;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обзоров и отчетов по выполненной работе;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проектно-конструкторская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сбор и анализ данных для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  <w:lang w:eastAsia="en-US"/>
        </w:rPr>
      </w:pPr>
      <w:r>
        <w:rPr>
          <w:rStyle w:val="FontStyle53"/>
          <w:sz w:val="24"/>
          <w:szCs w:val="24"/>
          <w:lang w:eastAsia="en-US"/>
        </w:rPr>
        <w:t>участие</w:t>
      </w:r>
      <w:r w:rsidRPr="006457F2">
        <w:rPr>
          <w:rStyle w:val="FontStyle55"/>
          <w:sz w:val="24"/>
          <w:szCs w:val="24"/>
          <w:lang w:eastAsia="en-US"/>
        </w:rPr>
        <w:t xml:space="preserve"> </w:t>
      </w:r>
      <w:r w:rsidRPr="006457F2">
        <w:rPr>
          <w:rStyle w:val="FontStyle53"/>
          <w:sz w:val="24"/>
          <w:szCs w:val="24"/>
          <w:lang w:eastAsia="en-US"/>
        </w:rPr>
        <w:t>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проведение обоснования проектных расчетов;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схем и параметров элементов оборудования;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расчет режимов работы объектов профессиональной деятельности;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контроль режимов работы технологического оборудования;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обеспечение безопасного производства;</w:t>
      </w:r>
    </w:p>
    <w:p w:rsidR="00596475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 xml:space="preserve">составление и оформление типовой технической документации; 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монтажно-наладочная деятельность:</w:t>
      </w:r>
    </w:p>
    <w:p w:rsid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монтаж, наладка и испытания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6457F2">
        <w:rPr>
          <w:rStyle w:val="FontStyle46"/>
          <w:sz w:val="24"/>
          <w:szCs w:val="24"/>
        </w:rPr>
        <w:t>сервисно</w:t>
      </w:r>
      <w:proofErr w:type="spellEnd"/>
      <w:r w:rsidRPr="006457F2">
        <w:rPr>
          <w:rStyle w:val="FontStyle46"/>
          <w:sz w:val="24"/>
          <w:szCs w:val="24"/>
        </w:rPr>
        <w:t>-эксплуатационная деятельность:</w:t>
      </w:r>
    </w:p>
    <w:p w:rsidR="006457F2" w:rsidRPr="006457F2" w:rsidRDefault="006457F2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составление заявок на оборудование и запасные части;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подготовка технической документации на ремонт;</w:t>
      </w:r>
    </w:p>
    <w:p w:rsidR="006457F2" w:rsidRPr="006457F2" w:rsidRDefault="006457F2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6457F2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организация работы малых коллективов исполнителей;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персонала;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планирование работы первичных производственных подразделений; оценка результатов деятельности;</w:t>
      </w:r>
    </w:p>
    <w:p w:rsidR="006457F2" w:rsidRPr="006457F2" w:rsidRDefault="006457F2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6457F2">
        <w:rPr>
          <w:rStyle w:val="FontStyle53"/>
          <w:sz w:val="24"/>
          <w:szCs w:val="24"/>
        </w:rPr>
        <w:t>подготовка данных для принятия управленческих решений; участие в принятии управленческих решений.</w:t>
      </w: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596475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5964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самоорганизации и самообразованию (ОК-7);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lastRenderedPageBreak/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AB5AB3" w:rsidRPr="00AB5AB3" w:rsidRDefault="00AB5AB3" w:rsidP="00596475">
      <w:pPr>
        <w:pStyle w:val="Style11"/>
        <w:widowControl/>
        <w:tabs>
          <w:tab w:val="left" w:pos="1200"/>
        </w:tabs>
        <w:spacing w:line="240" w:lineRule="auto"/>
        <w:ind w:firstLine="426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Выпускник, освоивший программу </w:t>
      </w:r>
      <w:proofErr w:type="spellStart"/>
      <w:r w:rsidRPr="00AB5AB3">
        <w:rPr>
          <w:rStyle w:val="FontStyle53"/>
          <w:sz w:val="24"/>
          <w:szCs w:val="24"/>
        </w:rPr>
        <w:t>бакалавриата</w:t>
      </w:r>
      <w:proofErr w:type="spellEnd"/>
      <w:r w:rsidRPr="00AB5AB3">
        <w:rPr>
          <w:rStyle w:val="FontStyle53"/>
          <w:sz w:val="24"/>
          <w:szCs w:val="24"/>
        </w:rPr>
        <w:t>, должен обладать</w:t>
      </w:r>
      <w:r w:rsidRPr="00AB5AB3">
        <w:rPr>
          <w:rStyle w:val="FontStyle53"/>
          <w:sz w:val="24"/>
          <w:szCs w:val="24"/>
        </w:rPr>
        <w:br/>
        <w:t xml:space="preserve">следующими </w:t>
      </w:r>
      <w:r w:rsidRPr="00AB5AB3">
        <w:rPr>
          <w:rStyle w:val="FontStyle46"/>
          <w:sz w:val="24"/>
          <w:szCs w:val="24"/>
        </w:rPr>
        <w:t>общепрофессиональными компетенциями: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 (ОПК-2);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методы анализа и моделирования электрических цепей (ОПК-3).</w:t>
      </w:r>
    </w:p>
    <w:p w:rsidR="00BD68DB" w:rsidRPr="00AB5AB3" w:rsidRDefault="00BD68DB" w:rsidP="00596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AB3">
        <w:rPr>
          <w:rFonts w:ascii="Times New Roman" w:hAnsi="Times New Roman" w:cs="Times New Roman"/>
          <w:sz w:val="24"/>
          <w:szCs w:val="24"/>
          <w:lang w:eastAsia="ru-RU"/>
        </w:rPr>
        <w:t>Профессиональными компетенциями (ПК):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научно-исследовательская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планировании, подготовке и выполнении типовых экспериментальных исследований по заданной методике (ПК-1);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обрабатывать результаты экспериментов (ПК-2);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проектно-конструкторская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</w:r>
      <w:proofErr w:type="spellStart"/>
      <w:r w:rsidRPr="00AB5AB3">
        <w:rPr>
          <w:rStyle w:val="FontStyle53"/>
          <w:sz w:val="24"/>
          <w:szCs w:val="24"/>
        </w:rPr>
        <w:t>энергоэффективные</w:t>
      </w:r>
      <w:proofErr w:type="spellEnd"/>
      <w:r w:rsidRPr="00AB5AB3">
        <w:rPr>
          <w:rStyle w:val="FontStyle53"/>
          <w:sz w:val="24"/>
          <w:szCs w:val="24"/>
        </w:rPr>
        <w:t xml:space="preserve"> и экологические требования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-З);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проводить обоснование проектных решений (ПК-4);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производственно-технологическая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определять параметры оборудования объектов профессиональной деятельности (</w:t>
      </w:r>
      <w:r w:rsidR="00596475"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рассчитывать режимы работы объектов профессиональной деятельности (ПК-6);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обеспечивать требуемые режимы и заданные параметры технологического процесса по заданной методике (ПК-7);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использовать технические средства для измерения и контроля основных параметров технологического процесса (</w:t>
      </w:r>
      <w:r>
        <w:rPr>
          <w:rStyle w:val="FontStyle53"/>
          <w:sz w:val="24"/>
          <w:szCs w:val="24"/>
        </w:rPr>
        <w:t>ПК</w:t>
      </w:r>
      <w:r w:rsidRPr="00AB5AB3">
        <w:rPr>
          <w:rStyle w:val="FontStyle53"/>
          <w:sz w:val="24"/>
          <w:szCs w:val="24"/>
        </w:rPr>
        <w:t>-8);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составлять и оформлять типовую техническую документацию (ПК-9);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53"/>
          <w:sz w:val="24"/>
          <w:szCs w:val="24"/>
        </w:rPr>
        <w:t xml:space="preserve">способностью использовать правила техники безопасности, производственной санитарии, пожарной безопасности и нормы охраны труда (ПК-10); </w:t>
      </w:r>
      <w:r w:rsidRPr="00AB5AB3">
        <w:rPr>
          <w:rStyle w:val="FontStyle46"/>
          <w:sz w:val="24"/>
          <w:szCs w:val="24"/>
        </w:rPr>
        <w:t>монтажно-наладочная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участию в монтаже элементов оборудования объектов профессиональной деятельности (ПК-11);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испытаниях вводимого в эксплуатацию электроэнергетического и электротехнического оборудования (ПК-12);</w:t>
      </w:r>
    </w:p>
    <w:p w:rsidR="00AB5AB3" w:rsidRPr="00AB5AB3" w:rsidRDefault="00AB5AB3" w:rsidP="00596475">
      <w:pPr>
        <w:pStyle w:val="Style13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участвовать в пуско-наладочных работах (ПК-13);</w:t>
      </w:r>
    </w:p>
    <w:p w:rsidR="00AB5AB3" w:rsidRPr="00AB5AB3" w:rsidRDefault="00AB5AB3" w:rsidP="00596475">
      <w:pPr>
        <w:pStyle w:val="Style9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proofErr w:type="spellStart"/>
      <w:r w:rsidRPr="00AB5AB3">
        <w:rPr>
          <w:rStyle w:val="FontStyle46"/>
          <w:sz w:val="24"/>
          <w:szCs w:val="24"/>
        </w:rPr>
        <w:t>сервисно</w:t>
      </w:r>
      <w:proofErr w:type="spellEnd"/>
      <w:r w:rsidRPr="00AB5AB3">
        <w:rPr>
          <w:rStyle w:val="FontStyle46"/>
          <w:sz w:val="24"/>
          <w:szCs w:val="24"/>
        </w:rPr>
        <w:t>-эксплуатационная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(ПК-14);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оценивать техническое состояние и остаточный ресурс оборудования (ПК-15);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участию в выполнении ремонтов оборудования по заданной методике (ПК-16);</w:t>
      </w:r>
    </w:p>
    <w:p w:rsidR="00596475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lastRenderedPageBreak/>
        <w:t xml:space="preserve">готовностью к составлению заявок на оборудование и запасные части и подготовке технической документации на ремонт (ПК-17); 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46"/>
          <w:sz w:val="24"/>
          <w:szCs w:val="24"/>
        </w:rPr>
      </w:pPr>
      <w:r w:rsidRPr="00AB5AB3">
        <w:rPr>
          <w:rStyle w:val="FontStyle46"/>
          <w:sz w:val="24"/>
          <w:szCs w:val="24"/>
        </w:rPr>
        <w:t>организационно-управленческая деятельность: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координировать деятельность членов коллектива исполнителей (ПК-18);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организации работы малых коллективов исполнителей (ПК-19).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способностью к решению задач в области организации и нормирования труда (ПК-20);</w:t>
      </w:r>
    </w:p>
    <w:p w:rsidR="00AB5AB3" w:rsidRPr="00AB5AB3" w:rsidRDefault="00AB5AB3" w:rsidP="00596475">
      <w:pPr>
        <w:pStyle w:val="Style10"/>
        <w:widowControl/>
        <w:spacing w:line="240" w:lineRule="auto"/>
        <w:ind w:firstLine="426"/>
        <w:jc w:val="left"/>
        <w:rPr>
          <w:rStyle w:val="FontStyle53"/>
          <w:sz w:val="24"/>
          <w:szCs w:val="24"/>
        </w:rPr>
      </w:pPr>
      <w:r w:rsidRPr="00AB5AB3">
        <w:rPr>
          <w:rStyle w:val="FontStyle53"/>
          <w:sz w:val="24"/>
          <w:szCs w:val="24"/>
        </w:rPr>
        <w:t>готовностью к оценке основных производственн</w:t>
      </w:r>
      <w:r w:rsidR="00571892">
        <w:rPr>
          <w:rStyle w:val="FontStyle53"/>
          <w:sz w:val="24"/>
          <w:szCs w:val="24"/>
        </w:rPr>
        <w:t>ы</w:t>
      </w:r>
      <w:r w:rsidRPr="00AB5AB3">
        <w:rPr>
          <w:rStyle w:val="FontStyle53"/>
          <w:sz w:val="24"/>
          <w:szCs w:val="24"/>
        </w:rPr>
        <w:t>х фондов (ПК-21).</w:t>
      </w:r>
    </w:p>
    <w:p w:rsidR="00AB5AB3" w:rsidRDefault="00AB5AB3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470" w:rsidRPr="00021625" w:rsidRDefault="00791470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62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08046E" w:rsidRDefault="003061DD" w:rsidP="0008046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Все учебные дисциплины имеют необходимое информационно-методическое обеспечение и обеспечены учебниками, учебными пособиями, справочной литературой,  методическими указаниями.</w:t>
      </w:r>
      <w:r w:rsidR="000804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791470" w:rsidRDefault="00791470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CB4265" w:rsidRPr="00791470" w:rsidRDefault="00E0259D" w:rsidP="007914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791470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практик </w:t>
      </w:r>
      <w:r w:rsidR="005173CF" w:rsidRPr="00791470">
        <w:rPr>
          <w:rFonts w:ascii="Times New Roman" w:hAnsi="Times New Roman" w:cs="Times New Roman"/>
          <w:bCs/>
          <w:sz w:val="24"/>
          <w:szCs w:val="24"/>
        </w:rPr>
        <w:t>обеспечены достаточным количеством мест</w:t>
      </w:r>
    </w:p>
    <w:p w:rsidR="0024037C" w:rsidRPr="00791470" w:rsidRDefault="00791470" w:rsidP="0079147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37C" w:rsidRPr="00791470">
        <w:rPr>
          <w:rFonts w:ascii="Times New Roman" w:hAnsi="Times New Roman" w:cs="Times New Roman"/>
          <w:sz w:val="24"/>
          <w:szCs w:val="24"/>
        </w:rPr>
        <w:t xml:space="preserve">на следующих предприятиях и учреждениях города Могилева: </w:t>
      </w:r>
    </w:p>
    <w:p w:rsidR="0024037C" w:rsidRPr="00791470" w:rsidRDefault="0024037C" w:rsidP="007914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Могилевлифтмаш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ЗАО "Могилевский КСИ",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Могилевхимволокно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", РУП "Электроэнергетики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Могилевэнерго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". Филиал "Могилевские электрические сети", ОАО Могилевский завод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Моготекс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", ГУВПО БРУ, кафедра "Электропривод и АПУ", ОАО "Могилевский завод Электродвигатель",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ООО"БелАЗ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УКХ"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холдинг", РУП "Могилевское отделение БЖД" МДС и С, ОАО «МАЗ» управляющая компания холдинга «БЕЛАВТОМАЗ», 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"Департамент охраны" Ленинский район, "Областное управление МЧС", "НИИСМ" НТЦ 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Pr="00791470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Могилевспецавтоматика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>", ЧТПУП "ЭФИГРУПП", МГКУП "Теплоэнергетика", ОАО "Дальсвязь"</w:t>
      </w:r>
      <w:r w:rsidR="00CB4265" w:rsidRPr="00791470">
        <w:rPr>
          <w:rFonts w:ascii="Times New Roman" w:hAnsi="Times New Roman" w:cs="Times New Roman"/>
          <w:sz w:val="24"/>
          <w:szCs w:val="24"/>
        </w:rPr>
        <w:t>,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 ОАО институт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Могилевтранс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ОАО "Круиз Авто", ЧУП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АВТОтраст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ООО 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Автоинсайд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", ЧУП"ВОСТОК МОТОРС"</w:t>
      </w:r>
      <w:r w:rsidR="00CB4265" w:rsidRPr="00791470">
        <w:rPr>
          <w:rFonts w:ascii="Times New Roman" w:hAnsi="Times New Roman" w:cs="Times New Roman"/>
          <w:sz w:val="24"/>
          <w:szCs w:val="24"/>
        </w:rPr>
        <w:t>.</w:t>
      </w:r>
    </w:p>
    <w:p w:rsidR="0024037C" w:rsidRPr="00791470" w:rsidRDefault="00791470" w:rsidP="007914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37C" w:rsidRPr="00791470">
        <w:rPr>
          <w:rFonts w:ascii="Times New Roman" w:hAnsi="Times New Roman" w:cs="Times New Roman"/>
          <w:sz w:val="24"/>
          <w:szCs w:val="24"/>
        </w:rPr>
        <w:t>за пределами Могилевской области:</w:t>
      </w:r>
    </w:p>
    <w:p w:rsidR="00374E6E" w:rsidRPr="00CB4265" w:rsidRDefault="0024037C" w:rsidP="007914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г. Минск, ОАО "МАЗ"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Pr="00791470">
        <w:rPr>
          <w:rFonts w:ascii="Times New Roman" w:hAnsi="Times New Roman" w:cs="Times New Roman"/>
          <w:bCs/>
          <w:sz w:val="24"/>
          <w:szCs w:val="24"/>
        </w:rPr>
        <w:t xml:space="preserve">г. Рогачев, ОАО </w:t>
      </w:r>
      <w:r w:rsidRPr="00791470">
        <w:rPr>
          <w:rFonts w:ascii="Times New Roman" w:hAnsi="Times New Roman" w:cs="Times New Roman"/>
          <w:sz w:val="24"/>
          <w:szCs w:val="24"/>
        </w:rPr>
        <w:t>"Диапроектор"</w:t>
      </w:r>
      <w:r w:rsidR="00374E6E" w:rsidRPr="00791470">
        <w:rPr>
          <w:rFonts w:ascii="Times New Roman" w:hAnsi="Times New Roman" w:cs="Times New Roman"/>
          <w:sz w:val="24"/>
          <w:szCs w:val="24"/>
        </w:rPr>
        <w:t xml:space="preserve">, </w:t>
      </w:r>
      <w:r w:rsidR="00CB4265" w:rsidRPr="00791470">
        <w:rPr>
          <w:rFonts w:ascii="Times New Roman" w:hAnsi="Times New Roman" w:cs="Times New Roman"/>
          <w:sz w:val="24"/>
          <w:szCs w:val="24"/>
        </w:rPr>
        <w:t>г. Пинск, ЗАО "</w:t>
      </w:r>
      <w:proofErr w:type="spellStart"/>
      <w:r w:rsidR="00CB4265" w:rsidRPr="00791470">
        <w:rPr>
          <w:rFonts w:ascii="Times New Roman" w:hAnsi="Times New Roman" w:cs="Times New Roman"/>
          <w:sz w:val="24"/>
          <w:szCs w:val="24"/>
        </w:rPr>
        <w:t>Газавтосервис</w:t>
      </w:r>
      <w:proofErr w:type="spellEnd"/>
      <w:r w:rsidR="00CB4265" w:rsidRPr="00791470">
        <w:rPr>
          <w:rFonts w:ascii="Times New Roman" w:hAnsi="Times New Roman" w:cs="Times New Roman"/>
          <w:sz w:val="24"/>
          <w:szCs w:val="24"/>
        </w:rPr>
        <w:t xml:space="preserve">", </w:t>
      </w:r>
      <w:r w:rsidRPr="00791470">
        <w:rPr>
          <w:rFonts w:ascii="Times New Roman" w:hAnsi="Times New Roman" w:cs="Times New Roman"/>
          <w:sz w:val="24"/>
          <w:szCs w:val="24"/>
        </w:rPr>
        <w:t xml:space="preserve">г. Минск, ЧП ЗЭ и БТ "Горизонт", г. Светлогорск </w:t>
      </w:r>
      <w:proofErr w:type="spellStart"/>
      <w:r w:rsidRPr="00791470">
        <w:rPr>
          <w:rFonts w:ascii="Times New Roman" w:hAnsi="Times New Roman" w:cs="Times New Roman"/>
          <w:sz w:val="24"/>
          <w:szCs w:val="24"/>
        </w:rPr>
        <w:t>ОАО"Светлогорский</w:t>
      </w:r>
      <w:proofErr w:type="spellEnd"/>
      <w:r w:rsidRPr="00791470">
        <w:rPr>
          <w:rFonts w:ascii="Times New Roman" w:hAnsi="Times New Roman" w:cs="Times New Roman"/>
          <w:sz w:val="24"/>
          <w:szCs w:val="24"/>
        </w:rPr>
        <w:t xml:space="preserve"> целлюлозно</w:t>
      </w:r>
      <w:r w:rsidR="00374E6E" w:rsidRPr="00791470">
        <w:rPr>
          <w:rFonts w:ascii="Times New Roman" w:hAnsi="Times New Roman" w:cs="Times New Roman"/>
          <w:sz w:val="24"/>
          <w:szCs w:val="24"/>
        </w:rPr>
        <w:t>-</w:t>
      </w:r>
      <w:r w:rsidRPr="00791470">
        <w:rPr>
          <w:rFonts w:ascii="Times New Roman" w:hAnsi="Times New Roman" w:cs="Times New Roman"/>
          <w:sz w:val="24"/>
          <w:szCs w:val="24"/>
        </w:rPr>
        <w:t>картонный комбинат"</w:t>
      </w:r>
      <w:r w:rsidR="00374E6E" w:rsidRPr="00791470">
        <w:rPr>
          <w:rFonts w:ascii="Times New Roman" w:hAnsi="Times New Roman" w:cs="Times New Roman"/>
          <w:sz w:val="24"/>
          <w:szCs w:val="24"/>
        </w:rPr>
        <w:t>, г. Гомель, СООО "ГОЛЕС", г. Рогачев ОАО "Рогачевский МКК", г. Брест ОАО</w:t>
      </w:r>
      <w:r w:rsidR="00CB4265" w:rsidRPr="00791470">
        <w:rPr>
          <w:rFonts w:ascii="Times New Roman" w:hAnsi="Times New Roman" w:cs="Times New Roman"/>
          <w:sz w:val="24"/>
          <w:szCs w:val="24"/>
        </w:rPr>
        <w:t xml:space="preserve"> </w:t>
      </w:r>
      <w:r w:rsidR="00374E6E" w:rsidRPr="007914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74E6E" w:rsidRPr="00791470">
        <w:rPr>
          <w:rFonts w:ascii="Times New Roman" w:hAnsi="Times New Roman" w:cs="Times New Roman"/>
          <w:sz w:val="24"/>
          <w:szCs w:val="24"/>
        </w:rPr>
        <w:t>БрестАвтодизель</w:t>
      </w:r>
      <w:proofErr w:type="spellEnd"/>
      <w:r w:rsidR="00374E6E" w:rsidRPr="00791470">
        <w:rPr>
          <w:rFonts w:ascii="Times New Roman" w:hAnsi="Times New Roman" w:cs="Times New Roman"/>
          <w:sz w:val="24"/>
          <w:szCs w:val="24"/>
        </w:rPr>
        <w:t>"</w:t>
      </w:r>
      <w:r w:rsidR="00CB4265" w:rsidRPr="00791470">
        <w:rPr>
          <w:rFonts w:ascii="Times New Roman" w:hAnsi="Times New Roman" w:cs="Times New Roman"/>
          <w:sz w:val="24"/>
          <w:szCs w:val="24"/>
        </w:rPr>
        <w:t xml:space="preserve"> г. Орша, ОАО "Оршанский авторемонтный завод".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CB4265" w:rsidRDefault="0079129B" w:rsidP="007914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791470">
        <w:rPr>
          <w:rFonts w:ascii="Times New Roman" w:hAnsi="Times New Roman" w:cs="Times New Roman"/>
          <w:sz w:val="24"/>
          <w:szCs w:val="24"/>
        </w:rPr>
        <w:t xml:space="preserve">В </w:t>
      </w:r>
      <w:r w:rsidR="00791470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791470">
        <w:rPr>
          <w:rFonts w:ascii="Times New Roman" w:hAnsi="Times New Roman" w:cs="Times New Roman"/>
          <w:sz w:val="24"/>
          <w:szCs w:val="24"/>
        </w:rPr>
        <w:t xml:space="preserve"> про</w:t>
      </w:r>
      <w:r w:rsidR="00791470">
        <w:rPr>
          <w:rFonts w:ascii="Times New Roman" w:hAnsi="Times New Roman" w:cs="Times New Roman"/>
          <w:sz w:val="24"/>
          <w:szCs w:val="24"/>
        </w:rPr>
        <w:t>цес</w:t>
      </w:r>
      <w:r w:rsidRPr="00791470">
        <w:rPr>
          <w:rFonts w:ascii="Times New Roman" w:hAnsi="Times New Roman" w:cs="Times New Roman"/>
          <w:sz w:val="24"/>
          <w:szCs w:val="24"/>
        </w:rPr>
        <w:t xml:space="preserve">се используются </w:t>
      </w:r>
      <w:r w:rsidR="003061DD" w:rsidRPr="00791470">
        <w:rPr>
          <w:rFonts w:ascii="Times New Roman" w:hAnsi="Times New Roman" w:cs="Times New Roman"/>
          <w:sz w:val="24"/>
          <w:szCs w:val="24"/>
        </w:rPr>
        <w:t xml:space="preserve">следующие лаборатории: </w:t>
      </w:r>
      <w:r w:rsidRPr="00791470">
        <w:rPr>
          <w:rFonts w:ascii="Times New Roman" w:hAnsi="Times New Roman" w:cs="Times New Roman"/>
          <w:sz w:val="24"/>
          <w:szCs w:val="24"/>
        </w:rPr>
        <w:t xml:space="preserve">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электротехники, электротехническое и конструкционное материаловедение, электрические машины, безопасность жизнедеятельности, теория автоматического управления, силовая электроника, электрические и электронные аппараты, электрический привод, теоретические основы автотракторного электрооборудования, общая энергетика, электроника, метрология, стандартизация и сертификация, автомобили и тракторы, электронные системы автомобилей и тракторов, электрооборудование автомобилей и тракторов, эксплуатация и ремонт электрооборудования автомобилей и тракторов, технология производства электронных изделий автомобилей, микропроцессорные системы автомобилей и тракторов, радиотехнические системы автомобилей и тракторов, информационно-измерительные системы автомобилей и тракторов, системы автоматического проектирования автотракторного оборудования</w:t>
      </w:r>
      <w:r w:rsidR="003061DD"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компьютерного моделирования, компьютерные </w:t>
      </w:r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технологии, детали машин, механика, основы инженерного проектирования в специальности, основы микропроцессорной техники, надежность автотракторного электрооборудования, </w:t>
      </w:r>
      <w:proofErr w:type="spellStart"/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патентоведение</w:t>
      </w:r>
      <w:proofErr w:type="spellEnd"/>
      <w:r w:rsidRPr="0079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инженерного эксперимента, испытания и диагностика электронных систем автомобилей</w:t>
      </w:r>
      <w:r w:rsidRPr="00791470">
        <w:rPr>
          <w:rFonts w:ascii="Times New Roman" w:hAnsi="Times New Roman" w:cs="Times New Roman"/>
          <w:sz w:val="24"/>
          <w:szCs w:val="24"/>
        </w:rPr>
        <w:t>.</w:t>
      </w:r>
      <w:r w:rsidR="00791470">
        <w:rPr>
          <w:rFonts w:ascii="Times New Roman" w:hAnsi="Times New Roman" w:cs="Times New Roman"/>
          <w:sz w:val="24"/>
          <w:szCs w:val="24"/>
        </w:rPr>
        <w:t xml:space="preserve"> </w:t>
      </w:r>
      <w:r w:rsidR="003061DD" w:rsidRPr="00791470">
        <w:rPr>
          <w:rFonts w:ascii="Times New Roman" w:hAnsi="Times New Roman" w:cs="Times New Roman"/>
          <w:bCs/>
          <w:sz w:val="24"/>
          <w:szCs w:val="24"/>
        </w:rPr>
        <w:t xml:space="preserve">Кафедра имеет современное диагностическое оборудование фирмы </w:t>
      </w:r>
      <w:r w:rsidR="003061DD" w:rsidRPr="00791470">
        <w:rPr>
          <w:rFonts w:ascii="Times New Roman" w:hAnsi="Times New Roman" w:cs="Times New Roman"/>
          <w:bCs/>
          <w:sz w:val="24"/>
          <w:szCs w:val="24"/>
          <w:lang w:val="en-US"/>
        </w:rPr>
        <w:t>BOSCH</w:t>
      </w:r>
    </w:p>
    <w:p w:rsid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791470" w:rsidRDefault="0024037C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Образовательную программу обеспечивают 2 профессора, 8 доцентов, 4 старших преподавателя и 2 ассистента.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791470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470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791470" w:rsidRPr="00791470" w:rsidRDefault="00791470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65" w:rsidRPr="00791470" w:rsidRDefault="00CB4265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470">
        <w:rPr>
          <w:rFonts w:ascii="Times New Roman" w:hAnsi="Times New Roman" w:cs="Times New Roman"/>
          <w:bCs/>
          <w:sz w:val="24"/>
          <w:szCs w:val="24"/>
        </w:rPr>
        <w:t>В соответствии с заявками предприятий любой формы собственности и индивидуальных предпринимателей из любого города РФ и РБ.</w:t>
      </w:r>
    </w:p>
    <w:p w:rsidR="00CB4265" w:rsidRDefault="00CB4265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B426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8046E"/>
    <w:rsid w:val="000E0078"/>
    <w:rsid w:val="000E4D5B"/>
    <w:rsid w:val="001105FF"/>
    <w:rsid w:val="00112F37"/>
    <w:rsid w:val="001374EA"/>
    <w:rsid w:val="00160BF1"/>
    <w:rsid w:val="00195D21"/>
    <w:rsid w:val="00205BD0"/>
    <w:rsid w:val="00212B52"/>
    <w:rsid w:val="002353C6"/>
    <w:rsid w:val="0024037C"/>
    <w:rsid w:val="002462D8"/>
    <w:rsid w:val="00254A8C"/>
    <w:rsid w:val="002A2F9F"/>
    <w:rsid w:val="002B45D3"/>
    <w:rsid w:val="002F59B8"/>
    <w:rsid w:val="003061DD"/>
    <w:rsid w:val="00323F9A"/>
    <w:rsid w:val="0032547E"/>
    <w:rsid w:val="003435B0"/>
    <w:rsid w:val="003507E9"/>
    <w:rsid w:val="00357499"/>
    <w:rsid w:val="00357D4D"/>
    <w:rsid w:val="00362BDF"/>
    <w:rsid w:val="00374E6E"/>
    <w:rsid w:val="003901D2"/>
    <w:rsid w:val="003C35BF"/>
    <w:rsid w:val="003E5F42"/>
    <w:rsid w:val="003F2D5B"/>
    <w:rsid w:val="00440752"/>
    <w:rsid w:val="004642BB"/>
    <w:rsid w:val="00464F38"/>
    <w:rsid w:val="0050143E"/>
    <w:rsid w:val="005173CF"/>
    <w:rsid w:val="00525CED"/>
    <w:rsid w:val="00571892"/>
    <w:rsid w:val="00596475"/>
    <w:rsid w:val="005D4024"/>
    <w:rsid w:val="005E2DBB"/>
    <w:rsid w:val="005E542E"/>
    <w:rsid w:val="00645147"/>
    <w:rsid w:val="006457F2"/>
    <w:rsid w:val="006C326C"/>
    <w:rsid w:val="006D7529"/>
    <w:rsid w:val="0079129B"/>
    <w:rsid w:val="00791470"/>
    <w:rsid w:val="00852F51"/>
    <w:rsid w:val="00895D00"/>
    <w:rsid w:val="008C14AE"/>
    <w:rsid w:val="008D55F4"/>
    <w:rsid w:val="008E2103"/>
    <w:rsid w:val="00913E6B"/>
    <w:rsid w:val="009143E8"/>
    <w:rsid w:val="009607B4"/>
    <w:rsid w:val="009B09DA"/>
    <w:rsid w:val="009C0DF9"/>
    <w:rsid w:val="009E1101"/>
    <w:rsid w:val="00A24535"/>
    <w:rsid w:val="00A429B5"/>
    <w:rsid w:val="00A725C1"/>
    <w:rsid w:val="00AB5AB3"/>
    <w:rsid w:val="00B35CBF"/>
    <w:rsid w:val="00B41C9E"/>
    <w:rsid w:val="00B677D0"/>
    <w:rsid w:val="00B746D2"/>
    <w:rsid w:val="00B75B4F"/>
    <w:rsid w:val="00BD68DB"/>
    <w:rsid w:val="00BE697B"/>
    <w:rsid w:val="00BE7C72"/>
    <w:rsid w:val="00C80054"/>
    <w:rsid w:val="00CB4265"/>
    <w:rsid w:val="00CE0E36"/>
    <w:rsid w:val="00D64650"/>
    <w:rsid w:val="00E0259D"/>
    <w:rsid w:val="00E4448E"/>
    <w:rsid w:val="00E45FFF"/>
    <w:rsid w:val="00EB5793"/>
    <w:rsid w:val="00E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08AF7-45D7-44A9-A5B0-AD808F4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link w:val="a3"/>
    <w:rsid w:val="0024037C"/>
    <w:rPr>
      <w:rFonts w:ascii="Courier New" w:eastAsia="Times New Roman" w:hAnsi="Courier New" w:cs="Courier New"/>
    </w:rPr>
  </w:style>
  <w:style w:type="paragraph" w:customStyle="1" w:styleId="Style10">
    <w:name w:val="Style10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5AB3"/>
    <w:pPr>
      <w:widowControl w:val="0"/>
      <w:autoSpaceDE w:val="0"/>
      <w:autoSpaceDN w:val="0"/>
      <w:adjustRightInd w:val="0"/>
      <w:spacing w:line="487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B5AB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B5AB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B5A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AB5AB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B5793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457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1DD6-E157-410B-8E15-5F6DBA9F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</cp:revision>
  <dcterms:created xsi:type="dcterms:W3CDTF">2016-12-12T10:28:00Z</dcterms:created>
  <dcterms:modified xsi:type="dcterms:W3CDTF">2016-12-12T10:28:00Z</dcterms:modified>
</cp:coreProperties>
</file>