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F9F" w:rsidRDefault="002A2F9F" w:rsidP="002A2F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ОБ ОБРАЗОВАТЕЛЬНОЙ ПРОГРАММЕ </w:t>
      </w:r>
    </w:p>
    <w:p w:rsidR="002A2F9F" w:rsidRDefault="002A2F9F" w:rsidP="002A2F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ВЫСШЕГО ОБРАЗОВАНИЯ (ПРОГРАММЕ БАКАЛАВРИАТА)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8DB" w:rsidRPr="00913E6B" w:rsidRDefault="00BD68DB" w:rsidP="00BE69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68DB" w:rsidRPr="00A429B5" w:rsidRDefault="00BD68DB" w:rsidP="002F59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подготовки </w:t>
      </w:r>
      <w:r w:rsidRPr="00A429B5">
        <w:rPr>
          <w:rFonts w:ascii="Times New Roman" w:hAnsi="Times New Roman" w:cs="Times New Roman"/>
          <w:b/>
          <w:bCs/>
          <w:sz w:val="24"/>
          <w:szCs w:val="24"/>
        </w:rPr>
        <w:t>13.03.02</w:t>
      </w:r>
      <w:r w:rsidR="002A2F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4535" w:rsidRPr="00BE697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24535" w:rsidRPr="00A429B5">
        <w:rPr>
          <w:rFonts w:ascii="Times New Roman" w:hAnsi="Times New Roman" w:cs="Times New Roman"/>
          <w:b/>
          <w:bCs/>
          <w:sz w:val="24"/>
          <w:szCs w:val="24"/>
        </w:rPr>
        <w:t>ЭЛЕКТРОЭНЕРГЕТИКА И ЭЛЕКТРОТЕХНИКА</w:t>
      </w:r>
      <w:r w:rsidR="00A24535" w:rsidRPr="00BE697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D68DB" w:rsidRPr="00BE697B" w:rsidRDefault="00464F38" w:rsidP="002F59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Направленность (п</w:t>
      </w:r>
      <w:r w:rsidR="00BD68DB">
        <w:rPr>
          <w:rFonts w:ascii="Times New Roman" w:hAnsi="Times New Roman" w:cs="Times New Roman"/>
          <w:b/>
          <w:bCs/>
          <w:sz w:val="24"/>
          <w:szCs w:val="24"/>
        </w:rPr>
        <w:t>рофиль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D68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68DB" w:rsidRPr="00BE697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D68DB" w:rsidRPr="00A429B5">
        <w:rPr>
          <w:rFonts w:ascii="Times New Roman" w:hAnsi="Times New Roman" w:cs="Times New Roman"/>
          <w:b/>
          <w:bCs/>
          <w:sz w:val="24"/>
          <w:szCs w:val="24"/>
        </w:rPr>
        <w:t>Электрооборудование автомобилей и тракторов</w:t>
      </w:r>
      <w:r w:rsidR="00BD68DB" w:rsidRPr="00BE697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D68DB" w:rsidRPr="00913E6B" w:rsidRDefault="00BD68DB" w:rsidP="002F59B8">
      <w:pPr>
        <w:jc w:val="both"/>
        <w:rPr>
          <w:rFonts w:ascii="Times New Roman" w:hAnsi="Times New Roman" w:cs="Times New Roman"/>
          <w:sz w:val="24"/>
          <w:szCs w:val="24"/>
        </w:rPr>
      </w:pPr>
      <w:r w:rsidRPr="0091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8DB" w:rsidRPr="00913E6B" w:rsidRDefault="00BD68DB" w:rsidP="002F59B8">
      <w:pPr>
        <w:jc w:val="both"/>
        <w:rPr>
          <w:rFonts w:ascii="Times New Roman" w:hAnsi="Times New Roman" w:cs="Times New Roman"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>Выпускающая кафедра:</w:t>
      </w:r>
      <w:r w:rsidRPr="00913E6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Электропривод и автоматизация промышленных установок»</w:t>
      </w:r>
      <w:r w:rsidRPr="0091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D21" w:rsidRDefault="00195D21" w:rsidP="00913E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8DB" w:rsidRPr="00913E6B" w:rsidRDefault="00BD68DB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>Руководитель</w:t>
      </w:r>
      <w:r w:rsidRPr="00913E6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13E6B">
        <w:rPr>
          <w:rFonts w:ascii="Times New Roman" w:hAnsi="Times New Roman" w:cs="Times New Roman"/>
          <w:sz w:val="24"/>
          <w:szCs w:val="24"/>
        </w:rPr>
        <w:t xml:space="preserve">.т.н., </w:t>
      </w:r>
      <w:r>
        <w:rPr>
          <w:rFonts w:ascii="Times New Roman" w:hAnsi="Times New Roman" w:cs="Times New Roman"/>
          <w:sz w:val="24"/>
          <w:szCs w:val="24"/>
        </w:rPr>
        <w:t>доцент</w:t>
      </w:r>
      <w:r w:rsidRPr="00913E6B">
        <w:rPr>
          <w:rFonts w:ascii="Times New Roman" w:hAnsi="Times New Roman" w:cs="Times New Roman"/>
          <w:sz w:val="24"/>
          <w:szCs w:val="24"/>
        </w:rPr>
        <w:t xml:space="preserve">, заведующий кафедрой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Геннадий Сергеевич</w:t>
      </w:r>
    </w:p>
    <w:p w:rsidR="00BD68DB" w:rsidRPr="00913E6B" w:rsidRDefault="00BD68DB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91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F9F" w:rsidRDefault="002A2F9F" w:rsidP="002A2F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(ОП) представляет собой комплекс основных характеристик образования, организационно-педагогических условий и  форм аттестации, разработанный и утвержденный ГУВПО «Белорусско-Российский университет» на основе Федерального государственного образованного стандарта </w:t>
      </w:r>
      <w:r w:rsidR="00323F9A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>
        <w:rPr>
          <w:rFonts w:ascii="Times New Roman" w:hAnsi="Times New Roman" w:cs="Times New Roman"/>
          <w:sz w:val="24"/>
          <w:szCs w:val="24"/>
        </w:rPr>
        <w:t>по соответс</w:t>
      </w:r>
      <w:r w:rsidR="00323F9A">
        <w:rPr>
          <w:rFonts w:ascii="Times New Roman" w:hAnsi="Times New Roman" w:cs="Times New Roman"/>
          <w:sz w:val="24"/>
          <w:szCs w:val="24"/>
        </w:rPr>
        <w:t>твующему направлению подготовки.</w:t>
      </w:r>
    </w:p>
    <w:p w:rsidR="002A2F9F" w:rsidRDefault="002A2F9F" w:rsidP="002A2F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sz w:val="24"/>
          <w:szCs w:val="24"/>
        </w:rPr>
        <w:t>Цель и концепция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68DB" w:rsidRPr="003E5F42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F42">
        <w:rPr>
          <w:rFonts w:ascii="Times New Roman" w:hAnsi="Times New Roman" w:cs="Times New Roman"/>
          <w:sz w:val="24"/>
          <w:szCs w:val="24"/>
        </w:rPr>
        <w:t xml:space="preserve">Целью программы является подготовка профессионально компетентных конкурентоспособных квалифицированных </w:t>
      </w:r>
      <w:r w:rsidR="00195D21" w:rsidRPr="003E5F42">
        <w:rPr>
          <w:rFonts w:ascii="Times New Roman" w:hAnsi="Times New Roman" w:cs="Times New Roman"/>
          <w:sz w:val="24"/>
          <w:szCs w:val="24"/>
        </w:rPr>
        <w:t>в области электроэнергетики и электротехники</w:t>
      </w:r>
      <w:r w:rsidRPr="003E5F42">
        <w:rPr>
          <w:rFonts w:ascii="Times New Roman" w:hAnsi="Times New Roman" w:cs="Times New Roman"/>
          <w:sz w:val="24"/>
          <w:szCs w:val="24"/>
        </w:rPr>
        <w:t xml:space="preserve"> на основе тесного взаимодействия научно-педагогических кадров университета, объединений работодателей и самих обучающихся.</w:t>
      </w:r>
    </w:p>
    <w:p w:rsidR="00BD68DB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F42">
        <w:rPr>
          <w:rFonts w:ascii="Times New Roman" w:hAnsi="Times New Roman" w:cs="Times New Roman"/>
          <w:sz w:val="24"/>
          <w:szCs w:val="24"/>
        </w:rPr>
        <w:t xml:space="preserve">Студенты получают теоретическую и практическую подготовку в </w:t>
      </w:r>
      <w:r w:rsidR="003E5F42" w:rsidRPr="003E5F42">
        <w:rPr>
          <w:rFonts w:ascii="Times New Roman" w:hAnsi="Times New Roman" w:cs="Times New Roman"/>
          <w:sz w:val="24"/>
          <w:szCs w:val="24"/>
        </w:rPr>
        <w:t xml:space="preserve">следующих областях техники: электрические и электронные аппараты, электрические машины, электрически привод, </w:t>
      </w:r>
      <w:r w:rsidRPr="003E5F42">
        <w:rPr>
          <w:rFonts w:ascii="Times New Roman" w:hAnsi="Times New Roman" w:cs="Times New Roman"/>
          <w:sz w:val="24"/>
          <w:szCs w:val="24"/>
        </w:rPr>
        <w:t>микропроцессорн</w:t>
      </w:r>
      <w:r w:rsidR="003E5F42" w:rsidRPr="003E5F42">
        <w:rPr>
          <w:rFonts w:ascii="Times New Roman" w:hAnsi="Times New Roman" w:cs="Times New Roman"/>
          <w:sz w:val="24"/>
          <w:szCs w:val="24"/>
        </w:rPr>
        <w:t xml:space="preserve">ая </w:t>
      </w:r>
      <w:r w:rsidRPr="003E5F42">
        <w:rPr>
          <w:rFonts w:ascii="Times New Roman" w:hAnsi="Times New Roman" w:cs="Times New Roman"/>
          <w:sz w:val="24"/>
          <w:szCs w:val="24"/>
        </w:rPr>
        <w:t>техник</w:t>
      </w:r>
      <w:r w:rsidR="003E5F42" w:rsidRPr="003E5F42">
        <w:rPr>
          <w:rFonts w:ascii="Times New Roman" w:hAnsi="Times New Roman" w:cs="Times New Roman"/>
          <w:sz w:val="24"/>
          <w:szCs w:val="24"/>
        </w:rPr>
        <w:t>а</w:t>
      </w:r>
      <w:r w:rsidRPr="003E5F42">
        <w:rPr>
          <w:rFonts w:ascii="Times New Roman" w:hAnsi="Times New Roman" w:cs="Times New Roman"/>
          <w:sz w:val="24"/>
          <w:szCs w:val="24"/>
        </w:rPr>
        <w:t xml:space="preserve">, программирования, систем компьютерной графики, технологии производства электронных устройств автомобилей, проектирования микропроцессорных систем управления автомобилями, технической диагностики электронных систем автомобилей, </w:t>
      </w:r>
      <w:r w:rsidR="003E5F42" w:rsidRPr="003E5F42">
        <w:rPr>
          <w:rFonts w:ascii="Times New Roman" w:hAnsi="Times New Roman" w:cs="Times New Roman"/>
          <w:sz w:val="24"/>
          <w:szCs w:val="24"/>
        </w:rPr>
        <w:t xml:space="preserve">проектирования </w:t>
      </w:r>
      <w:r w:rsidRPr="003E5F42">
        <w:rPr>
          <w:rFonts w:ascii="Times New Roman" w:hAnsi="Times New Roman" w:cs="Times New Roman"/>
          <w:sz w:val="24"/>
          <w:szCs w:val="24"/>
        </w:rPr>
        <w:t xml:space="preserve">эксплуатации, ремонта и сервиса электронного и электрического оборудования автомобилей. </w:t>
      </w:r>
    </w:p>
    <w:p w:rsidR="003E5F42" w:rsidRDefault="003E5F42" w:rsidP="00B746D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sz w:val="24"/>
          <w:szCs w:val="24"/>
        </w:rPr>
        <w:t xml:space="preserve">Условия обучения </w:t>
      </w: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046E" w:rsidRDefault="00791470" w:rsidP="0008046E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освоения образовательной программы подготовки бакалавра составляет 4 года. Форма обучения – очная. Трудоемкость освоения студентом ОП составляет 240 зачетных единиц за  весь период обучения. Трудоемкость за учебный год равна 60 зачетным единицам. </w:t>
      </w:r>
      <w:r w:rsidR="0008046E">
        <w:rPr>
          <w:rFonts w:ascii="Times New Roman" w:hAnsi="Times New Roman"/>
          <w:sz w:val="24"/>
          <w:szCs w:val="24"/>
        </w:rPr>
        <w:t>Язык обучения – русский. ОП имеет государственную аккредитацию до 11.03.2019 г.</w:t>
      </w: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68DB" w:rsidRDefault="00BD68DB" w:rsidP="00B746D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</w:t>
      </w:r>
    </w:p>
    <w:p w:rsidR="00323F9A" w:rsidRDefault="00323F9A" w:rsidP="00B746D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8DB" w:rsidRPr="00B746D2" w:rsidRDefault="00323F9A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состоит из базовой и вариативной частей. Базовая часть образовательной программы является обязательной вне зависимости от направленности образовательной программы, обеспечивает формирование у обучающихся компетенций, установленных образовательным стандартом, и включает в себя дисциплины и практики, установленные образовательным стандартом и университетом, государственную итоговую аттестацию. Вариативная часть образовательной программы направлена на расширение и (или) углубление компетенций, установленных образовательным стандартом.</w:t>
      </w:r>
    </w:p>
    <w:p w:rsidR="00357D4D" w:rsidRDefault="00195D21" w:rsidP="00464F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>ОП предусматривает</w:t>
      </w:r>
      <w:r w:rsidR="00357D4D">
        <w:rPr>
          <w:rFonts w:ascii="Times New Roman" w:hAnsi="Times New Roman" w:cs="Times New Roman"/>
          <w:sz w:val="24"/>
          <w:szCs w:val="24"/>
        </w:rPr>
        <w:t>:</w:t>
      </w:r>
    </w:p>
    <w:p w:rsidR="00464F38" w:rsidRPr="006F1201" w:rsidRDefault="00464F38" w:rsidP="00464F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 1 «Дисциплины (модули)» - 216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95D21" w:rsidRPr="006F1201" w:rsidRDefault="00195D21" w:rsidP="00195D2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</w:t>
      </w:r>
      <w:r w:rsidR="00645147">
        <w:rPr>
          <w:rFonts w:ascii="Times New Roman" w:hAnsi="Times New Roman" w:cs="Times New Roman"/>
          <w:sz w:val="24"/>
          <w:szCs w:val="24"/>
        </w:rPr>
        <w:t>базовая часть</w:t>
      </w:r>
      <w:r w:rsidRPr="006F1201">
        <w:rPr>
          <w:rFonts w:ascii="Times New Roman" w:hAnsi="Times New Roman" w:cs="Times New Roman"/>
          <w:sz w:val="24"/>
          <w:szCs w:val="24"/>
        </w:rPr>
        <w:t xml:space="preserve"> - </w:t>
      </w:r>
      <w:r w:rsidR="00645147">
        <w:rPr>
          <w:rFonts w:ascii="Times New Roman" w:hAnsi="Times New Roman" w:cs="Times New Roman"/>
          <w:sz w:val="24"/>
          <w:szCs w:val="24"/>
        </w:rPr>
        <w:t>123</w:t>
      </w:r>
      <w:r w:rsidRPr="006F1201">
        <w:rPr>
          <w:rFonts w:ascii="Times New Roman" w:hAnsi="Times New Roman" w:cs="Times New Roman"/>
          <w:sz w:val="24"/>
          <w:szCs w:val="24"/>
        </w:rPr>
        <w:t xml:space="preserve"> зачетн</w:t>
      </w:r>
      <w:r w:rsidR="00645147">
        <w:rPr>
          <w:rFonts w:ascii="Times New Roman" w:hAnsi="Times New Roman" w:cs="Times New Roman"/>
          <w:sz w:val="24"/>
          <w:szCs w:val="24"/>
        </w:rPr>
        <w:t>ых</w:t>
      </w:r>
      <w:r w:rsidRPr="006F1201">
        <w:rPr>
          <w:rFonts w:ascii="Times New Roman" w:hAnsi="Times New Roman" w:cs="Times New Roman"/>
          <w:sz w:val="24"/>
          <w:szCs w:val="24"/>
        </w:rPr>
        <w:t xml:space="preserve"> единиц (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.);</w:t>
      </w:r>
    </w:p>
    <w:p w:rsidR="00195D21" w:rsidRPr="006F1201" w:rsidRDefault="00195D21" w:rsidP="00195D2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45147">
        <w:rPr>
          <w:rFonts w:ascii="Times New Roman" w:hAnsi="Times New Roman" w:cs="Times New Roman"/>
          <w:sz w:val="24"/>
          <w:szCs w:val="24"/>
        </w:rPr>
        <w:t xml:space="preserve">вариативная часть </w:t>
      </w:r>
      <w:r w:rsidRPr="006F1201">
        <w:rPr>
          <w:rFonts w:ascii="Times New Roman" w:hAnsi="Times New Roman" w:cs="Times New Roman"/>
          <w:sz w:val="24"/>
          <w:szCs w:val="24"/>
        </w:rPr>
        <w:t xml:space="preserve">- </w:t>
      </w:r>
      <w:r w:rsidR="00357D4D">
        <w:rPr>
          <w:rFonts w:ascii="Times New Roman" w:hAnsi="Times New Roman" w:cs="Times New Roman"/>
          <w:sz w:val="24"/>
          <w:szCs w:val="24"/>
        </w:rPr>
        <w:t>93</w:t>
      </w:r>
      <w:r w:rsidRPr="006F1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.;</w:t>
      </w:r>
    </w:p>
    <w:p w:rsidR="00195D21" w:rsidRPr="006F1201" w:rsidRDefault="00195D21" w:rsidP="00195D21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</w:t>
      </w:r>
      <w:r w:rsidR="0032547E">
        <w:rPr>
          <w:rFonts w:ascii="Times New Roman" w:hAnsi="Times New Roman" w:cs="Times New Roman"/>
          <w:sz w:val="24"/>
          <w:szCs w:val="24"/>
        </w:rPr>
        <w:t>«</w:t>
      </w:r>
      <w:r w:rsidR="00464F38">
        <w:rPr>
          <w:rFonts w:ascii="Times New Roman" w:hAnsi="Times New Roman" w:cs="Times New Roman"/>
          <w:sz w:val="24"/>
          <w:szCs w:val="24"/>
        </w:rPr>
        <w:t>Д</w:t>
      </w:r>
      <w:r w:rsidR="00645147">
        <w:rPr>
          <w:rFonts w:ascii="Times New Roman" w:hAnsi="Times New Roman" w:cs="Times New Roman"/>
          <w:sz w:val="24"/>
          <w:szCs w:val="24"/>
        </w:rPr>
        <w:t>исциплины по выбору</w:t>
      </w:r>
      <w:r w:rsidR="0032547E">
        <w:rPr>
          <w:rFonts w:ascii="Times New Roman" w:hAnsi="Times New Roman" w:cs="Times New Roman"/>
          <w:sz w:val="24"/>
          <w:szCs w:val="24"/>
        </w:rPr>
        <w:t>»</w:t>
      </w:r>
      <w:r w:rsidRPr="006F1201">
        <w:rPr>
          <w:rFonts w:ascii="Times New Roman" w:hAnsi="Times New Roman" w:cs="Times New Roman"/>
          <w:sz w:val="24"/>
          <w:szCs w:val="24"/>
        </w:rPr>
        <w:t xml:space="preserve"> - </w:t>
      </w:r>
      <w:r w:rsidR="00645147">
        <w:rPr>
          <w:rFonts w:ascii="Times New Roman" w:hAnsi="Times New Roman" w:cs="Times New Roman"/>
          <w:sz w:val="24"/>
          <w:szCs w:val="24"/>
        </w:rPr>
        <w:t>28</w:t>
      </w:r>
      <w:r w:rsidRPr="006F1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.;</w:t>
      </w:r>
    </w:p>
    <w:p w:rsidR="00195D21" w:rsidRPr="006F1201" w:rsidRDefault="00464F38" w:rsidP="00195D21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 2 «</w:t>
      </w:r>
      <w:r w:rsidR="00195D21" w:rsidRPr="006F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95D21" w:rsidRPr="006F1201">
        <w:rPr>
          <w:rFonts w:ascii="Times New Roman" w:hAnsi="Times New Roman" w:cs="Times New Roman"/>
          <w:sz w:val="24"/>
          <w:szCs w:val="24"/>
        </w:rPr>
        <w:t>рактики</w:t>
      </w:r>
      <w:r>
        <w:rPr>
          <w:rFonts w:ascii="Times New Roman" w:hAnsi="Times New Roman" w:cs="Times New Roman"/>
          <w:sz w:val="24"/>
          <w:szCs w:val="24"/>
        </w:rPr>
        <w:t xml:space="preserve"> »</w:t>
      </w:r>
      <w:r w:rsidR="00195D21" w:rsidRPr="006F1201">
        <w:rPr>
          <w:rFonts w:ascii="Times New Roman" w:hAnsi="Times New Roman" w:cs="Times New Roman"/>
          <w:sz w:val="24"/>
          <w:szCs w:val="24"/>
        </w:rPr>
        <w:t xml:space="preserve"> - 1</w:t>
      </w:r>
      <w:r w:rsidR="00645147">
        <w:rPr>
          <w:rFonts w:ascii="Times New Roman" w:hAnsi="Times New Roman" w:cs="Times New Roman"/>
          <w:sz w:val="24"/>
          <w:szCs w:val="24"/>
        </w:rPr>
        <w:t>5</w:t>
      </w:r>
      <w:r w:rsidR="00195D21" w:rsidRPr="006F1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D21"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="00195D21" w:rsidRPr="006F1201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195D21" w:rsidRPr="006F1201" w:rsidRDefault="00464F38" w:rsidP="00195D21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 3 « Г</w:t>
      </w:r>
      <w:r w:rsidR="00645147">
        <w:rPr>
          <w:rFonts w:ascii="Times New Roman" w:hAnsi="Times New Roman" w:cs="Times New Roman"/>
          <w:sz w:val="24"/>
          <w:szCs w:val="24"/>
        </w:rPr>
        <w:t xml:space="preserve">осударственная </w:t>
      </w:r>
      <w:r w:rsidR="00195D21" w:rsidRPr="006F1201">
        <w:rPr>
          <w:rFonts w:ascii="Times New Roman" w:hAnsi="Times New Roman" w:cs="Times New Roman"/>
          <w:sz w:val="24"/>
          <w:szCs w:val="24"/>
        </w:rPr>
        <w:t>итоговая аттестация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95D21" w:rsidRPr="006F1201">
        <w:rPr>
          <w:rFonts w:ascii="Times New Roman" w:hAnsi="Times New Roman" w:cs="Times New Roman"/>
          <w:sz w:val="24"/>
          <w:szCs w:val="24"/>
        </w:rPr>
        <w:t xml:space="preserve"> - </w:t>
      </w:r>
      <w:r w:rsidR="00645147">
        <w:rPr>
          <w:rFonts w:ascii="Times New Roman" w:hAnsi="Times New Roman" w:cs="Times New Roman"/>
          <w:sz w:val="24"/>
          <w:szCs w:val="24"/>
        </w:rPr>
        <w:t>9</w:t>
      </w:r>
      <w:r w:rsidR="00195D21" w:rsidRPr="006F1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D21"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="00195D21" w:rsidRPr="006F1201">
        <w:rPr>
          <w:rFonts w:ascii="Times New Roman" w:hAnsi="Times New Roman" w:cs="Times New Roman"/>
          <w:sz w:val="24"/>
          <w:szCs w:val="24"/>
        </w:rPr>
        <w:t>.</w:t>
      </w:r>
    </w:p>
    <w:p w:rsidR="00195D21" w:rsidRPr="00FF5F26" w:rsidRDefault="00195D21" w:rsidP="00195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F26">
        <w:rPr>
          <w:rFonts w:ascii="Times New Roman" w:hAnsi="Times New Roman" w:cs="Times New Roman"/>
          <w:sz w:val="24"/>
          <w:szCs w:val="24"/>
        </w:rPr>
        <w:t xml:space="preserve">Дисциплинами </w:t>
      </w:r>
      <w:r w:rsidR="00E4448E">
        <w:rPr>
          <w:rFonts w:ascii="Times New Roman" w:hAnsi="Times New Roman" w:cs="Times New Roman"/>
          <w:sz w:val="24"/>
          <w:szCs w:val="24"/>
        </w:rPr>
        <w:t>базовой части</w:t>
      </w:r>
      <w:r w:rsidR="00464F38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Pr="00FF5F26">
        <w:rPr>
          <w:rFonts w:ascii="Times New Roman" w:hAnsi="Times New Roman" w:cs="Times New Roman"/>
          <w:sz w:val="24"/>
          <w:szCs w:val="24"/>
        </w:rPr>
        <w:t xml:space="preserve">: иностранный язык, </w:t>
      </w:r>
      <w:r w:rsidRPr="00FF5F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история, философия</w:t>
      </w:r>
      <w:r w:rsidR="00E44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безопасность жизнедеятельности, математика, физика, инженерная графика, экономика, правоведение, экология, физическая культура, информатика, химия, </w:t>
      </w:r>
      <w:r w:rsidR="00B3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теоретическая механика, </w:t>
      </w:r>
      <w:r w:rsidR="00E444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электротехники, электротехническое и конструкционное материаловедение, электрические машины, теория автоматического управления, силовая электроника, электрические и электронные аппараты, теоретические основы автотракторного оборудования,</w:t>
      </w:r>
      <w:r w:rsidRPr="00FF5F26">
        <w:rPr>
          <w:rFonts w:ascii="Times New Roman" w:hAnsi="Times New Roman" w:cs="Times New Roman"/>
          <w:sz w:val="24"/>
          <w:szCs w:val="24"/>
        </w:rPr>
        <w:t xml:space="preserve"> </w:t>
      </w:r>
      <w:r w:rsidR="00E4448E">
        <w:rPr>
          <w:rFonts w:ascii="Times New Roman" w:hAnsi="Times New Roman" w:cs="Times New Roman"/>
          <w:sz w:val="24"/>
          <w:szCs w:val="24"/>
        </w:rPr>
        <w:t>учебно-исследовательская работа, общая энергетика, электроника.</w:t>
      </w:r>
    </w:p>
    <w:p w:rsidR="00195D21" w:rsidRPr="00FF5F26" w:rsidRDefault="00212B52" w:rsidP="00195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Обязательными д</w:t>
      </w:r>
      <w:r w:rsidR="00195D21" w:rsidRPr="00FF5F26">
        <w:rPr>
          <w:rFonts w:ascii="Times New Roman" w:hAnsi="Times New Roman" w:cs="Times New Roman"/>
          <w:sz w:val="24"/>
          <w:szCs w:val="24"/>
        </w:rPr>
        <w:t xml:space="preserve">исциплинами </w:t>
      </w:r>
      <w:r>
        <w:rPr>
          <w:rFonts w:ascii="Times New Roman" w:hAnsi="Times New Roman" w:cs="Times New Roman"/>
          <w:sz w:val="24"/>
          <w:szCs w:val="24"/>
        </w:rPr>
        <w:t>вариативной части являются</w:t>
      </w:r>
      <w:r w:rsidR="00195D21" w:rsidRPr="00FF5F2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экономика в специальности, физические основы электроники, компьютерные системы, языки программирования, технология производства электронных изделий автомобилей, электрический привод, метрология, стандартизация и сертификация, автомобили и тракторы, электронные системы автомобилей и тракторов, диагностика, эксплуатация и ремонт электрооборудования автомобилей и тракторов, микропроцессорные системы автомобилей и тракторов, радиотехнические системы автомобилей и тракторов, информационно-измерительные системы автомобилей и тракторов, системы автоматического проектирования автотракторного оборудования.</w:t>
      </w:r>
    </w:p>
    <w:p w:rsidR="00212B52" w:rsidRDefault="00195D21" w:rsidP="00195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F26">
        <w:rPr>
          <w:rFonts w:ascii="Times New Roman" w:hAnsi="Times New Roman" w:cs="Times New Roman"/>
          <w:sz w:val="24"/>
          <w:szCs w:val="24"/>
        </w:rPr>
        <w:t xml:space="preserve">Дисциплинами по выбору являются: </w:t>
      </w:r>
      <w:r w:rsidR="00212B52">
        <w:rPr>
          <w:rFonts w:ascii="Times New Roman" w:hAnsi="Times New Roman" w:cs="Times New Roman"/>
          <w:sz w:val="24"/>
          <w:szCs w:val="24"/>
        </w:rPr>
        <w:t>элементы радиоэлектронных систем автоматики, элементы радиоэлектронных систем управления, основы компьютерного моделирования, компьютерные технологии, механические детали и узлы электрооборудования</w:t>
      </w:r>
      <w:r w:rsidR="00B35CBF">
        <w:rPr>
          <w:rFonts w:ascii="Times New Roman" w:hAnsi="Times New Roman" w:cs="Times New Roman"/>
          <w:sz w:val="24"/>
          <w:szCs w:val="24"/>
        </w:rPr>
        <w:t xml:space="preserve"> автомобилей</w:t>
      </w:r>
      <w:r w:rsidR="00212B52">
        <w:rPr>
          <w:rFonts w:ascii="Times New Roman" w:hAnsi="Times New Roman" w:cs="Times New Roman"/>
          <w:sz w:val="24"/>
          <w:szCs w:val="24"/>
        </w:rPr>
        <w:t xml:space="preserve">, механика, основы инженерного проектирования в специальности, системы автоматического регулирования, основы микропроцессорной техники, основы измерительной техники, надежность автотракторного </w:t>
      </w:r>
      <w:r w:rsidR="00B35CBF">
        <w:rPr>
          <w:rFonts w:ascii="Times New Roman" w:hAnsi="Times New Roman" w:cs="Times New Roman"/>
          <w:sz w:val="24"/>
          <w:szCs w:val="24"/>
        </w:rPr>
        <w:t>электро</w:t>
      </w:r>
      <w:r w:rsidR="00212B52">
        <w:rPr>
          <w:rFonts w:ascii="Times New Roman" w:hAnsi="Times New Roman" w:cs="Times New Roman"/>
          <w:sz w:val="24"/>
          <w:szCs w:val="24"/>
        </w:rPr>
        <w:t xml:space="preserve">оборудования, </w:t>
      </w:r>
      <w:proofErr w:type="spellStart"/>
      <w:r w:rsidR="00212B52">
        <w:rPr>
          <w:rFonts w:ascii="Times New Roman" w:hAnsi="Times New Roman" w:cs="Times New Roman"/>
          <w:sz w:val="24"/>
          <w:szCs w:val="24"/>
        </w:rPr>
        <w:t>патентоведение</w:t>
      </w:r>
      <w:proofErr w:type="spellEnd"/>
      <w:r w:rsidR="00212B52">
        <w:rPr>
          <w:rFonts w:ascii="Times New Roman" w:hAnsi="Times New Roman" w:cs="Times New Roman"/>
          <w:sz w:val="24"/>
          <w:szCs w:val="24"/>
        </w:rPr>
        <w:t xml:space="preserve"> и техника инженерного эксперимента, испытания и диагностика электронных систем автомобилей, контроль и диагностика сложных систем, элективные курсы по физической культуре.</w:t>
      </w:r>
    </w:p>
    <w:p w:rsidR="009607B4" w:rsidRDefault="009607B4" w:rsidP="00195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7B4">
        <w:rPr>
          <w:rFonts w:ascii="Times New Roman" w:hAnsi="Times New Roman" w:cs="Times New Roman"/>
          <w:sz w:val="24"/>
          <w:szCs w:val="24"/>
        </w:rPr>
        <w:t xml:space="preserve">Блок 2 «Практики» включает учебную, </w:t>
      </w:r>
      <w:r>
        <w:rPr>
          <w:rFonts w:ascii="Times New Roman" w:hAnsi="Times New Roman" w:cs="Times New Roman"/>
          <w:sz w:val="24"/>
          <w:szCs w:val="24"/>
        </w:rPr>
        <w:t xml:space="preserve">две </w:t>
      </w:r>
      <w:r w:rsidRPr="009607B4">
        <w:rPr>
          <w:rFonts w:ascii="Times New Roman" w:hAnsi="Times New Roman" w:cs="Times New Roman"/>
          <w:sz w:val="24"/>
          <w:szCs w:val="24"/>
        </w:rPr>
        <w:t>производственн</w:t>
      </w:r>
      <w:r>
        <w:rPr>
          <w:rFonts w:ascii="Times New Roman" w:hAnsi="Times New Roman" w:cs="Times New Roman"/>
          <w:sz w:val="24"/>
          <w:szCs w:val="24"/>
        </w:rPr>
        <w:t>ые</w:t>
      </w:r>
      <w:bookmarkStart w:id="0" w:name="_GoBack"/>
      <w:bookmarkEnd w:id="0"/>
      <w:r w:rsidRPr="009607B4">
        <w:rPr>
          <w:rFonts w:ascii="Times New Roman" w:hAnsi="Times New Roman" w:cs="Times New Roman"/>
          <w:sz w:val="24"/>
          <w:szCs w:val="24"/>
        </w:rPr>
        <w:t xml:space="preserve"> и преддипломную практики.</w:t>
      </w:r>
    </w:p>
    <w:p w:rsidR="00195D21" w:rsidRPr="00FF5F26" w:rsidRDefault="00212B52" w:rsidP="00195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и</w:t>
      </w:r>
      <w:r w:rsidR="00195D21" w:rsidRPr="00FF5F26">
        <w:rPr>
          <w:rFonts w:ascii="Times New Roman" w:hAnsi="Times New Roman" w:cs="Times New Roman"/>
          <w:sz w:val="24"/>
          <w:szCs w:val="24"/>
        </w:rPr>
        <w:t>тоговая аттестация включает защиту выпускной квалификационной работы.</w:t>
      </w: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68DB" w:rsidRPr="00B746D2" w:rsidRDefault="00BD68DB" w:rsidP="00596475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профессиональной деятельности выпускника </w:t>
      </w:r>
    </w:p>
    <w:p w:rsidR="002A2F9F" w:rsidRDefault="002A2F9F" w:rsidP="0059647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</w:rPr>
      </w:pPr>
    </w:p>
    <w:p w:rsidR="00BD68DB" w:rsidRPr="00B746D2" w:rsidRDefault="00BD68DB" w:rsidP="00596475">
      <w:pPr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Область профессиональной деятельности выпускника</w:t>
      </w:r>
    </w:p>
    <w:p w:rsidR="00EB5793" w:rsidRDefault="00BD68DB" w:rsidP="00596475">
      <w:pPr>
        <w:pStyle w:val="Style10"/>
        <w:widowControl/>
        <w:spacing w:line="240" w:lineRule="auto"/>
        <w:ind w:firstLine="426"/>
        <w:rPr>
          <w:rFonts w:ascii="Times New Roman" w:hAnsi="Times New Roman"/>
        </w:rPr>
      </w:pPr>
      <w:r w:rsidRPr="00EB5793">
        <w:rPr>
          <w:rFonts w:ascii="Times New Roman" w:hAnsi="Times New Roman"/>
        </w:rPr>
        <w:t>Область профессиональной деятельности бакалавров включает в себя</w:t>
      </w:r>
    </w:p>
    <w:p w:rsidR="00EB5793" w:rsidRPr="00EB5793" w:rsidRDefault="00BD68DB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EB5793">
        <w:rPr>
          <w:rFonts w:ascii="Times New Roman" w:hAnsi="Times New Roman"/>
        </w:rPr>
        <w:t xml:space="preserve">совокупность </w:t>
      </w:r>
      <w:r w:rsidR="00EB5793" w:rsidRPr="00EB5793">
        <w:rPr>
          <w:rStyle w:val="FontStyle53"/>
          <w:sz w:val="24"/>
          <w:szCs w:val="24"/>
        </w:rPr>
        <w:t>технических средств, способов и методов осуществления процессов: производства, передачи, распределения, преобразования, применения и управления потоками электрической энергии;</w:t>
      </w:r>
    </w:p>
    <w:p w:rsidR="00EB5793" w:rsidRPr="00EB5793" w:rsidRDefault="00EB579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EB5793">
        <w:rPr>
          <w:rStyle w:val="FontStyle53"/>
          <w:sz w:val="24"/>
          <w:szCs w:val="24"/>
        </w:rPr>
        <w:t>разработку, изготовление и контроль качества элементов, аппаратов, устройств, систем и их компонентов, реализующих вышеперечисленные процессы.</w:t>
      </w:r>
    </w:p>
    <w:p w:rsidR="00BD68DB" w:rsidRPr="00B746D2" w:rsidRDefault="00BD68DB" w:rsidP="0059647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Объекты профессиональной деятельности выпускника</w:t>
      </w:r>
    </w:p>
    <w:p w:rsidR="00BD68DB" w:rsidRPr="00B746D2" w:rsidRDefault="00BD68DB" w:rsidP="0059647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Объектами профессиональной деятельности бакалавров являются:</w:t>
      </w:r>
    </w:p>
    <w:p w:rsidR="00EB5793" w:rsidRPr="00EB5793" w:rsidRDefault="00EB5793" w:rsidP="00596475">
      <w:pPr>
        <w:pStyle w:val="Style13"/>
        <w:widowControl/>
        <w:spacing w:line="240" w:lineRule="auto"/>
        <w:ind w:firstLine="426"/>
        <w:jc w:val="left"/>
        <w:rPr>
          <w:rStyle w:val="FontStyle53"/>
          <w:sz w:val="24"/>
          <w:szCs w:val="24"/>
        </w:rPr>
      </w:pPr>
      <w:r w:rsidRPr="00EB5793">
        <w:rPr>
          <w:rStyle w:val="FontStyle46"/>
          <w:sz w:val="24"/>
          <w:szCs w:val="24"/>
        </w:rPr>
        <w:t>для электроэнергетики:</w:t>
      </w:r>
      <w:r>
        <w:rPr>
          <w:rStyle w:val="FontStyle46"/>
        </w:rPr>
        <w:t xml:space="preserve"> </w:t>
      </w:r>
      <w:r w:rsidRPr="00EB5793">
        <w:rPr>
          <w:rStyle w:val="FontStyle53"/>
          <w:sz w:val="24"/>
          <w:szCs w:val="24"/>
        </w:rPr>
        <w:t>электрические станции и подстанции;</w:t>
      </w:r>
    </w:p>
    <w:p w:rsidR="00EB5793" w:rsidRPr="00EB5793" w:rsidRDefault="00EB5793" w:rsidP="00596475">
      <w:pPr>
        <w:pStyle w:val="Style10"/>
        <w:widowControl/>
        <w:spacing w:line="240" w:lineRule="auto"/>
        <w:ind w:firstLine="426"/>
        <w:jc w:val="left"/>
        <w:rPr>
          <w:rStyle w:val="FontStyle53"/>
          <w:sz w:val="24"/>
          <w:szCs w:val="24"/>
        </w:rPr>
      </w:pPr>
      <w:r w:rsidRPr="00EB5793">
        <w:rPr>
          <w:rStyle w:val="FontStyle53"/>
          <w:sz w:val="24"/>
          <w:szCs w:val="24"/>
        </w:rPr>
        <w:t>электроэнергетические системы и сети;</w:t>
      </w:r>
    </w:p>
    <w:p w:rsidR="00EB5793" w:rsidRPr="00EB5793" w:rsidRDefault="00EB579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EB5793">
        <w:rPr>
          <w:rStyle w:val="FontStyle53"/>
          <w:sz w:val="24"/>
          <w:szCs w:val="24"/>
        </w:rPr>
        <w:t>системы электроснабжения городов, промышленных предприятий, сельского хозяйства, транспортных систем и их объектов;</w:t>
      </w:r>
    </w:p>
    <w:p w:rsidR="00EB5793" w:rsidRPr="00EB5793" w:rsidRDefault="00EB579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EB5793">
        <w:rPr>
          <w:rStyle w:val="FontStyle53"/>
          <w:sz w:val="24"/>
          <w:szCs w:val="24"/>
        </w:rPr>
        <w:t xml:space="preserve">установки высокого напряжения различного назначения, электроизоляционные материалы, конструкции и средства их диагностики, системы защиты от молнии и </w:t>
      </w:r>
      <w:r w:rsidRPr="00EB5793">
        <w:rPr>
          <w:rStyle w:val="FontStyle53"/>
          <w:sz w:val="24"/>
          <w:szCs w:val="24"/>
        </w:rPr>
        <w:lastRenderedPageBreak/>
        <w:t xml:space="preserve">перенапряжений, средства обеспечения электромагнитной совместимости оборудования, высоковольтные </w:t>
      </w:r>
      <w:proofErr w:type="spellStart"/>
      <w:r w:rsidRPr="00EB5793">
        <w:rPr>
          <w:rStyle w:val="FontStyle53"/>
          <w:sz w:val="24"/>
          <w:szCs w:val="24"/>
        </w:rPr>
        <w:t>электротехнологии</w:t>
      </w:r>
      <w:proofErr w:type="spellEnd"/>
      <w:r w:rsidRPr="00EB5793">
        <w:rPr>
          <w:rStyle w:val="FontStyle53"/>
          <w:sz w:val="24"/>
          <w:szCs w:val="24"/>
        </w:rPr>
        <w:t>;</w:t>
      </w:r>
    </w:p>
    <w:p w:rsidR="00EB5793" w:rsidRPr="00EB5793" w:rsidRDefault="00EB5793" w:rsidP="00596475">
      <w:pPr>
        <w:pStyle w:val="Style10"/>
        <w:widowControl/>
        <w:spacing w:line="240" w:lineRule="auto"/>
        <w:ind w:firstLine="426"/>
        <w:jc w:val="left"/>
        <w:rPr>
          <w:rStyle w:val="FontStyle53"/>
          <w:sz w:val="24"/>
          <w:szCs w:val="24"/>
        </w:rPr>
      </w:pPr>
      <w:r w:rsidRPr="00EB5793">
        <w:rPr>
          <w:rStyle w:val="FontStyle53"/>
          <w:sz w:val="24"/>
          <w:szCs w:val="24"/>
        </w:rPr>
        <w:t>релейная защита и автоматизация электроэнергетических систем;</w:t>
      </w:r>
    </w:p>
    <w:p w:rsidR="00EB5793" w:rsidRPr="00EB5793" w:rsidRDefault="00EB579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EB5793">
        <w:rPr>
          <w:rStyle w:val="FontStyle53"/>
          <w:sz w:val="24"/>
          <w:szCs w:val="24"/>
        </w:rPr>
        <w:t>энергетические установки, электростанции и комплексы на базе возобновляемых источников энергии;</w:t>
      </w:r>
    </w:p>
    <w:p w:rsidR="00EB5793" w:rsidRPr="00EB5793" w:rsidRDefault="00EB5793" w:rsidP="00596475">
      <w:pPr>
        <w:pStyle w:val="Style9"/>
        <w:widowControl/>
        <w:spacing w:line="240" w:lineRule="auto"/>
        <w:ind w:firstLine="426"/>
        <w:jc w:val="left"/>
        <w:rPr>
          <w:rStyle w:val="FontStyle46"/>
          <w:sz w:val="24"/>
          <w:szCs w:val="24"/>
        </w:rPr>
      </w:pPr>
      <w:r w:rsidRPr="00EB5793">
        <w:rPr>
          <w:rStyle w:val="FontStyle46"/>
          <w:sz w:val="24"/>
          <w:szCs w:val="24"/>
        </w:rPr>
        <w:t>для электротехники:</w:t>
      </w:r>
    </w:p>
    <w:p w:rsidR="00EB5793" w:rsidRPr="00EB5793" w:rsidRDefault="00EB579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EB5793">
        <w:rPr>
          <w:rStyle w:val="FontStyle53"/>
          <w:sz w:val="24"/>
          <w:szCs w:val="24"/>
        </w:rPr>
        <w:t>электрические машины, трансформаторы, электромеханические комплексы и системы, включая их управление и регулирование;</w:t>
      </w:r>
    </w:p>
    <w:p w:rsidR="00EB5793" w:rsidRPr="00EB5793" w:rsidRDefault="00EB579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EB5793">
        <w:rPr>
          <w:rStyle w:val="FontStyle53"/>
          <w:sz w:val="24"/>
          <w:szCs w:val="24"/>
        </w:rPr>
        <w:t>электрические и электронные аппараты, комплексы и системы электромеханических и электронных аппаратов, автоматические устройства и системы управления потоками энергии;</w:t>
      </w:r>
    </w:p>
    <w:p w:rsidR="00EB5793" w:rsidRPr="00EB5793" w:rsidRDefault="00EB579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EB5793">
        <w:rPr>
          <w:rStyle w:val="FontStyle53"/>
          <w:sz w:val="24"/>
          <w:szCs w:val="24"/>
        </w:rPr>
        <w:t>электромагнитные системы и устройства механизмов, технологических установок и электротехнических изделий, первичных преобразователей систем измерений, контроля и управления производственными процессами;</w:t>
      </w:r>
    </w:p>
    <w:p w:rsidR="00EB5793" w:rsidRPr="00EB5793" w:rsidRDefault="00EB579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EB5793">
        <w:rPr>
          <w:rStyle w:val="FontStyle53"/>
          <w:sz w:val="24"/>
          <w:szCs w:val="24"/>
        </w:rPr>
        <w:t>электрическая изоляция электроэнергетических и электротехнических устройств, кабельные изделия и провода, электрические конденсаторы, материалы и системы электрической изоляции электрических машин, трансформаторов, кабелей, электрических конденсаторов;</w:t>
      </w:r>
    </w:p>
    <w:p w:rsidR="00EB5793" w:rsidRPr="00EB5793" w:rsidRDefault="00EB579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EB5793">
        <w:rPr>
          <w:rStyle w:val="FontStyle53"/>
          <w:sz w:val="24"/>
          <w:szCs w:val="24"/>
        </w:rPr>
        <w:t>электрический привод и автоматика механизмов и технологических комплексов в различных отраслях;</w:t>
      </w:r>
    </w:p>
    <w:p w:rsidR="00EB5793" w:rsidRPr="00EB5793" w:rsidRDefault="00EB579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proofErr w:type="spellStart"/>
      <w:r w:rsidRPr="00EB5793">
        <w:rPr>
          <w:rStyle w:val="FontStyle53"/>
          <w:sz w:val="24"/>
          <w:szCs w:val="24"/>
        </w:rPr>
        <w:t>электротехнологические</w:t>
      </w:r>
      <w:proofErr w:type="spellEnd"/>
      <w:r w:rsidRPr="00EB5793">
        <w:rPr>
          <w:rStyle w:val="FontStyle53"/>
          <w:sz w:val="24"/>
          <w:szCs w:val="24"/>
        </w:rPr>
        <w:t xml:space="preserve"> установки и процессы, установки и приборы </w:t>
      </w:r>
      <w:proofErr w:type="spellStart"/>
      <w:r w:rsidRPr="00EB5793">
        <w:rPr>
          <w:rStyle w:val="FontStyle53"/>
          <w:sz w:val="24"/>
          <w:szCs w:val="24"/>
        </w:rPr>
        <w:t>электронагрева</w:t>
      </w:r>
      <w:proofErr w:type="spellEnd"/>
      <w:r w:rsidRPr="00EB5793">
        <w:rPr>
          <w:rStyle w:val="FontStyle53"/>
          <w:sz w:val="24"/>
          <w:szCs w:val="24"/>
        </w:rPr>
        <w:t>;</w:t>
      </w:r>
    </w:p>
    <w:p w:rsidR="00EB5793" w:rsidRPr="00EB5793" w:rsidRDefault="00EB579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EB5793">
        <w:rPr>
          <w:rStyle w:val="FontStyle53"/>
          <w:sz w:val="24"/>
          <w:szCs w:val="24"/>
        </w:rPr>
        <w:t>различные виды электрического транспорта, автоматизированные системы его управления и средства обеспечения оптимального функционирования транспортных систем;</w:t>
      </w:r>
    </w:p>
    <w:p w:rsidR="00EB5793" w:rsidRPr="00EB5793" w:rsidRDefault="00EB5793" w:rsidP="00596475">
      <w:pPr>
        <w:pStyle w:val="Style10"/>
        <w:widowControl/>
        <w:spacing w:line="240" w:lineRule="auto"/>
        <w:ind w:firstLine="426"/>
        <w:jc w:val="left"/>
        <w:rPr>
          <w:rStyle w:val="FontStyle53"/>
          <w:sz w:val="24"/>
          <w:szCs w:val="24"/>
        </w:rPr>
      </w:pPr>
      <w:r w:rsidRPr="00EB5793">
        <w:rPr>
          <w:rStyle w:val="FontStyle53"/>
          <w:sz w:val="24"/>
          <w:szCs w:val="24"/>
        </w:rPr>
        <w:t>элементы и системы электрического оборудования автомобилей и тракторов;</w:t>
      </w:r>
    </w:p>
    <w:p w:rsidR="00EB5793" w:rsidRPr="00EB5793" w:rsidRDefault="00EB579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EB5793">
        <w:rPr>
          <w:rStyle w:val="FontStyle53"/>
          <w:sz w:val="24"/>
          <w:szCs w:val="24"/>
        </w:rPr>
        <w:t>судовые автоматизированные электроэнергетические системы, преобразовательные устройства, электроприводы энергетических, технологических и вспомогательных установок, их систем автоматизации, контроля и диагностики;</w:t>
      </w:r>
    </w:p>
    <w:p w:rsidR="00EB5793" w:rsidRPr="00EB5793" w:rsidRDefault="00EB579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EB5793">
        <w:rPr>
          <w:rStyle w:val="FontStyle53"/>
          <w:sz w:val="24"/>
          <w:szCs w:val="24"/>
        </w:rPr>
        <w:t>электроэнергетические системы, преобразовательные устройства и электроприводы энергетических, технологических и вспомогательных установок, их системы автоматизации, контроля и диагностики на летательных аппаратах;</w:t>
      </w:r>
    </w:p>
    <w:p w:rsidR="00EB5793" w:rsidRPr="00EB5793" w:rsidRDefault="00EB579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EB5793">
        <w:rPr>
          <w:rStyle w:val="FontStyle53"/>
          <w:sz w:val="24"/>
          <w:szCs w:val="24"/>
        </w:rPr>
        <w:t>электрическое хозяйство и сети предприятий, организаций и учреждений; электрооборудование низкого и высокого напряжения;</w:t>
      </w:r>
    </w:p>
    <w:p w:rsidR="00EB5793" w:rsidRPr="00EB5793" w:rsidRDefault="00EB5793" w:rsidP="00596475">
      <w:pPr>
        <w:pStyle w:val="Style10"/>
        <w:widowControl/>
        <w:spacing w:line="240" w:lineRule="auto"/>
        <w:ind w:firstLine="426"/>
        <w:jc w:val="left"/>
        <w:rPr>
          <w:rStyle w:val="FontStyle53"/>
          <w:sz w:val="24"/>
          <w:szCs w:val="24"/>
        </w:rPr>
      </w:pPr>
      <w:r w:rsidRPr="00EB5793">
        <w:rPr>
          <w:rStyle w:val="FontStyle53"/>
          <w:sz w:val="24"/>
          <w:szCs w:val="24"/>
        </w:rPr>
        <w:t>потенциально опасные технологические процессы и производства;</w:t>
      </w:r>
    </w:p>
    <w:p w:rsidR="00EB5793" w:rsidRPr="00EB5793" w:rsidRDefault="00EB579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EB5793">
        <w:rPr>
          <w:rStyle w:val="FontStyle53"/>
          <w:sz w:val="24"/>
          <w:szCs w:val="24"/>
        </w:rPr>
        <w:t>методы и средства защиты человека, пром</w:t>
      </w:r>
      <w:r>
        <w:rPr>
          <w:rStyle w:val="FontStyle53"/>
          <w:sz w:val="24"/>
          <w:szCs w:val="24"/>
        </w:rPr>
        <w:t>ы</w:t>
      </w:r>
      <w:r w:rsidRPr="00EB5793">
        <w:rPr>
          <w:rStyle w:val="FontStyle53"/>
          <w:sz w:val="24"/>
          <w:szCs w:val="24"/>
        </w:rPr>
        <w:t>ш</w:t>
      </w:r>
      <w:r>
        <w:rPr>
          <w:rStyle w:val="FontStyle53"/>
          <w:sz w:val="24"/>
          <w:szCs w:val="24"/>
        </w:rPr>
        <w:t>л</w:t>
      </w:r>
      <w:r w:rsidRPr="00EB5793">
        <w:rPr>
          <w:rStyle w:val="FontStyle53"/>
          <w:sz w:val="24"/>
          <w:szCs w:val="24"/>
        </w:rPr>
        <w:t>енных объектов и среды обитания</w:t>
      </w:r>
      <w:r>
        <w:rPr>
          <w:rStyle w:val="FontStyle53"/>
          <w:sz w:val="24"/>
          <w:szCs w:val="24"/>
        </w:rPr>
        <w:t xml:space="preserve"> </w:t>
      </w:r>
      <w:r w:rsidRPr="00EB5793">
        <w:rPr>
          <w:rStyle w:val="FontStyle53"/>
          <w:sz w:val="24"/>
          <w:szCs w:val="24"/>
        </w:rPr>
        <w:t>от антропогенного воздействия;</w:t>
      </w:r>
    </w:p>
    <w:p w:rsidR="00EB5793" w:rsidRPr="00EB5793" w:rsidRDefault="00EB5793" w:rsidP="00596475">
      <w:pPr>
        <w:pStyle w:val="Style10"/>
        <w:widowControl/>
        <w:spacing w:line="240" w:lineRule="auto"/>
        <w:ind w:firstLine="426"/>
        <w:jc w:val="left"/>
        <w:rPr>
          <w:rStyle w:val="FontStyle53"/>
          <w:sz w:val="24"/>
          <w:szCs w:val="24"/>
        </w:rPr>
      </w:pPr>
      <w:r w:rsidRPr="00EB5793">
        <w:rPr>
          <w:rStyle w:val="FontStyle53"/>
          <w:sz w:val="24"/>
          <w:szCs w:val="24"/>
        </w:rPr>
        <w:t>персонал.</w:t>
      </w:r>
    </w:p>
    <w:p w:rsidR="00BD68DB" w:rsidRPr="00B746D2" w:rsidRDefault="00BD68DB" w:rsidP="00596475">
      <w:pPr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профессиональной деятельности выпускника</w:t>
      </w:r>
    </w:p>
    <w:p w:rsidR="00BD68DB" w:rsidRPr="00B746D2" w:rsidRDefault="00BD68DB" w:rsidP="0059647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Бакалавр готовится к следующим видам профессиональной деятельности:</w:t>
      </w:r>
    </w:p>
    <w:p w:rsidR="00EB5793" w:rsidRDefault="00EB5793" w:rsidP="00596475">
      <w:pPr>
        <w:pStyle w:val="Style31"/>
        <w:widowControl/>
        <w:spacing w:line="240" w:lineRule="auto"/>
        <w:ind w:firstLine="426"/>
        <w:rPr>
          <w:rStyle w:val="FontStyle46"/>
          <w:b w:val="0"/>
          <w:sz w:val="24"/>
          <w:szCs w:val="24"/>
        </w:rPr>
      </w:pPr>
      <w:r w:rsidRPr="00EB5793">
        <w:rPr>
          <w:rStyle w:val="FontStyle46"/>
          <w:b w:val="0"/>
          <w:sz w:val="24"/>
          <w:szCs w:val="24"/>
        </w:rPr>
        <w:t>научно-исследовательская;</w:t>
      </w:r>
    </w:p>
    <w:p w:rsidR="00EB5793" w:rsidRDefault="00EB5793" w:rsidP="00596475">
      <w:pPr>
        <w:pStyle w:val="Style31"/>
        <w:widowControl/>
        <w:spacing w:line="240" w:lineRule="auto"/>
        <w:ind w:firstLine="426"/>
        <w:rPr>
          <w:rStyle w:val="FontStyle46"/>
          <w:b w:val="0"/>
          <w:sz w:val="24"/>
          <w:szCs w:val="24"/>
        </w:rPr>
      </w:pPr>
      <w:r w:rsidRPr="00EB5793">
        <w:rPr>
          <w:rStyle w:val="FontStyle46"/>
          <w:b w:val="0"/>
          <w:sz w:val="24"/>
          <w:szCs w:val="24"/>
        </w:rPr>
        <w:t>проектно-конструкторская;</w:t>
      </w:r>
    </w:p>
    <w:p w:rsidR="00EB5793" w:rsidRDefault="00EB5793" w:rsidP="00596475">
      <w:pPr>
        <w:pStyle w:val="Style31"/>
        <w:widowControl/>
        <w:spacing w:line="240" w:lineRule="auto"/>
        <w:ind w:firstLine="426"/>
        <w:rPr>
          <w:rStyle w:val="FontStyle46"/>
          <w:b w:val="0"/>
          <w:sz w:val="24"/>
          <w:szCs w:val="24"/>
        </w:rPr>
      </w:pPr>
      <w:r w:rsidRPr="00EB5793">
        <w:rPr>
          <w:rStyle w:val="FontStyle46"/>
          <w:b w:val="0"/>
          <w:sz w:val="24"/>
          <w:szCs w:val="24"/>
        </w:rPr>
        <w:t>производственно-технологическая;</w:t>
      </w:r>
    </w:p>
    <w:p w:rsidR="00EB5793" w:rsidRDefault="00EB5793" w:rsidP="00596475">
      <w:pPr>
        <w:pStyle w:val="Style31"/>
        <w:widowControl/>
        <w:spacing w:line="240" w:lineRule="auto"/>
        <w:ind w:firstLine="426"/>
        <w:rPr>
          <w:rStyle w:val="FontStyle46"/>
          <w:b w:val="0"/>
          <w:sz w:val="24"/>
          <w:szCs w:val="24"/>
        </w:rPr>
      </w:pPr>
      <w:r w:rsidRPr="00EB5793">
        <w:rPr>
          <w:rStyle w:val="FontStyle46"/>
          <w:b w:val="0"/>
          <w:sz w:val="24"/>
          <w:szCs w:val="24"/>
        </w:rPr>
        <w:t>монтажно-наладочная;</w:t>
      </w:r>
    </w:p>
    <w:p w:rsidR="00EB5793" w:rsidRDefault="00EB5793" w:rsidP="00596475">
      <w:pPr>
        <w:pStyle w:val="Style31"/>
        <w:widowControl/>
        <w:spacing w:line="240" w:lineRule="auto"/>
        <w:ind w:firstLine="426"/>
        <w:rPr>
          <w:rStyle w:val="FontStyle46"/>
          <w:b w:val="0"/>
          <w:sz w:val="24"/>
          <w:szCs w:val="24"/>
        </w:rPr>
      </w:pPr>
      <w:proofErr w:type="spellStart"/>
      <w:r w:rsidRPr="00EB5793">
        <w:rPr>
          <w:rStyle w:val="FontStyle46"/>
          <w:b w:val="0"/>
          <w:sz w:val="24"/>
          <w:szCs w:val="24"/>
        </w:rPr>
        <w:t>сервисно</w:t>
      </w:r>
      <w:proofErr w:type="spellEnd"/>
      <w:r w:rsidRPr="00EB5793">
        <w:rPr>
          <w:rStyle w:val="FontStyle46"/>
          <w:b w:val="0"/>
          <w:sz w:val="24"/>
          <w:szCs w:val="24"/>
        </w:rPr>
        <w:t>-эксплуатационная;</w:t>
      </w:r>
    </w:p>
    <w:p w:rsidR="00EB5793" w:rsidRPr="00EB5793" w:rsidRDefault="00EB5793" w:rsidP="00596475">
      <w:pPr>
        <w:pStyle w:val="Style31"/>
        <w:widowControl/>
        <w:spacing w:line="240" w:lineRule="auto"/>
        <w:ind w:firstLine="426"/>
        <w:rPr>
          <w:rStyle w:val="FontStyle46"/>
          <w:b w:val="0"/>
          <w:sz w:val="24"/>
          <w:szCs w:val="24"/>
        </w:rPr>
      </w:pPr>
      <w:r w:rsidRPr="00EB5793">
        <w:rPr>
          <w:rStyle w:val="FontStyle46"/>
          <w:b w:val="0"/>
          <w:sz w:val="24"/>
          <w:szCs w:val="24"/>
        </w:rPr>
        <w:t>организационно-управленческая.</w:t>
      </w:r>
    </w:p>
    <w:p w:rsidR="00BD68DB" w:rsidRPr="00B746D2" w:rsidRDefault="00BD68DB" w:rsidP="00596475">
      <w:pPr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профессиональной деятельности выпускника</w:t>
      </w:r>
    </w:p>
    <w:p w:rsidR="00BD68DB" w:rsidRPr="00B746D2" w:rsidRDefault="00BD68DB" w:rsidP="0059647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Бакалавр должен решать следующие профессиональные задачи в соответствии с видами профессиональной деятельности:</w:t>
      </w:r>
    </w:p>
    <w:p w:rsidR="006457F2" w:rsidRPr="006457F2" w:rsidRDefault="006457F2" w:rsidP="00596475">
      <w:pPr>
        <w:pStyle w:val="Style9"/>
        <w:widowControl/>
        <w:spacing w:line="240" w:lineRule="auto"/>
        <w:ind w:firstLine="426"/>
        <w:jc w:val="left"/>
        <w:rPr>
          <w:rStyle w:val="FontStyle46"/>
          <w:sz w:val="24"/>
          <w:szCs w:val="24"/>
        </w:rPr>
      </w:pPr>
      <w:r w:rsidRPr="006457F2">
        <w:rPr>
          <w:rStyle w:val="FontStyle46"/>
          <w:sz w:val="24"/>
          <w:szCs w:val="24"/>
        </w:rPr>
        <w:t>научно-исследовательская деятельность:</w:t>
      </w:r>
    </w:p>
    <w:p w:rsidR="006457F2" w:rsidRPr="006457F2" w:rsidRDefault="006457F2" w:rsidP="00596475">
      <w:pPr>
        <w:pStyle w:val="Style10"/>
        <w:widowControl/>
        <w:spacing w:line="240" w:lineRule="auto"/>
        <w:ind w:firstLine="426"/>
        <w:jc w:val="left"/>
        <w:rPr>
          <w:rStyle w:val="FontStyle53"/>
          <w:sz w:val="24"/>
          <w:szCs w:val="24"/>
        </w:rPr>
      </w:pPr>
      <w:r w:rsidRPr="006457F2">
        <w:rPr>
          <w:rStyle w:val="FontStyle53"/>
          <w:sz w:val="24"/>
          <w:szCs w:val="24"/>
        </w:rPr>
        <w:t>изучение и анализ научно-технической информации;</w:t>
      </w:r>
    </w:p>
    <w:p w:rsidR="006457F2" w:rsidRPr="006457F2" w:rsidRDefault="006457F2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6457F2">
        <w:rPr>
          <w:rStyle w:val="FontStyle53"/>
          <w:sz w:val="24"/>
          <w:szCs w:val="24"/>
        </w:rPr>
        <w:t>применение стандартных пакетов прикладных программ для математического моделирования процессов и режимов работы объектов;</w:t>
      </w:r>
    </w:p>
    <w:p w:rsidR="006457F2" w:rsidRPr="006457F2" w:rsidRDefault="006457F2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6457F2">
        <w:rPr>
          <w:rStyle w:val="FontStyle53"/>
          <w:sz w:val="24"/>
          <w:szCs w:val="24"/>
        </w:rPr>
        <w:lastRenderedPageBreak/>
        <w:t>проведение экспериментов по заданной методике, составление описания проводимых исследований и анализ результатов;</w:t>
      </w:r>
    </w:p>
    <w:p w:rsidR="006457F2" w:rsidRPr="006457F2" w:rsidRDefault="006457F2" w:rsidP="00596475">
      <w:pPr>
        <w:pStyle w:val="Style10"/>
        <w:widowControl/>
        <w:spacing w:line="240" w:lineRule="auto"/>
        <w:ind w:firstLine="426"/>
        <w:jc w:val="left"/>
        <w:rPr>
          <w:rStyle w:val="FontStyle53"/>
          <w:sz w:val="24"/>
          <w:szCs w:val="24"/>
        </w:rPr>
      </w:pPr>
      <w:r w:rsidRPr="006457F2">
        <w:rPr>
          <w:rStyle w:val="FontStyle53"/>
          <w:sz w:val="24"/>
          <w:szCs w:val="24"/>
        </w:rPr>
        <w:t>составление обзоров и отчетов по выполненной работе;</w:t>
      </w:r>
    </w:p>
    <w:p w:rsidR="006457F2" w:rsidRPr="006457F2" w:rsidRDefault="006457F2" w:rsidP="00596475">
      <w:pPr>
        <w:pStyle w:val="Style9"/>
        <w:widowControl/>
        <w:spacing w:line="240" w:lineRule="auto"/>
        <w:ind w:firstLine="426"/>
        <w:jc w:val="left"/>
        <w:rPr>
          <w:rStyle w:val="FontStyle46"/>
          <w:sz w:val="24"/>
          <w:szCs w:val="24"/>
        </w:rPr>
      </w:pPr>
      <w:r w:rsidRPr="006457F2">
        <w:rPr>
          <w:rStyle w:val="FontStyle46"/>
          <w:sz w:val="24"/>
          <w:szCs w:val="24"/>
        </w:rPr>
        <w:t>проектно-конструкторская деятельность:</w:t>
      </w:r>
    </w:p>
    <w:p w:rsidR="006457F2" w:rsidRPr="006457F2" w:rsidRDefault="006457F2" w:rsidP="00596475">
      <w:pPr>
        <w:pStyle w:val="Style10"/>
        <w:widowControl/>
        <w:spacing w:line="240" w:lineRule="auto"/>
        <w:ind w:firstLine="426"/>
        <w:jc w:val="left"/>
        <w:rPr>
          <w:rStyle w:val="FontStyle53"/>
          <w:sz w:val="24"/>
          <w:szCs w:val="24"/>
        </w:rPr>
      </w:pPr>
      <w:r w:rsidRPr="006457F2">
        <w:rPr>
          <w:rStyle w:val="FontStyle53"/>
          <w:sz w:val="24"/>
          <w:szCs w:val="24"/>
        </w:rPr>
        <w:t>сбор и анализ данных для проектирования;</w:t>
      </w:r>
    </w:p>
    <w:p w:rsidR="006457F2" w:rsidRPr="006457F2" w:rsidRDefault="006457F2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  <w:lang w:eastAsia="en-US"/>
        </w:rPr>
      </w:pPr>
      <w:r>
        <w:rPr>
          <w:rStyle w:val="FontStyle53"/>
          <w:sz w:val="24"/>
          <w:szCs w:val="24"/>
          <w:lang w:eastAsia="en-US"/>
        </w:rPr>
        <w:t>участие</w:t>
      </w:r>
      <w:r w:rsidRPr="006457F2">
        <w:rPr>
          <w:rStyle w:val="FontStyle55"/>
          <w:sz w:val="24"/>
          <w:szCs w:val="24"/>
          <w:lang w:eastAsia="en-US"/>
        </w:rPr>
        <w:t xml:space="preserve"> </w:t>
      </w:r>
      <w:r w:rsidRPr="006457F2">
        <w:rPr>
          <w:rStyle w:val="FontStyle53"/>
          <w:sz w:val="24"/>
          <w:szCs w:val="24"/>
          <w:lang w:eastAsia="en-US"/>
        </w:rPr>
        <w:t>в расчетах и проектировании объектов профессиональной деятельности в соответствии с техническим заданием с использованием стандартных средств автоматизации проектирования;</w:t>
      </w:r>
    </w:p>
    <w:p w:rsidR="006457F2" w:rsidRPr="006457F2" w:rsidRDefault="006457F2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6457F2">
        <w:rPr>
          <w:rStyle w:val="FontStyle53"/>
          <w:sz w:val="24"/>
          <w:szCs w:val="24"/>
        </w:rPr>
        <w:t>контроль соответствия разрабатываемых проектов и технической документации стандартам, техническим условиям и другим нормативным документам;</w:t>
      </w:r>
    </w:p>
    <w:p w:rsidR="006457F2" w:rsidRPr="006457F2" w:rsidRDefault="006457F2" w:rsidP="00596475">
      <w:pPr>
        <w:pStyle w:val="Style10"/>
        <w:widowControl/>
        <w:spacing w:line="240" w:lineRule="auto"/>
        <w:ind w:firstLine="426"/>
        <w:jc w:val="left"/>
        <w:rPr>
          <w:rStyle w:val="FontStyle53"/>
          <w:sz w:val="24"/>
          <w:szCs w:val="24"/>
        </w:rPr>
      </w:pPr>
      <w:r w:rsidRPr="006457F2">
        <w:rPr>
          <w:rStyle w:val="FontStyle53"/>
          <w:sz w:val="24"/>
          <w:szCs w:val="24"/>
        </w:rPr>
        <w:t>проведение обоснования проектных расчетов;</w:t>
      </w:r>
    </w:p>
    <w:p w:rsidR="006457F2" w:rsidRPr="006457F2" w:rsidRDefault="006457F2" w:rsidP="00596475">
      <w:pPr>
        <w:pStyle w:val="Style9"/>
        <w:widowControl/>
        <w:spacing w:line="240" w:lineRule="auto"/>
        <w:ind w:firstLine="426"/>
        <w:jc w:val="left"/>
        <w:rPr>
          <w:rStyle w:val="FontStyle46"/>
          <w:sz w:val="24"/>
          <w:szCs w:val="24"/>
        </w:rPr>
      </w:pPr>
      <w:r w:rsidRPr="006457F2">
        <w:rPr>
          <w:rStyle w:val="FontStyle46"/>
          <w:sz w:val="24"/>
          <w:szCs w:val="24"/>
        </w:rPr>
        <w:t>производственно-технологическая деятельность:</w:t>
      </w:r>
    </w:p>
    <w:p w:rsidR="006457F2" w:rsidRPr="006457F2" w:rsidRDefault="006457F2" w:rsidP="00596475">
      <w:pPr>
        <w:pStyle w:val="Style10"/>
        <w:widowControl/>
        <w:spacing w:line="240" w:lineRule="auto"/>
        <w:ind w:firstLine="426"/>
        <w:jc w:val="left"/>
        <w:rPr>
          <w:rStyle w:val="FontStyle53"/>
          <w:sz w:val="24"/>
          <w:szCs w:val="24"/>
        </w:rPr>
      </w:pPr>
      <w:r w:rsidRPr="006457F2">
        <w:rPr>
          <w:rStyle w:val="FontStyle53"/>
          <w:sz w:val="24"/>
          <w:szCs w:val="24"/>
        </w:rPr>
        <w:t>расчет схем и параметров элементов оборудования;</w:t>
      </w:r>
    </w:p>
    <w:p w:rsidR="006457F2" w:rsidRPr="006457F2" w:rsidRDefault="006457F2" w:rsidP="00596475">
      <w:pPr>
        <w:pStyle w:val="Style10"/>
        <w:widowControl/>
        <w:spacing w:line="240" w:lineRule="auto"/>
        <w:ind w:firstLine="426"/>
        <w:jc w:val="left"/>
        <w:rPr>
          <w:rStyle w:val="FontStyle53"/>
          <w:sz w:val="24"/>
          <w:szCs w:val="24"/>
        </w:rPr>
      </w:pPr>
      <w:r w:rsidRPr="006457F2">
        <w:rPr>
          <w:rStyle w:val="FontStyle53"/>
          <w:sz w:val="24"/>
          <w:szCs w:val="24"/>
        </w:rPr>
        <w:t>расчет режимов работы объектов профессиональной деятельности;</w:t>
      </w:r>
    </w:p>
    <w:p w:rsidR="006457F2" w:rsidRPr="006457F2" w:rsidRDefault="006457F2" w:rsidP="00596475">
      <w:pPr>
        <w:pStyle w:val="Style10"/>
        <w:widowControl/>
        <w:spacing w:line="240" w:lineRule="auto"/>
        <w:ind w:firstLine="426"/>
        <w:jc w:val="left"/>
        <w:rPr>
          <w:rStyle w:val="FontStyle53"/>
          <w:sz w:val="24"/>
          <w:szCs w:val="24"/>
        </w:rPr>
      </w:pPr>
      <w:r w:rsidRPr="006457F2">
        <w:rPr>
          <w:rStyle w:val="FontStyle53"/>
          <w:sz w:val="24"/>
          <w:szCs w:val="24"/>
        </w:rPr>
        <w:t>контроль режимов работы технологического оборудования;</w:t>
      </w:r>
    </w:p>
    <w:p w:rsidR="006457F2" w:rsidRPr="006457F2" w:rsidRDefault="006457F2" w:rsidP="00596475">
      <w:pPr>
        <w:pStyle w:val="Style13"/>
        <w:widowControl/>
        <w:spacing w:line="240" w:lineRule="auto"/>
        <w:ind w:firstLine="426"/>
        <w:jc w:val="left"/>
        <w:rPr>
          <w:rStyle w:val="FontStyle53"/>
          <w:sz w:val="24"/>
          <w:szCs w:val="24"/>
        </w:rPr>
      </w:pPr>
      <w:r w:rsidRPr="006457F2">
        <w:rPr>
          <w:rStyle w:val="FontStyle53"/>
          <w:sz w:val="24"/>
          <w:szCs w:val="24"/>
        </w:rPr>
        <w:t>обеспечение безопасного производства;</w:t>
      </w:r>
    </w:p>
    <w:p w:rsidR="00596475" w:rsidRDefault="006457F2" w:rsidP="00596475">
      <w:pPr>
        <w:pStyle w:val="Style13"/>
        <w:widowControl/>
        <w:spacing w:line="240" w:lineRule="auto"/>
        <w:ind w:firstLine="426"/>
        <w:jc w:val="left"/>
        <w:rPr>
          <w:rStyle w:val="FontStyle53"/>
          <w:sz w:val="24"/>
          <w:szCs w:val="24"/>
        </w:rPr>
      </w:pPr>
      <w:r w:rsidRPr="006457F2">
        <w:rPr>
          <w:rStyle w:val="FontStyle53"/>
          <w:sz w:val="24"/>
          <w:szCs w:val="24"/>
        </w:rPr>
        <w:t xml:space="preserve">составление и оформление типовой технической документации; </w:t>
      </w:r>
    </w:p>
    <w:p w:rsidR="006457F2" w:rsidRPr="006457F2" w:rsidRDefault="006457F2" w:rsidP="00596475">
      <w:pPr>
        <w:pStyle w:val="Style13"/>
        <w:widowControl/>
        <w:spacing w:line="240" w:lineRule="auto"/>
        <w:ind w:firstLine="426"/>
        <w:jc w:val="left"/>
        <w:rPr>
          <w:rStyle w:val="FontStyle46"/>
          <w:sz w:val="24"/>
          <w:szCs w:val="24"/>
        </w:rPr>
      </w:pPr>
      <w:r w:rsidRPr="006457F2">
        <w:rPr>
          <w:rStyle w:val="FontStyle46"/>
          <w:sz w:val="24"/>
          <w:szCs w:val="24"/>
        </w:rPr>
        <w:t>монтажно-наладочная деятельность:</w:t>
      </w:r>
    </w:p>
    <w:p w:rsidR="006457F2" w:rsidRDefault="006457F2" w:rsidP="00596475">
      <w:pPr>
        <w:pStyle w:val="Style13"/>
        <w:widowControl/>
        <w:spacing w:line="240" w:lineRule="auto"/>
        <w:ind w:firstLine="426"/>
        <w:jc w:val="left"/>
        <w:rPr>
          <w:rStyle w:val="FontStyle53"/>
          <w:sz w:val="24"/>
          <w:szCs w:val="24"/>
        </w:rPr>
      </w:pPr>
      <w:r w:rsidRPr="006457F2">
        <w:rPr>
          <w:rStyle w:val="FontStyle53"/>
          <w:sz w:val="24"/>
          <w:szCs w:val="24"/>
        </w:rPr>
        <w:t>монтаж, наладка и испытания объектов профессиональной деятельности;</w:t>
      </w:r>
    </w:p>
    <w:p w:rsidR="006457F2" w:rsidRPr="006457F2" w:rsidRDefault="006457F2" w:rsidP="00596475">
      <w:pPr>
        <w:pStyle w:val="Style13"/>
        <w:widowControl/>
        <w:spacing w:line="240" w:lineRule="auto"/>
        <w:ind w:firstLine="426"/>
        <w:jc w:val="left"/>
        <w:rPr>
          <w:rStyle w:val="FontStyle46"/>
          <w:sz w:val="24"/>
          <w:szCs w:val="24"/>
        </w:rPr>
      </w:pPr>
      <w:proofErr w:type="spellStart"/>
      <w:r w:rsidRPr="006457F2">
        <w:rPr>
          <w:rStyle w:val="FontStyle46"/>
          <w:sz w:val="24"/>
          <w:szCs w:val="24"/>
        </w:rPr>
        <w:t>сервисно</w:t>
      </w:r>
      <w:proofErr w:type="spellEnd"/>
      <w:r w:rsidRPr="006457F2">
        <w:rPr>
          <w:rStyle w:val="FontStyle46"/>
          <w:sz w:val="24"/>
          <w:szCs w:val="24"/>
        </w:rPr>
        <w:t>-эксплуатационная деятельность:</w:t>
      </w:r>
    </w:p>
    <w:p w:rsidR="006457F2" w:rsidRPr="006457F2" w:rsidRDefault="006457F2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6457F2">
        <w:rPr>
          <w:rStyle w:val="FontStyle53"/>
          <w:sz w:val="24"/>
          <w:szCs w:val="24"/>
        </w:rPr>
        <w:t>проверка технического состояния и остаточного ресурса, организация профилактических осмотров, диагностики и текущего ремонта объектов профессиональной деятельности;</w:t>
      </w:r>
    </w:p>
    <w:p w:rsidR="006457F2" w:rsidRPr="006457F2" w:rsidRDefault="006457F2" w:rsidP="00596475">
      <w:pPr>
        <w:pStyle w:val="Style13"/>
        <w:widowControl/>
        <w:spacing w:line="240" w:lineRule="auto"/>
        <w:ind w:firstLine="426"/>
        <w:jc w:val="left"/>
        <w:rPr>
          <w:rStyle w:val="FontStyle53"/>
          <w:sz w:val="24"/>
          <w:szCs w:val="24"/>
        </w:rPr>
      </w:pPr>
      <w:r w:rsidRPr="006457F2">
        <w:rPr>
          <w:rStyle w:val="FontStyle53"/>
          <w:sz w:val="24"/>
          <w:szCs w:val="24"/>
        </w:rPr>
        <w:t>составление заявок на оборудование и запасные части;</w:t>
      </w:r>
    </w:p>
    <w:p w:rsidR="006457F2" w:rsidRPr="006457F2" w:rsidRDefault="006457F2" w:rsidP="00596475">
      <w:pPr>
        <w:pStyle w:val="Style13"/>
        <w:widowControl/>
        <w:spacing w:line="240" w:lineRule="auto"/>
        <w:ind w:firstLine="426"/>
        <w:jc w:val="left"/>
        <w:rPr>
          <w:rStyle w:val="FontStyle53"/>
          <w:sz w:val="24"/>
          <w:szCs w:val="24"/>
        </w:rPr>
      </w:pPr>
      <w:r w:rsidRPr="006457F2">
        <w:rPr>
          <w:rStyle w:val="FontStyle53"/>
          <w:sz w:val="24"/>
          <w:szCs w:val="24"/>
        </w:rPr>
        <w:t>подготовка технической документации на ремонт;</w:t>
      </w:r>
    </w:p>
    <w:p w:rsidR="006457F2" w:rsidRPr="006457F2" w:rsidRDefault="006457F2" w:rsidP="00596475">
      <w:pPr>
        <w:pStyle w:val="Style9"/>
        <w:widowControl/>
        <w:spacing w:line="240" w:lineRule="auto"/>
        <w:ind w:firstLine="426"/>
        <w:jc w:val="left"/>
        <w:rPr>
          <w:rStyle w:val="FontStyle46"/>
          <w:sz w:val="24"/>
          <w:szCs w:val="24"/>
        </w:rPr>
      </w:pPr>
      <w:r w:rsidRPr="006457F2">
        <w:rPr>
          <w:rStyle w:val="FontStyle46"/>
          <w:sz w:val="24"/>
          <w:szCs w:val="24"/>
        </w:rPr>
        <w:t>организационно-управленческая деятельность:</w:t>
      </w:r>
    </w:p>
    <w:p w:rsidR="006457F2" w:rsidRPr="006457F2" w:rsidRDefault="006457F2" w:rsidP="00596475">
      <w:pPr>
        <w:pStyle w:val="Style13"/>
        <w:widowControl/>
        <w:spacing w:line="240" w:lineRule="auto"/>
        <w:ind w:firstLine="426"/>
        <w:jc w:val="left"/>
        <w:rPr>
          <w:rStyle w:val="FontStyle53"/>
          <w:sz w:val="24"/>
          <w:szCs w:val="24"/>
        </w:rPr>
      </w:pPr>
      <w:r w:rsidRPr="006457F2">
        <w:rPr>
          <w:rStyle w:val="FontStyle53"/>
          <w:sz w:val="24"/>
          <w:szCs w:val="24"/>
        </w:rPr>
        <w:t>организация работы малых коллективов исполнителей;</w:t>
      </w:r>
    </w:p>
    <w:p w:rsidR="006457F2" w:rsidRPr="006457F2" w:rsidRDefault="006457F2" w:rsidP="00596475">
      <w:pPr>
        <w:pStyle w:val="Style13"/>
        <w:widowControl/>
        <w:spacing w:line="240" w:lineRule="auto"/>
        <w:ind w:firstLine="426"/>
        <w:jc w:val="left"/>
        <w:rPr>
          <w:rStyle w:val="FontStyle53"/>
          <w:sz w:val="24"/>
          <w:szCs w:val="24"/>
        </w:rPr>
      </w:pPr>
      <w:r w:rsidRPr="006457F2">
        <w:rPr>
          <w:rStyle w:val="FontStyle53"/>
          <w:sz w:val="24"/>
          <w:szCs w:val="24"/>
        </w:rPr>
        <w:t>планирование работы персонала;</w:t>
      </w:r>
    </w:p>
    <w:p w:rsidR="006457F2" w:rsidRPr="006457F2" w:rsidRDefault="006457F2" w:rsidP="00596475">
      <w:pPr>
        <w:pStyle w:val="Style13"/>
        <w:widowControl/>
        <w:spacing w:line="240" w:lineRule="auto"/>
        <w:ind w:firstLine="426"/>
        <w:jc w:val="left"/>
        <w:rPr>
          <w:rStyle w:val="FontStyle53"/>
          <w:sz w:val="24"/>
          <w:szCs w:val="24"/>
        </w:rPr>
      </w:pPr>
      <w:r w:rsidRPr="006457F2">
        <w:rPr>
          <w:rStyle w:val="FontStyle53"/>
          <w:sz w:val="24"/>
          <w:szCs w:val="24"/>
        </w:rPr>
        <w:t>планирование работы первичных производственных подразделений; оценка результатов деятельности;</w:t>
      </w:r>
    </w:p>
    <w:p w:rsidR="006457F2" w:rsidRPr="006457F2" w:rsidRDefault="006457F2" w:rsidP="00596475">
      <w:pPr>
        <w:pStyle w:val="Style13"/>
        <w:widowControl/>
        <w:spacing w:line="240" w:lineRule="auto"/>
        <w:ind w:firstLine="426"/>
        <w:jc w:val="left"/>
        <w:rPr>
          <w:rStyle w:val="FontStyle53"/>
          <w:sz w:val="24"/>
          <w:szCs w:val="24"/>
        </w:rPr>
      </w:pPr>
      <w:r w:rsidRPr="006457F2">
        <w:rPr>
          <w:rStyle w:val="FontStyle53"/>
          <w:sz w:val="24"/>
          <w:szCs w:val="24"/>
        </w:rPr>
        <w:t>подготовка данных для принятия управленческих решений; участие в принятии управленческих решений.</w:t>
      </w:r>
    </w:p>
    <w:p w:rsidR="00BD68DB" w:rsidRPr="00B746D2" w:rsidRDefault="00BD68DB" w:rsidP="00596475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9F" w:rsidRDefault="002A2F9F" w:rsidP="00596475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образовательной программы</w:t>
      </w:r>
    </w:p>
    <w:p w:rsidR="002A2F9F" w:rsidRDefault="002A2F9F" w:rsidP="00596475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8DB" w:rsidRPr="00B746D2" w:rsidRDefault="00BD68DB" w:rsidP="0059647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46D2">
        <w:rPr>
          <w:rFonts w:ascii="Times New Roman" w:hAnsi="Times New Roman" w:cs="Times New Roman"/>
          <w:sz w:val="24"/>
          <w:szCs w:val="24"/>
        </w:rPr>
        <w:t>В результате освоения ОП выпускник должен обладать следующими компетенциями:</w:t>
      </w:r>
    </w:p>
    <w:p w:rsidR="00BD68DB" w:rsidRDefault="00BD68DB" w:rsidP="0059647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бщекультурными компетенциями (ОК):</w:t>
      </w:r>
    </w:p>
    <w:p w:rsidR="00AB5AB3" w:rsidRPr="00AB5AB3" w:rsidRDefault="00AB5AB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AB5AB3">
        <w:rPr>
          <w:rStyle w:val="FontStyle53"/>
          <w:sz w:val="24"/>
          <w:szCs w:val="24"/>
        </w:rPr>
        <w:t>способностью использовать основы философских знаний для формирования мировоззренческой позиции (ОК-1);</w:t>
      </w:r>
    </w:p>
    <w:p w:rsidR="00AB5AB3" w:rsidRPr="00AB5AB3" w:rsidRDefault="00AB5AB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AB5AB3">
        <w:rPr>
          <w:rStyle w:val="FontStyle53"/>
          <w:sz w:val="24"/>
          <w:szCs w:val="24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AB5AB3" w:rsidRPr="00AB5AB3" w:rsidRDefault="00AB5AB3" w:rsidP="00596475">
      <w:pPr>
        <w:pStyle w:val="Style13"/>
        <w:widowControl/>
        <w:spacing w:line="240" w:lineRule="auto"/>
        <w:ind w:firstLine="426"/>
        <w:jc w:val="left"/>
        <w:rPr>
          <w:rStyle w:val="FontStyle53"/>
          <w:sz w:val="24"/>
          <w:szCs w:val="24"/>
        </w:rPr>
      </w:pPr>
      <w:r w:rsidRPr="00AB5AB3">
        <w:rPr>
          <w:rStyle w:val="FontStyle53"/>
          <w:sz w:val="24"/>
          <w:szCs w:val="24"/>
        </w:rPr>
        <w:t>способностью использовать основы экономических знаний в различных сферах жизнедеятельности (ОК-3);</w:t>
      </w:r>
    </w:p>
    <w:p w:rsidR="00AB5AB3" w:rsidRPr="00AB5AB3" w:rsidRDefault="00AB5AB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AB5AB3">
        <w:rPr>
          <w:rStyle w:val="FontStyle53"/>
          <w:sz w:val="24"/>
          <w:szCs w:val="24"/>
        </w:rPr>
        <w:t>способностью использовать основы правовых знаний в различных сферах деятельности (ОК-4);</w:t>
      </w:r>
    </w:p>
    <w:p w:rsidR="00AB5AB3" w:rsidRPr="00AB5AB3" w:rsidRDefault="00AB5AB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AB5AB3">
        <w:rPr>
          <w:rStyle w:val="FontStyle53"/>
          <w:sz w:val="24"/>
          <w:szCs w:val="24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(ОК-5);</w:t>
      </w:r>
    </w:p>
    <w:p w:rsidR="00AB5AB3" w:rsidRPr="00AB5AB3" w:rsidRDefault="00AB5AB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AB5AB3">
        <w:rPr>
          <w:rStyle w:val="FontStyle53"/>
          <w:sz w:val="24"/>
          <w:szCs w:val="24"/>
        </w:rPr>
        <w:t>способностью работать в коллективе, толерантно воспринимать социальные, этнические, конфессиональные и культурные различия (ОК-6);</w:t>
      </w:r>
    </w:p>
    <w:p w:rsidR="00AB5AB3" w:rsidRPr="00AB5AB3" w:rsidRDefault="00AB5AB3" w:rsidP="00596475">
      <w:pPr>
        <w:pStyle w:val="Style10"/>
        <w:widowControl/>
        <w:spacing w:line="240" w:lineRule="auto"/>
        <w:ind w:firstLine="426"/>
        <w:jc w:val="left"/>
        <w:rPr>
          <w:rStyle w:val="FontStyle53"/>
          <w:sz w:val="24"/>
          <w:szCs w:val="24"/>
        </w:rPr>
      </w:pPr>
      <w:r w:rsidRPr="00AB5AB3">
        <w:rPr>
          <w:rStyle w:val="FontStyle53"/>
          <w:sz w:val="24"/>
          <w:szCs w:val="24"/>
        </w:rPr>
        <w:t>способностью к самоорганизации и самообразованию (ОК-7);</w:t>
      </w:r>
    </w:p>
    <w:p w:rsidR="00AB5AB3" w:rsidRPr="00AB5AB3" w:rsidRDefault="00AB5AB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AB5AB3">
        <w:rPr>
          <w:rStyle w:val="FontStyle53"/>
          <w:sz w:val="24"/>
          <w:szCs w:val="24"/>
        </w:rPr>
        <w:lastRenderedPageBreak/>
        <w:t>способностью использовать методы и инструменты физической культуры для обеспечения полноценной социальной и профессиональной деятельности (ОК-8);</w:t>
      </w:r>
    </w:p>
    <w:p w:rsidR="00AB5AB3" w:rsidRPr="00AB5AB3" w:rsidRDefault="00AB5AB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AB5AB3">
        <w:rPr>
          <w:rStyle w:val="FontStyle53"/>
          <w:sz w:val="24"/>
          <w:szCs w:val="24"/>
        </w:rPr>
        <w:t>способностью использовать приемы первой помощи, методы защиты в условиях чрезвычайных ситуаций (ОК-9).</w:t>
      </w:r>
    </w:p>
    <w:p w:rsidR="00AB5AB3" w:rsidRPr="00AB5AB3" w:rsidRDefault="00AB5AB3" w:rsidP="00596475">
      <w:pPr>
        <w:pStyle w:val="Style11"/>
        <w:widowControl/>
        <w:tabs>
          <w:tab w:val="left" w:pos="1200"/>
        </w:tabs>
        <w:spacing w:line="240" w:lineRule="auto"/>
        <w:ind w:firstLine="426"/>
        <w:rPr>
          <w:rStyle w:val="FontStyle46"/>
          <w:sz w:val="24"/>
          <w:szCs w:val="24"/>
        </w:rPr>
      </w:pPr>
      <w:r w:rsidRPr="00AB5AB3">
        <w:rPr>
          <w:rStyle w:val="FontStyle53"/>
          <w:sz w:val="24"/>
          <w:szCs w:val="24"/>
        </w:rPr>
        <w:t xml:space="preserve">Выпускник, освоивший программу </w:t>
      </w:r>
      <w:proofErr w:type="spellStart"/>
      <w:r w:rsidRPr="00AB5AB3">
        <w:rPr>
          <w:rStyle w:val="FontStyle53"/>
          <w:sz w:val="24"/>
          <w:szCs w:val="24"/>
        </w:rPr>
        <w:t>бакалавриата</w:t>
      </w:r>
      <w:proofErr w:type="spellEnd"/>
      <w:r w:rsidRPr="00AB5AB3">
        <w:rPr>
          <w:rStyle w:val="FontStyle53"/>
          <w:sz w:val="24"/>
          <w:szCs w:val="24"/>
        </w:rPr>
        <w:t>, должен обладать</w:t>
      </w:r>
      <w:r w:rsidRPr="00AB5AB3">
        <w:rPr>
          <w:rStyle w:val="FontStyle53"/>
          <w:sz w:val="24"/>
          <w:szCs w:val="24"/>
        </w:rPr>
        <w:br/>
        <w:t xml:space="preserve">следующими </w:t>
      </w:r>
      <w:r w:rsidRPr="00AB5AB3">
        <w:rPr>
          <w:rStyle w:val="FontStyle46"/>
          <w:sz w:val="24"/>
          <w:szCs w:val="24"/>
        </w:rPr>
        <w:t>общепрофессиональными компетенциями:</w:t>
      </w:r>
    </w:p>
    <w:p w:rsidR="00AB5AB3" w:rsidRPr="00AB5AB3" w:rsidRDefault="00AB5AB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AB5AB3">
        <w:rPr>
          <w:rStyle w:val="FontStyle53"/>
          <w:sz w:val="24"/>
          <w:szCs w:val="24"/>
        </w:rPr>
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 (ОПК-1);</w:t>
      </w:r>
    </w:p>
    <w:p w:rsidR="00AB5AB3" w:rsidRPr="00AB5AB3" w:rsidRDefault="00AB5AB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AB5AB3">
        <w:rPr>
          <w:rStyle w:val="FontStyle53"/>
          <w:sz w:val="24"/>
          <w:szCs w:val="24"/>
        </w:rPr>
        <w:t>способностью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 (ОПК-2);</w:t>
      </w:r>
    </w:p>
    <w:p w:rsidR="00AB5AB3" w:rsidRPr="00AB5AB3" w:rsidRDefault="00AB5AB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AB5AB3">
        <w:rPr>
          <w:rStyle w:val="FontStyle53"/>
          <w:sz w:val="24"/>
          <w:szCs w:val="24"/>
        </w:rPr>
        <w:t>способностью использовать методы анализа и моделирования электрических цепей (ОПК-3).</w:t>
      </w:r>
    </w:p>
    <w:p w:rsidR="00BD68DB" w:rsidRPr="00AB5AB3" w:rsidRDefault="00BD68DB" w:rsidP="0059647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5AB3">
        <w:rPr>
          <w:rFonts w:ascii="Times New Roman" w:hAnsi="Times New Roman" w:cs="Times New Roman"/>
          <w:sz w:val="24"/>
          <w:szCs w:val="24"/>
          <w:lang w:eastAsia="ru-RU"/>
        </w:rPr>
        <w:t>Профессиональными компетенциями (ПК):</w:t>
      </w:r>
    </w:p>
    <w:p w:rsidR="00AB5AB3" w:rsidRPr="00AB5AB3" w:rsidRDefault="00AB5AB3" w:rsidP="00596475">
      <w:pPr>
        <w:pStyle w:val="Style9"/>
        <w:widowControl/>
        <w:spacing w:line="240" w:lineRule="auto"/>
        <w:ind w:firstLine="426"/>
        <w:jc w:val="left"/>
        <w:rPr>
          <w:rStyle w:val="FontStyle46"/>
          <w:sz w:val="24"/>
          <w:szCs w:val="24"/>
        </w:rPr>
      </w:pPr>
      <w:r w:rsidRPr="00AB5AB3">
        <w:rPr>
          <w:rStyle w:val="FontStyle46"/>
          <w:sz w:val="24"/>
          <w:szCs w:val="24"/>
        </w:rPr>
        <w:t>научно-исследовательская деятельность:</w:t>
      </w:r>
    </w:p>
    <w:p w:rsidR="00AB5AB3" w:rsidRPr="00AB5AB3" w:rsidRDefault="00AB5AB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AB5AB3">
        <w:rPr>
          <w:rStyle w:val="FontStyle53"/>
          <w:sz w:val="24"/>
          <w:szCs w:val="24"/>
        </w:rPr>
        <w:t>способностью участвовать в планировании, подготовке и выполнении типовых экспериментальных исследований по заданной методике (ПК-1);</w:t>
      </w:r>
    </w:p>
    <w:p w:rsidR="00AB5AB3" w:rsidRPr="00AB5AB3" w:rsidRDefault="00AB5AB3" w:rsidP="00596475">
      <w:pPr>
        <w:pStyle w:val="Style13"/>
        <w:widowControl/>
        <w:spacing w:line="240" w:lineRule="auto"/>
        <w:ind w:firstLine="426"/>
        <w:jc w:val="left"/>
        <w:rPr>
          <w:rStyle w:val="FontStyle53"/>
          <w:sz w:val="24"/>
          <w:szCs w:val="24"/>
        </w:rPr>
      </w:pPr>
      <w:r w:rsidRPr="00AB5AB3">
        <w:rPr>
          <w:rStyle w:val="FontStyle53"/>
          <w:sz w:val="24"/>
          <w:szCs w:val="24"/>
        </w:rPr>
        <w:t>способностью обрабатывать результаты экспериментов (ПК-2);</w:t>
      </w:r>
    </w:p>
    <w:p w:rsidR="00AB5AB3" w:rsidRPr="00AB5AB3" w:rsidRDefault="00AB5AB3" w:rsidP="00596475">
      <w:pPr>
        <w:pStyle w:val="Style13"/>
        <w:widowControl/>
        <w:spacing w:line="240" w:lineRule="auto"/>
        <w:ind w:firstLine="426"/>
        <w:jc w:val="left"/>
        <w:rPr>
          <w:rStyle w:val="FontStyle46"/>
          <w:sz w:val="24"/>
          <w:szCs w:val="24"/>
        </w:rPr>
      </w:pPr>
      <w:r w:rsidRPr="00AB5AB3">
        <w:rPr>
          <w:rStyle w:val="FontStyle46"/>
          <w:sz w:val="24"/>
          <w:szCs w:val="24"/>
        </w:rPr>
        <w:t>проектно-конструкторская деятельность:</w:t>
      </w:r>
    </w:p>
    <w:p w:rsidR="00AB5AB3" w:rsidRPr="00AB5AB3" w:rsidRDefault="00AB5AB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AB5AB3">
        <w:rPr>
          <w:rStyle w:val="FontStyle53"/>
          <w:sz w:val="24"/>
          <w:szCs w:val="24"/>
        </w:rPr>
        <w:t xml:space="preserve">способностью принимать участие в проектировании объектов профессиональной деятельности в соответствии с техническим заданием и нормативно-технической документацией, соблюдая различные технические, </w:t>
      </w:r>
      <w:proofErr w:type="spellStart"/>
      <w:r w:rsidRPr="00AB5AB3">
        <w:rPr>
          <w:rStyle w:val="FontStyle53"/>
          <w:sz w:val="24"/>
          <w:szCs w:val="24"/>
        </w:rPr>
        <w:t>энергоэффективные</w:t>
      </w:r>
      <w:proofErr w:type="spellEnd"/>
      <w:r w:rsidRPr="00AB5AB3">
        <w:rPr>
          <w:rStyle w:val="FontStyle53"/>
          <w:sz w:val="24"/>
          <w:szCs w:val="24"/>
        </w:rPr>
        <w:t xml:space="preserve"> и экологические требования (</w:t>
      </w:r>
      <w:r w:rsidR="00596475">
        <w:rPr>
          <w:rStyle w:val="FontStyle53"/>
          <w:sz w:val="24"/>
          <w:szCs w:val="24"/>
        </w:rPr>
        <w:t>ПК</w:t>
      </w:r>
      <w:r w:rsidRPr="00AB5AB3">
        <w:rPr>
          <w:rStyle w:val="FontStyle53"/>
          <w:sz w:val="24"/>
          <w:szCs w:val="24"/>
        </w:rPr>
        <w:t>-З);</w:t>
      </w:r>
    </w:p>
    <w:p w:rsidR="00AB5AB3" w:rsidRPr="00AB5AB3" w:rsidRDefault="00AB5AB3" w:rsidP="00596475">
      <w:pPr>
        <w:pStyle w:val="Style13"/>
        <w:widowControl/>
        <w:spacing w:line="240" w:lineRule="auto"/>
        <w:ind w:firstLine="426"/>
        <w:jc w:val="left"/>
        <w:rPr>
          <w:rStyle w:val="FontStyle53"/>
          <w:sz w:val="24"/>
          <w:szCs w:val="24"/>
        </w:rPr>
      </w:pPr>
      <w:r w:rsidRPr="00AB5AB3">
        <w:rPr>
          <w:rStyle w:val="FontStyle53"/>
          <w:sz w:val="24"/>
          <w:szCs w:val="24"/>
        </w:rPr>
        <w:t>способностью проводить обоснование проектных решений (ПК-4);</w:t>
      </w:r>
    </w:p>
    <w:p w:rsidR="00AB5AB3" w:rsidRPr="00AB5AB3" w:rsidRDefault="00AB5AB3" w:rsidP="00596475">
      <w:pPr>
        <w:pStyle w:val="Style9"/>
        <w:widowControl/>
        <w:spacing w:line="240" w:lineRule="auto"/>
        <w:ind w:firstLine="426"/>
        <w:jc w:val="left"/>
        <w:rPr>
          <w:rStyle w:val="FontStyle46"/>
          <w:sz w:val="24"/>
          <w:szCs w:val="24"/>
        </w:rPr>
      </w:pPr>
      <w:r w:rsidRPr="00AB5AB3">
        <w:rPr>
          <w:rStyle w:val="FontStyle46"/>
          <w:sz w:val="24"/>
          <w:szCs w:val="24"/>
        </w:rPr>
        <w:t>производственно-технологическая деятельность:</w:t>
      </w:r>
    </w:p>
    <w:p w:rsidR="00AB5AB3" w:rsidRPr="00AB5AB3" w:rsidRDefault="00AB5AB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AB5AB3">
        <w:rPr>
          <w:rStyle w:val="FontStyle53"/>
          <w:sz w:val="24"/>
          <w:szCs w:val="24"/>
        </w:rPr>
        <w:t>готовностью определять параметры оборудования объектов профессиональной деятельности (</w:t>
      </w:r>
      <w:r w:rsidR="00596475">
        <w:rPr>
          <w:rStyle w:val="FontStyle53"/>
          <w:sz w:val="24"/>
          <w:szCs w:val="24"/>
        </w:rPr>
        <w:t>ПК</w:t>
      </w:r>
      <w:r w:rsidRPr="00AB5AB3">
        <w:rPr>
          <w:rStyle w:val="FontStyle53"/>
          <w:sz w:val="24"/>
          <w:szCs w:val="24"/>
        </w:rPr>
        <w:t>-5);</w:t>
      </w:r>
    </w:p>
    <w:p w:rsidR="00AB5AB3" w:rsidRPr="00AB5AB3" w:rsidRDefault="00AB5AB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AB5AB3">
        <w:rPr>
          <w:rStyle w:val="FontStyle53"/>
          <w:sz w:val="24"/>
          <w:szCs w:val="24"/>
        </w:rPr>
        <w:t>способностью рассчитывать режимы работы объектов профессиональной деятельности (ПК-6);</w:t>
      </w:r>
    </w:p>
    <w:p w:rsidR="00AB5AB3" w:rsidRPr="00AB5AB3" w:rsidRDefault="00AB5AB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AB5AB3">
        <w:rPr>
          <w:rStyle w:val="FontStyle53"/>
          <w:sz w:val="24"/>
          <w:szCs w:val="24"/>
        </w:rPr>
        <w:t>готовностью обеспечивать требуемые режимы и заданные параметры технологического процесса по заданной методике (ПК-7);</w:t>
      </w:r>
    </w:p>
    <w:p w:rsidR="00AB5AB3" w:rsidRPr="00AB5AB3" w:rsidRDefault="00AB5AB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AB5AB3">
        <w:rPr>
          <w:rStyle w:val="FontStyle53"/>
          <w:sz w:val="24"/>
          <w:szCs w:val="24"/>
        </w:rPr>
        <w:t>способностью использовать технические средства для измерения и контроля основных параметров технологического процесса (</w:t>
      </w:r>
      <w:r>
        <w:rPr>
          <w:rStyle w:val="FontStyle53"/>
          <w:sz w:val="24"/>
          <w:szCs w:val="24"/>
        </w:rPr>
        <w:t>ПК</w:t>
      </w:r>
      <w:r w:rsidRPr="00AB5AB3">
        <w:rPr>
          <w:rStyle w:val="FontStyle53"/>
          <w:sz w:val="24"/>
          <w:szCs w:val="24"/>
        </w:rPr>
        <w:t>-8);</w:t>
      </w:r>
    </w:p>
    <w:p w:rsidR="00AB5AB3" w:rsidRPr="00AB5AB3" w:rsidRDefault="00AB5AB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AB5AB3">
        <w:rPr>
          <w:rStyle w:val="FontStyle53"/>
          <w:sz w:val="24"/>
          <w:szCs w:val="24"/>
        </w:rPr>
        <w:t>способностью составлять и оформлять типовую техническую документацию (ПК-9);</w:t>
      </w:r>
    </w:p>
    <w:p w:rsidR="00AB5AB3" w:rsidRPr="00AB5AB3" w:rsidRDefault="00AB5AB3" w:rsidP="00596475">
      <w:pPr>
        <w:pStyle w:val="Style10"/>
        <w:widowControl/>
        <w:spacing w:line="240" w:lineRule="auto"/>
        <w:ind w:firstLine="426"/>
        <w:jc w:val="left"/>
        <w:rPr>
          <w:rStyle w:val="FontStyle46"/>
          <w:sz w:val="24"/>
          <w:szCs w:val="24"/>
        </w:rPr>
      </w:pPr>
      <w:r w:rsidRPr="00AB5AB3">
        <w:rPr>
          <w:rStyle w:val="FontStyle53"/>
          <w:sz w:val="24"/>
          <w:szCs w:val="24"/>
        </w:rPr>
        <w:t xml:space="preserve">способностью использовать правила техники безопасности, производственной санитарии, пожарной безопасности и нормы охраны труда (ПК-10); </w:t>
      </w:r>
      <w:r w:rsidRPr="00AB5AB3">
        <w:rPr>
          <w:rStyle w:val="FontStyle46"/>
          <w:sz w:val="24"/>
          <w:szCs w:val="24"/>
        </w:rPr>
        <w:t>монтажно-наладочная деятельность:</w:t>
      </w:r>
    </w:p>
    <w:p w:rsidR="00AB5AB3" w:rsidRPr="00AB5AB3" w:rsidRDefault="00AB5AB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AB5AB3">
        <w:rPr>
          <w:rStyle w:val="FontStyle53"/>
          <w:sz w:val="24"/>
          <w:szCs w:val="24"/>
        </w:rPr>
        <w:t>способностью к участию в монтаже элементов оборудования объектов профессиональной деятельности (ПК-11);</w:t>
      </w:r>
    </w:p>
    <w:p w:rsidR="00AB5AB3" w:rsidRPr="00AB5AB3" w:rsidRDefault="00AB5AB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AB5AB3">
        <w:rPr>
          <w:rStyle w:val="FontStyle53"/>
          <w:sz w:val="24"/>
          <w:szCs w:val="24"/>
        </w:rPr>
        <w:t>готовностью к участию в испытаниях вводимого в эксплуатацию электроэнергетического и электротехнического оборудования (ПК-12);</w:t>
      </w:r>
    </w:p>
    <w:p w:rsidR="00AB5AB3" w:rsidRPr="00AB5AB3" w:rsidRDefault="00AB5AB3" w:rsidP="00596475">
      <w:pPr>
        <w:pStyle w:val="Style13"/>
        <w:widowControl/>
        <w:spacing w:line="240" w:lineRule="auto"/>
        <w:ind w:firstLine="426"/>
        <w:jc w:val="left"/>
        <w:rPr>
          <w:rStyle w:val="FontStyle53"/>
          <w:sz w:val="24"/>
          <w:szCs w:val="24"/>
        </w:rPr>
      </w:pPr>
      <w:r w:rsidRPr="00AB5AB3">
        <w:rPr>
          <w:rStyle w:val="FontStyle53"/>
          <w:sz w:val="24"/>
          <w:szCs w:val="24"/>
        </w:rPr>
        <w:t>способностью участвовать в пуско-наладочных работах (ПК-13);</w:t>
      </w:r>
    </w:p>
    <w:p w:rsidR="00AB5AB3" w:rsidRPr="00AB5AB3" w:rsidRDefault="00AB5AB3" w:rsidP="00596475">
      <w:pPr>
        <w:pStyle w:val="Style9"/>
        <w:widowControl/>
        <w:spacing w:line="240" w:lineRule="auto"/>
        <w:ind w:firstLine="426"/>
        <w:jc w:val="left"/>
        <w:rPr>
          <w:rStyle w:val="FontStyle46"/>
          <w:sz w:val="24"/>
          <w:szCs w:val="24"/>
        </w:rPr>
      </w:pPr>
      <w:proofErr w:type="spellStart"/>
      <w:r w:rsidRPr="00AB5AB3">
        <w:rPr>
          <w:rStyle w:val="FontStyle46"/>
          <w:sz w:val="24"/>
          <w:szCs w:val="24"/>
        </w:rPr>
        <w:t>сервисно</w:t>
      </w:r>
      <w:proofErr w:type="spellEnd"/>
      <w:r w:rsidRPr="00AB5AB3">
        <w:rPr>
          <w:rStyle w:val="FontStyle46"/>
          <w:sz w:val="24"/>
          <w:szCs w:val="24"/>
        </w:rPr>
        <w:t>-эксплуатационная деятельность:</w:t>
      </w:r>
    </w:p>
    <w:p w:rsidR="00AB5AB3" w:rsidRPr="00AB5AB3" w:rsidRDefault="00AB5AB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AB5AB3">
        <w:rPr>
          <w:rStyle w:val="FontStyle53"/>
          <w:sz w:val="24"/>
          <w:szCs w:val="24"/>
        </w:rPr>
        <w:t>способностью применять методы и технические средства эксплуатационных испытаний и диагностики электроэнергетического и электротехнического оборудования (ПК-14);</w:t>
      </w:r>
    </w:p>
    <w:p w:rsidR="00AB5AB3" w:rsidRPr="00AB5AB3" w:rsidRDefault="00AB5AB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AB5AB3">
        <w:rPr>
          <w:rStyle w:val="FontStyle53"/>
          <w:sz w:val="24"/>
          <w:szCs w:val="24"/>
        </w:rPr>
        <w:t>способностью оценивать техническое состояние и остаточный ресурс оборудования (ПК-15);</w:t>
      </w:r>
    </w:p>
    <w:p w:rsidR="00AB5AB3" w:rsidRPr="00AB5AB3" w:rsidRDefault="00AB5AB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AB5AB3">
        <w:rPr>
          <w:rStyle w:val="FontStyle53"/>
          <w:sz w:val="24"/>
          <w:szCs w:val="24"/>
        </w:rPr>
        <w:t>готовностью к участию в выполнении ремонтов оборудования по заданной методике (ПК-16);</w:t>
      </w:r>
    </w:p>
    <w:p w:rsidR="00596475" w:rsidRDefault="00AB5AB3" w:rsidP="00596475">
      <w:pPr>
        <w:pStyle w:val="Style10"/>
        <w:widowControl/>
        <w:spacing w:line="240" w:lineRule="auto"/>
        <w:ind w:firstLine="426"/>
        <w:jc w:val="left"/>
        <w:rPr>
          <w:rStyle w:val="FontStyle53"/>
          <w:sz w:val="24"/>
          <w:szCs w:val="24"/>
        </w:rPr>
      </w:pPr>
      <w:r w:rsidRPr="00AB5AB3">
        <w:rPr>
          <w:rStyle w:val="FontStyle53"/>
          <w:sz w:val="24"/>
          <w:szCs w:val="24"/>
        </w:rPr>
        <w:lastRenderedPageBreak/>
        <w:t xml:space="preserve">готовностью к составлению заявок на оборудование и запасные части и подготовке технической документации на ремонт (ПК-17); </w:t>
      </w:r>
    </w:p>
    <w:p w:rsidR="00AB5AB3" w:rsidRPr="00AB5AB3" w:rsidRDefault="00AB5AB3" w:rsidP="00596475">
      <w:pPr>
        <w:pStyle w:val="Style10"/>
        <w:widowControl/>
        <w:spacing w:line="240" w:lineRule="auto"/>
        <w:ind w:firstLine="426"/>
        <w:jc w:val="left"/>
        <w:rPr>
          <w:rStyle w:val="FontStyle46"/>
          <w:sz w:val="24"/>
          <w:szCs w:val="24"/>
        </w:rPr>
      </w:pPr>
      <w:r w:rsidRPr="00AB5AB3">
        <w:rPr>
          <w:rStyle w:val="FontStyle46"/>
          <w:sz w:val="24"/>
          <w:szCs w:val="24"/>
        </w:rPr>
        <w:t>организационно-управленческая деятельность:</w:t>
      </w:r>
    </w:p>
    <w:p w:rsidR="00AB5AB3" w:rsidRPr="00AB5AB3" w:rsidRDefault="00AB5AB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AB5AB3">
        <w:rPr>
          <w:rStyle w:val="FontStyle53"/>
          <w:sz w:val="24"/>
          <w:szCs w:val="24"/>
        </w:rPr>
        <w:t>способностью координировать деятельность членов коллектива исполнителей (ПК-18);</w:t>
      </w:r>
    </w:p>
    <w:p w:rsidR="00AB5AB3" w:rsidRPr="00AB5AB3" w:rsidRDefault="00AB5AB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AB5AB3">
        <w:rPr>
          <w:rStyle w:val="FontStyle53"/>
          <w:sz w:val="24"/>
          <w:szCs w:val="24"/>
        </w:rPr>
        <w:t>способностью к организации работы малых коллективов исполнителей (ПК-19).</w:t>
      </w:r>
    </w:p>
    <w:p w:rsidR="00AB5AB3" w:rsidRPr="00AB5AB3" w:rsidRDefault="00AB5AB3" w:rsidP="00596475">
      <w:pPr>
        <w:pStyle w:val="Style10"/>
        <w:widowControl/>
        <w:spacing w:line="240" w:lineRule="auto"/>
        <w:ind w:firstLine="426"/>
        <w:rPr>
          <w:rStyle w:val="FontStyle53"/>
          <w:sz w:val="24"/>
          <w:szCs w:val="24"/>
        </w:rPr>
      </w:pPr>
      <w:r w:rsidRPr="00AB5AB3">
        <w:rPr>
          <w:rStyle w:val="FontStyle53"/>
          <w:sz w:val="24"/>
          <w:szCs w:val="24"/>
        </w:rPr>
        <w:t>способностью к решению задач в области организации и нормирования труда (ПК-20);</w:t>
      </w:r>
    </w:p>
    <w:p w:rsidR="00AB5AB3" w:rsidRPr="00AB5AB3" w:rsidRDefault="00AB5AB3" w:rsidP="00596475">
      <w:pPr>
        <w:pStyle w:val="Style10"/>
        <w:widowControl/>
        <w:spacing w:line="240" w:lineRule="auto"/>
        <w:ind w:firstLine="426"/>
        <w:jc w:val="left"/>
        <w:rPr>
          <w:rStyle w:val="FontStyle53"/>
          <w:sz w:val="24"/>
          <w:szCs w:val="24"/>
        </w:rPr>
      </w:pPr>
      <w:r w:rsidRPr="00AB5AB3">
        <w:rPr>
          <w:rStyle w:val="FontStyle53"/>
          <w:sz w:val="24"/>
          <w:szCs w:val="24"/>
        </w:rPr>
        <w:t>готовностью к оценке основных производственн</w:t>
      </w:r>
      <w:r w:rsidR="00571892">
        <w:rPr>
          <w:rStyle w:val="FontStyle53"/>
          <w:sz w:val="24"/>
          <w:szCs w:val="24"/>
        </w:rPr>
        <w:t>ы</w:t>
      </w:r>
      <w:r w:rsidRPr="00AB5AB3">
        <w:rPr>
          <w:rStyle w:val="FontStyle53"/>
          <w:sz w:val="24"/>
          <w:szCs w:val="24"/>
        </w:rPr>
        <w:t>х фондов (ПК-21).</w:t>
      </w:r>
    </w:p>
    <w:p w:rsidR="00AB5AB3" w:rsidRDefault="00AB5AB3" w:rsidP="00791470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1470" w:rsidRPr="00021625" w:rsidRDefault="00791470" w:rsidP="00791470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625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Информационно-методическое обеспечение </w:t>
      </w:r>
    </w:p>
    <w:p w:rsidR="00791470" w:rsidRDefault="00791470" w:rsidP="002A2F9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cyan"/>
        </w:rPr>
      </w:pPr>
    </w:p>
    <w:p w:rsidR="0008046E" w:rsidRDefault="003061DD" w:rsidP="0008046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1470">
        <w:rPr>
          <w:rFonts w:ascii="Times New Roman" w:hAnsi="Times New Roman" w:cs="Times New Roman"/>
          <w:bCs/>
          <w:sz w:val="24"/>
          <w:szCs w:val="24"/>
        </w:rPr>
        <w:t>Все учебные дисциплины имеют необходимое информационно-методическое обеспечение и обеспечены учебниками, учебными пособиями, справочной литературой,  методическими указаниями.</w:t>
      </w:r>
      <w:r w:rsidR="0008046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91470" w:rsidRDefault="00791470" w:rsidP="002A2F9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2F9F" w:rsidRPr="00791470" w:rsidRDefault="002A2F9F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470">
        <w:rPr>
          <w:rFonts w:ascii="Times New Roman" w:hAnsi="Times New Roman" w:cs="Times New Roman"/>
          <w:b/>
          <w:bCs/>
          <w:sz w:val="24"/>
          <w:szCs w:val="24"/>
        </w:rPr>
        <w:t>Возможные места практики</w:t>
      </w:r>
    </w:p>
    <w:p w:rsidR="00791470" w:rsidRDefault="00791470" w:rsidP="0024037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cyan"/>
        </w:rPr>
      </w:pPr>
    </w:p>
    <w:p w:rsidR="00CB4265" w:rsidRPr="00791470" w:rsidRDefault="00E0259D" w:rsidP="0079147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1470">
        <w:rPr>
          <w:rFonts w:ascii="Times New Roman" w:hAnsi="Times New Roman" w:cs="Times New Roman"/>
          <w:bCs/>
          <w:sz w:val="24"/>
          <w:szCs w:val="24"/>
        </w:rPr>
        <w:t xml:space="preserve">Все </w:t>
      </w:r>
      <w:r w:rsidR="00791470">
        <w:rPr>
          <w:rFonts w:ascii="Times New Roman" w:hAnsi="Times New Roman" w:cs="Times New Roman"/>
          <w:bCs/>
          <w:sz w:val="24"/>
          <w:szCs w:val="24"/>
        </w:rPr>
        <w:t xml:space="preserve">виды </w:t>
      </w:r>
      <w:r w:rsidRPr="00791470">
        <w:rPr>
          <w:rFonts w:ascii="Times New Roman" w:hAnsi="Times New Roman" w:cs="Times New Roman"/>
          <w:bCs/>
          <w:sz w:val="24"/>
          <w:szCs w:val="24"/>
        </w:rPr>
        <w:t xml:space="preserve">практик </w:t>
      </w:r>
      <w:r w:rsidR="005173CF" w:rsidRPr="00791470">
        <w:rPr>
          <w:rFonts w:ascii="Times New Roman" w:hAnsi="Times New Roman" w:cs="Times New Roman"/>
          <w:bCs/>
          <w:sz w:val="24"/>
          <w:szCs w:val="24"/>
        </w:rPr>
        <w:t>обеспечены достаточным количеством мест</w:t>
      </w:r>
    </w:p>
    <w:p w:rsidR="0024037C" w:rsidRPr="00791470" w:rsidRDefault="00791470" w:rsidP="0079147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037C" w:rsidRPr="00791470">
        <w:rPr>
          <w:rFonts w:ascii="Times New Roman" w:hAnsi="Times New Roman" w:cs="Times New Roman"/>
          <w:sz w:val="24"/>
          <w:szCs w:val="24"/>
        </w:rPr>
        <w:t xml:space="preserve">на следующих предприятиях и учреждениях города Могилева: </w:t>
      </w:r>
    </w:p>
    <w:p w:rsidR="0024037C" w:rsidRPr="00791470" w:rsidRDefault="0024037C" w:rsidP="007914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1470">
        <w:rPr>
          <w:rFonts w:ascii="Times New Roman" w:hAnsi="Times New Roman" w:cs="Times New Roman"/>
          <w:sz w:val="24"/>
          <w:szCs w:val="24"/>
        </w:rPr>
        <w:t>ОАО "</w:t>
      </w:r>
      <w:proofErr w:type="spellStart"/>
      <w:r w:rsidRPr="00791470">
        <w:rPr>
          <w:rFonts w:ascii="Times New Roman" w:hAnsi="Times New Roman" w:cs="Times New Roman"/>
          <w:sz w:val="24"/>
          <w:szCs w:val="24"/>
        </w:rPr>
        <w:t>Могилевлифтмаш</w:t>
      </w:r>
      <w:proofErr w:type="spellEnd"/>
      <w:r w:rsidRPr="00791470">
        <w:rPr>
          <w:rFonts w:ascii="Times New Roman" w:hAnsi="Times New Roman" w:cs="Times New Roman"/>
          <w:sz w:val="24"/>
          <w:szCs w:val="24"/>
        </w:rPr>
        <w:t>", ЗАО "Могилевский КСИ", ОАО "</w:t>
      </w:r>
      <w:proofErr w:type="spellStart"/>
      <w:r w:rsidRPr="00791470">
        <w:rPr>
          <w:rFonts w:ascii="Times New Roman" w:hAnsi="Times New Roman" w:cs="Times New Roman"/>
          <w:sz w:val="24"/>
          <w:szCs w:val="24"/>
        </w:rPr>
        <w:t>Могилевхимволокно</w:t>
      </w:r>
      <w:proofErr w:type="spellEnd"/>
      <w:r w:rsidRPr="00791470">
        <w:rPr>
          <w:rFonts w:ascii="Times New Roman" w:hAnsi="Times New Roman" w:cs="Times New Roman"/>
          <w:sz w:val="24"/>
          <w:szCs w:val="24"/>
        </w:rPr>
        <w:t xml:space="preserve">", РУП "Электроэнергетики </w:t>
      </w:r>
      <w:proofErr w:type="spellStart"/>
      <w:r w:rsidRPr="00791470">
        <w:rPr>
          <w:rFonts w:ascii="Times New Roman" w:hAnsi="Times New Roman" w:cs="Times New Roman"/>
          <w:sz w:val="24"/>
          <w:szCs w:val="24"/>
        </w:rPr>
        <w:t>Могилевэнерго</w:t>
      </w:r>
      <w:proofErr w:type="spellEnd"/>
      <w:r w:rsidRPr="00791470">
        <w:rPr>
          <w:rFonts w:ascii="Times New Roman" w:hAnsi="Times New Roman" w:cs="Times New Roman"/>
          <w:sz w:val="24"/>
          <w:szCs w:val="24"/>
        </w:rPr>
        <w:t>". Филиал "Могилевские электрические сети", ОАО Могилевский завод "</w:t>
      </w:r>
      <w:proofErr w:type="spellStart"/>
      <w:r w:rsidRPr="00791470">
        <w:rPr>
          <w:rFonts w:ascii="Times New Roman" w:hAnsi="Times New Roman" w:cs="Times New Roman"/>
          <w:sz w:val="24"/>
          <w:szCs w:val="24"/>
        </w:rPr>
        <w:t>Строммашина</w:t>
      </w:r>
      <w:proofErr w:type="spellEnd"/>
      <w:r w:rsidRPr="00791470">
        <w:rPr>
          <w:rFonts w:ascii="Times New Roman" w:hAnsi="Times New Roman" w:cs="Times New Roman"/>
          <w:sz w:val="24"/>
          <w:szCs w:val="24"/>
        </w:rPr>
        <w:t>", ОАО "</w:t>
      </w:r>
      <w:proofErr w:type="spellStart"/>
      <w:r w:rsidRPr="00791470">
        <w:rPr>
          <w:rFonts w:ascii="Times New Roman" w:hAnsi="Times New Roman" w:cs="Times New Roman"/>
          <w:sz w:val="24"/>
          <w:szCs w:val="24"/>
        </w:rPr>
        <w:t>Ольса</w:t>
      </w:r>
      <w:proofErr w:type="spellEnd"/>
      <w:r w:rsidRPr="00791470">
        <w:rPr>
          <w:rFonts w:ascii="Times New Roman" w:hAnsi="Times New Roman" w:cs="Times New Roman"/>
          <w:sz w:val="24"/>
          <w:szCs w:val="24"/>
        </w:rPr>
        <w:t>", ОАО "</w:t>
      </w:r>
      <w:proofErr w:type="spellStart"/>
      <w:r w:rsidRPr="00791470">
        <w:rPr>
          <w:rFonts w:ascii="Times New Roman" w:hAnsi="Times New Roman" w:cs="Times New Roman"/>
          <w:sz w:val="24"/>
          <w:szCs w:val="24"/>
        </w:rPr>
        <w:t>Моготекс</w:t>
      </w:r>
      <w:proofErr w:type="spellEnd"/>
      <w:r w:rsidRPr="00791470">
        <w:rPr>
          <w:rFonts w:ascii="Times New Roman" w:hAnsi="Times New Roman" w:cs="Times New Roman"/>
          <w:sz w:val="24"/>
          <w:szCs w:val="24"/>
        </w:rPr>
        <w:t xml:space="preserve">", ГУВПО БРУ, кафедра "Электропривод и АПУ", ОАО "Могилевский завод Электродвигатель", </w:t>
      </w:r>
      <w:proofErr w:type="spellStart"/>
      <w:r w:rsidRPr="00791470">
        <w:rPr>
          <w:rFonts w:ascii="Times New Roman" w:hAnsi="Times New Roman" w:cs="Times New Roman"/>
          <w:sz w:val="24"/>
          <w:szCs w:val="24"/>
        </w:rPr>
        <w:t>ООО"БелАЗ</w:t>
      </w:r>
      <w:proofErr w:type="spellEnd"/>
      <w:r w:rsidRPr="00791470">
        <w:rPr>
          <w:rFonts w:ascii="Times New Roman" w:hAnsi="Times New Roman" w:cs="Times New Roman"/>
          <w:sz w:val="24"/>
          <w:szCs w:val="24"/>
        </w:rPr>
        <w:t xml:space="preserve"> УКХ" "</w:t>
      </w:r>
      <w:proofErr w:type="spellStart"/>
      <w:r w:rsidRPr="00791470">
        <w:rPr>
          <w:rFonts w:ascii="Times New Roman" w:hAnsi="Times New Roman" w:cs="Times New Roman"/>
          <w:sz w:val="24"/>
          <w:szCs w:val="24"/>
        </w:rPr>
        <w:t>БелАЗ</w:t>
      </w:r>
      <w:proofErr w:type="spellEnd"/>
      <w:r w:rsidRPr="00791470">
        <w:rPr>
          <w:rFonts w:ascii="Times New Roman" w:hAnsi="Times New Roman" w:cs="Times New Roman"/>
          <w:sz w:val="24"/>
          <w:szCs w:val="24"/>
        </w:rPr>
        <w:t xml:space="preserve"> холдинг", РУП "Могилевское отделение БЖД" МДС и С, ОАО «МАЗ» управляющая компания холдинга «БЕЛАВТОМАЗ», </w:t>
      </w:r>
      <w:r w:rsidR="00374E6E" w:rsidRPr="00791470">
        <w:rPr>
          <w:rFonts w:ascii="Times New Roman" w:hAnsi="Times New Roman" w:cs="Times New Roman"/>
          <w:sz w:val="24"/>
          <w:szCs w:val="24"/>
        </w:rPr>
        <w:t xml:space="preserve">"Департамент охраны" Ленинский район, "Областное управление МЧС", "НИИСМ" НТЦ </w:t>
      </w:r>
      <w:proofErr w:type="spellStart"/>
      <w:r w:rsidR="00374E6E" w:rsidRPr="00791470">
        <w:rPr>
          <w:rFonts w:ascii="Times New Roman" w:hAnsi="Times New Roman" w:cs="Times New Roman"/>
          <w:sz w:val="24"/>
          <w:szCs w:val="24"/>
        </w:rPr>
        <w:t>Строммашина</w:t>
      </w:r>
      <w:proofErr w:type="spellEnd"/>
      <w:r w:rsidR="00374E6E" w:rsidRPr="00791470">
        <w:rPr>
          <w:rFonts w:ascii="Times New Roman" w:hAnsi="Times New Roman" w:cs="Times New Roman"/>
          <w:sz w:val="24"/>
          <w:szCs w:val="24"/>
        </w:rPr>
        <w:t xml:space="preserve">, </w:t>
      </w:r>
      <w:r w:rsidRPr="00791470">
        <w:rPr>
          <w:rFonts w:ascii="Times New Roman" w:hAnsi="Times New Roman" w:cs="Times New Roman"/>
          <w:sz w:val="24"/>
          <w:szCs w:val="24"/>
        </w:rPr>
        <w:t>ОАО "</w:t>
      </w:r>
      <w:proofErr w:type="spellStart"/>
      <w:r w:rsidRPr="00791470">
        <w:rPr>
          <w:rFonts w:ascii="Times New Roman" w:hAnsi="Times New Roman" w:cs="Times New Roman"/>
          <w:sz w:val="24"/>
          <w:szCs w:val="24"/>
        </w:rPr>
        <w:t>Могилевспецавтоматика</w:t>
      </w:r>
      <w:proofErr w:type="spellEnd"/>
      <w:r w:rsidRPr="00791470">
        <w:rPr>
          <w:rFonts w:ascii="Times New Roman" w:hAnsi="Times New Roman" w:cs="Times New Roman"/>
          <w:sz w:val="24"/>
          <w:szCs w:val="24"/>
        </w:rPr>
        <w:t>", ЧТПУП "ЭФИГРУПП", МГКУП "Теплоэнергетика", ОАО "Дальсвязь"</w:t>
      </w:r>
      <w:r w:rsidR="00CB4265" w:rsidRPr="00791470">
        <w:rPr>
          <w:rFonts w:ascii="Times New Roman" w:hAnsi="Times New Roman" w:cs="Times New Roman"/>
          <w:sz w:val="24"/>
          <w:szCs w:val="24"/>
        </w:rPr>
        <w:t>,</w:t>
      </w:r>
      <w:r w:rsidR="00374E6E" w:rsidRPr="00791470">
        <w:rPr>
          <w:rFonts w:ascii="Times New Roman" w:hAnsi="Times New Roman" w:cs="Times New Roman"/>
          <w:sz w:val="24"/>
          <w:szCs w:val="24"/>
        </w:rPr>
        <w:t xml:space="preserve"> ОАО институт "</w:t>
      </w:r>
      <w:proofErr w:type="spellStart"/>
      <w:r w:rsidR="00374E6E" w:rsidRPr="00791470">
        <w:rPr>
          <w:rFonts w:ascii="Times New Roman" w:hAnsi="Times New Roman" w:cs="Times New Roman"/>
          <w:sz w:val="24"/>
          <w:szCs w:val="24"/>
        </w:rPr>
        <w:t>Могилевгражданпроект</w:t>
      </w:r>
      <w:proofErr w:type="spellEnd"/>
      <w:r w:rsidR="00374E6E" w:rsidRPr="00791470">
        <w:rPr>
          <w:rFonts w:ascii="Times New Roman" w:hAnsi="Times New Roman" w:cs="Times New Roman"/>
          <w:sz w:val="24"/>
          <w:szCs w:val="24"/>
        </w:rPr>
        <w:t>", ОАО "</w:t>
      </w:r>
      <w:proofErr w:type="spellStart"/>
      <w:r w:rsidR="00374E6E" w:rsidRPr="00791470">
        <w:rPr>
          <w:rFonts w:ascii="Times New Roman" w:hAnsi="Times New Roman" w:cs="Times New Roman"/>
          <w:sz w:val="24"/>
          <w:szCs w:val="24"/>
        </w:rPr>
        <w:t>Могилевтранс</w:t>
      </w:r>
      <w:proofErr w:type="spellEnd"/>
      <w:r w:rsidR="00374E6E" w:rsidRPr="00791470">
        <w:rPr>
          <w:rFonts w:ascii="Times New Roman" w:hAnsi="Times New Roman" w:cs="Times New Roman"/>
          <w:sz w:val="24"/>
          <w:szCs w:val="24"/>
        </w:rPr>
        <w:t>", ОАО "Круиз Авто", ЧУП "</w:t>
      </w:r>
      <w:proofErr w:type="spellStart"/>
      <w:r w:rsidR="00374E6E" w:rsidRPr="00791470">
        <w:rPr>
          <w:rFonts w:ascii="Times New Roman" w:hAnsi="Times New Roman" w:cs="Times New Roman"/>
          <w:sz w:val="24"/>
          <w:szCs w:val="24"/>
        </w:rPr>
        <w:t>АВТОтраст</w:t>
      </w:r>
      <w:proofErr w:type="spellEnd"/>
      <w:r w:rsidR="00374E6E" w:rsidRPr="00791470">
        <w:rPr>
          <w:rFonts w:ascii="Times New Roman" w:hAnsi="Times New Roman" w:cs="Times New Roman"/>
          <w:sz w:val="24"/>
          <w:szCs w:val="24"/>
        </w:rPr>
        <w:t>", ООО "</w:t>
      </w:r>
      <w:proofErr w:type="spellStart"/>
      <w:r w:rsidR="00374E6E" w:rsidRPr="00791470">
        <w:rPr>
          <w:rFonts w:ascii="Times New Roman" w:hAnsi="Times New Roman" w:cs="Times New Roman"/>
          <w:sz w:val="24"/>
          <w:szCs w:val="24"/>
        </w:rPr>
        <w:t>Автоинсайд</w:t>
      </w:r>
      <w:proofErr w:type="spellEnd"/>
      <w:r w:rsidR="00374E6E" w:rsidRPr="00791470">
        <w:rPr>
          <w:rFonts w:ascii="Times New Roman" w:hAnsi="Times New Roman" w:cs="Times New Roman"/>
          <w:sz w:val="24"/>
          <w:szCs w:val="24"/>
        </w:rPr>
        <w:t>", ЧУП"ВОСТОК МОТОРС"</w:t>
      </w:r>
      <w:r w:rsidR="00CB4265" w:rsidRPr="00791470">
        <w:rPr>
          <w:rFonts w:ascii="Times New Roman" w:hAnsi="Times New Roman" w:cs="Times New Roman"/>
          <w:sz w:val="24"/>
          <w:szCs w:val="24"/>
        </w:rPr>
        <w:t>.</w:t>
      </w:r>
    </w:p>
    <w:p w:rsidR="0024037C" w:rsidRPr="00791470" w:rsidRDefault="00791470" w:rsidP="007914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037C" w:rsidRPr="00791470">
        <w:rPr>
          <w:rFonts w:ascii="Times New Roman" w:hAnsi="Times New Roman" w:cs="Times New Roman"/>
          <w:sz w:val="24"/>
          <w:szCs w:val="24"/>
        </w:rPr>
        <w:t>за пределами Могилевской области:</w:t>
      </w:r>
    </w:p>
    <w:p w:rsidR="00374E6E" w:rsidRPr="00CB4265" w:rsidRDefault="0024037C" w:rsidP="007914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1470">
        <w:rPr>
          <w:rFonts w:ascii="Times New Roman" w:hAnsi="Times New Roman" w:cs="Times New Roman"/>
          <w:sz w:val="24"/>
          <w:szCs w:val="24"/>
        </w:rPr>
        <w:t>г. Минск, ОАО "МАЗ"</w:t>
      </w:r>
      <w:r w:rsidR="00374E6E" w:rsidRPr="00791470">
        <w:rPr>
          <w:rFonts w:ascii="Times New Roman" w:hAnsi="Times New Roman" w:cs="Times New Roman"/>
          <w:sz w:val="24"/>
          <w:szCs w:val="24"/>
        </w:rPr>
        <w:t xml:space="preserve">, </w:t>
      </w:r>
      <w:r w:rsidRPr="00791470">
        <w:rPr>
          <w:rFonts w:ascii="Times New Roman" w:hAnsi="Times New Roman" w:cs="Times New Roman"/>
          <w:bCs/>
          <w:sz w:val="24"/>
          <w:szCs w:val="24"/>
        </w:rPr>
        <w:t xml:space="preserve">г. Рогачев, ОАО </w:t>
      </w:r>
      <w:r w:rsidRPr="00791470">
        <w:rPr>
          <w:rFonts w:ascii="Times New Roman" w:hAnsi="Times New Roman" w:cs="Times New Roman"/>
          <w:sz w:val="24"/>
          <w:szCs w:val="24"/>
        </w:rPr>
        <w:t>"Диапроектор"</w:t>
      </w:r>
      <w:r w:rsidR="00374E6E" w:rsidRPr="00791470">
        <w:rPr>
          <w:rFonts w:ascii="Times New Roman" w:hAnsi="Times New Roman" w:cs="Times New Roman"/>
          <w:sz w:val="24"/>
          <w:szCs w:val="24"/>
        </w:rPr>
        <w:t xml:space="preserve">, </w:t>
      </w:r>
      <w:r w:rsidR="00CB4265" w:rsidRPr="00791470">
        <w:rPr>
          <w:rFonts w:ascii="Times New Roman" w:hAnsi="Times New Roman" w:cs="Times New Roman"/>
          <w:sz w:val="24"/>
          <w:szCs w:val="24"/>
        </w:rPr>
        <w:t>г. Пинск, ЗАО "</w:t>
      </w:r>
      <w:proofErr w:type="spellStart"/>
      <w:r w:rsidR="00CB4265" w:rsidRPr="00791470">
        <w:rPr>
          <w:rFonts w:ascii="Times New Roman" w:hAnsi="Times New Roman" w:cs="Times New Roman"/>
          <w:sz w:val="24"/>
          <w:szCs w:val="24"/>
        </w:rPr>
        <w:t>Газавтосервис</w:t>
      </w:r>
      <w:proofErr w:type="spellEnd"/>
      <w:r w:rsidR="00CB4265" w:rsidRPr="00791470">
        <w:rPr>
          <w:rFonts w:ascii="Times New Roman" w:hAnsi="Times New Roman" w:cs="Times New Roman"/>
          <w:sz w:val="24"/>
          <w:szCs w:val="24"/>
        </w:rPr>
        <w:t xml:space="preserve">", </w:t>
      </w:r>
      <w:r w:rsidRPr="00791470">
        <w:rPr>
          <w:rFonts w:ascii="Times New Roman" w:hAnsi="Times New Roman" w:cs="Times New Roman"/>
          <w:sz w:val="24"/>
          <w:szCs w:val="24"/>
        </w:rPr>
        <w:t xml:space="preserve">г. Минск, ЧП ЗЭ и БТ "Горизонт", г. Светлогорск </w:t>
      </w:r>
      <w:proofErr w:type="spellStart"/>
      <w:r w:rsidRPr="00791470">
        <w:rPr>
          <w:rFonts w:ascii="Times New Roman" w:hAnsi="Times New Roman" w:cs="Times New Roman"/>
          <w:sz w:val="24"/>
          <w:szCs w:val="24"/>
        </w:rPr>
        <w:t>ОАО"Светлогорский</w:t>
      </w:r>
      <w:proofErr w:type="spellEnd"/>
      <w:r w:rsidRPr="00791470">
        <w:rPr>
          <w:rFonts w:ascii="Times New Roman" w:hAnsi="Times New Roman" w:cs="Times New Roman"/>
          <w:sz w:val="24"/>
          <w:szCs w:val="24"/>
        </w:rPr>
        <w:t xml:space="preserve"> целлюлозно</w:t>
      </w:r>
      <w:r w:rsidR="00374E6E" w:rsidRPr="00791470">
        <w:rPr>
          <w:rFonts w:ascii="Times New Roman" w:hAnsi="Times New Roman" w:cs="Times New Roman"/>
          <w:sz w:val="24"/>
          <w:szCs w:val="24"/>
        </w:rPr>
        <w:t>-</w:t>
      </w:r>
      <w:r w:rsidRPr="00791470">
        <w:rPr>
          <w:rFonts w:ascii="Times New Roman" w:hAnsi="Times New Roman" w:cs="Times New Roman"/>
          <w:sz w:val="24"/>
          <w:szCs w:val="24"/>
        </w:rPr>
        <w:t>картонный комбинат"</w:t>
      </w:r>
      <w:r w:rsidR="00374E6E" w:rsidRPr="00791470">
        <w:rPr>
          <w:rFonts w:ascii="Times New Roman" w:hAnsi="Times New Roman" w:cs="Times New Roman"/>
          <w:sz w:val="24"/>
          <w:szCs w:val="24"/>
        </w:rPr>
        <w:t>, г. Гомель, СООО "ГОЛЕС", г. Рогачев ОАО "Рогачевский МКК", г. Брест ОАО</w:t>
      </w:r>
      <w:r w:rsidR="00CB4265" w:rsidRPr="00791470">
        <w:rPr>
          <w:rFonts w:ascii="Times New Roman" w:hAnsi="Times New Roman" w:cs="Times New Roman"/>
          <w:sz w:val="24"/>
          <w:szCs w:val="24"/>
        </w:rPr>
        <w:t xml:space="preserve"> </w:t>
      </w:r>
      <w:r w:rsidR="00374E6E" w:rsidRPr="00791470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374E6E" w:rsidRPr="00791470">
        <w:rPr>
          <w:rFonts w:ascii="Times New Roman" w:hAnsi="Times New Roman" w:cs="Times New Roman"/>
          <w:sz w:val="24"/>
          <w:szCs w:val="24"/>
        </w:rPr>
        <w:t>БрестАвтодизель</w:t>
      </w:r>
      <w:proofErr w:type="spellEnd"/>
      <w:r w:rsidR="00374E6E" w:rsidRPr="00791470">
        <w:rPr>
          <w:rFonts w:ascii="Times New Roman" w:hAnsi="Times New Roman" w:cs="Times New Roman"/>
          <w:sz w:val="24"/>
          <w:szCs w:val="24"/>
        </w:rPr>
        <w:t>"</w:t>
      </w:r>
      <w:r w:rsidR="00CB4265" w:rsidRPr="00791470">
        <w:rPr>
          <w:rFonts w:ascii="Times New Roman" w:hAnsi="Times New Roman" w:cs="Times New Roman"/>
          <w:sz w:val="24"/>
          <w:szCs w:val="24"/>
        </w:rPr>
        <w:t xml:space="preserve"> г. Орша, ОАО "Оршанский авторемонтный завод".</w:t>
      </w:r>
    </w:p>
    <w:p w:rsidR="00791470" w:rsidRDefault="00791470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9F" w:rsidRDefault="002A2F9F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Лаборатории и оборудование</w:t>
      </w:r>
    </w:p>
    <w:p w:rsidR="00791470" w:rsidRDefault="00791470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9F" w:rsidRPr="00CB4265" w:rsidRDefault="0079129B" w:rsidP="00791470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  <w:r w:rsidRPr="00791470">
        <w:rPr>
          <w:rFonts w:ascii="Times New Roman" w:hAnsi="Times New Roman" w:cs="Times New Roman"/>
          <w:sz w:val="24"/>
          <w:szCs w:val="24"/>
        </w:rPr>
        <w:t xml:space="preserve">В </w:t>
      </w:r>
      <w:r w:rsidR="00791470">
        <w:rPr>
          <w:rFonts w:ascii="Times New Roman" w:hAnsi="Times New Roman" w:cs="Times New Roman"/>
          <w:sz w:val="24"/>
          <w:szCs w:val="24"/>
        </w:rPr>
        <w:t xml:space="preserve">образовательном </w:t>
      </w:r>
      <w:r w:rsidRPr="00791470">
        <w:rPr>
          <w:rFonts w:ascii="Times New Roman" w:hAnsi="Times New Roman" w:cs="Times New Roman"/>
          <w:sz w:val="24"/>
          <w:szCs w:val="24"/>
        </w:rPr>
        <w:t xml:space="preserve"> про</w:t>
      </w:r>
      <w:r w:rsidR="00791470">
        <w:rPr>
          <w:rFonts w:ascii="Times New Roman" w:hAnsi="Times New Roman" w:cs="Times New Roman"/>
          <w:sz w:val="24"/>
          <w:szCs w:val="24"/>
        </w:rPr>
        <w:t>цес</w:t>
      </w:r>
      <w:r w:rsidRPr="00791470">
        <w:rPr>
          <w:rFonts w:ascii="Times New Roman" w:hAnsi="Times New Roman" w:cs="Times New Roman"/>
          <w:sz w:val="24"/>
          <w:szCs w:val="24"/>
        </w:rPr>
        <w:t xml:space="preserve">се используются </w:t>
      </w:r>
      <w:r w:rsidR="003061DD" w:rsidRPr="00791470">
        <w:rPr>
          <w:rFonts w:ascii="Times New Roman" w:hAnsi="Times New Roman" w:cs="Times New Roman"/>
          <w:sz w:val="24"/>
          <w:szCs w:val="24"/>
        </w:rPr>
        <w:t xml:space="preserve">следующие лаборатории: </w:t>
      </w:r>
      <w:r w:rsidRPr="00791470">
        <w:rPr>
          <w:rFonts w:ascii="Times New Roman" w:hAnsi="Times New Roman" w:cs="Times New Roman"/>
          <w:sz w:val="24"/>
          <w:szCs w:val="24"/>
        </w:rPr>
        <w:t xml:space="preserve"> </w:t>
      </w:r>
      <w:r w:rsidRPr="007914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электротехники, электротехническое и конструкционное материаловедение, электрические машины, безопасность жизнедеятельности, теория автоматического управления, силовая электроника, электрические и электронные аппараты, электрический привод, теоретические основы автотракторного электрооборудования, общая энергетика, электроника, метрология, стандартизация и сертификация, автомобили и тракторы, электронные системы автомобилей и тракторов, электрооборудование автомобилей и тракторов, эксплуатация и ремонт электрооборудования автомобилей и тракторов, технология производства электронных изделий автомобилей, микропроцессорные системы автомобилей и тракторов, радиотехнические системы автомобилей и тракторов, информационно-измерительные системы автомобилей и тракторов, системы автоматического проектирования автотракторного оборудования</w:t>
      </w:r>
      <w:r w:rsidR="003061DD" w:rsidRPr="0079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компьютерного моделирования, компьютерные </w:t>
      </w:r>
      <w:r w:rsidRPr="007914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технологии, детали машин, механика, основы инженерного проектирования в специальности, основы микропроцессорной техники, надежность автотракторного электрооборудования, </w:t>
      </w:r>
      <w:proofErr w:type="spellStart"/>
      <w:r w:rsidRPr="007914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патентоведение</w:t>
      </w:r>
      <w:proofErr w:type="spellEnd"/>
      <w:r w:rsidRPr="0079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техника инженерного эксперимента, испытания и диагностика электронных систем автомобилей</w:t>
      </w:r>
      <w:r w:rsidRPr="00791470">
        <w:rPr>
          <w:rFonts w:ascii="Times New Roman" w:hAnsi="Times New Roman" w:cs="Times New Roman"/>
          <w:sz w:val="24"/>
          <w:szCs w:val="24"/>
        </w:rPr>
        <w:t>.</w:t>
      </w:r>
      <w:r w:rsidR="00791470">
        <w:rPr>
          <w:rFonts w:ascii="Times New Roman" w:hAnsi="Times New Roman" w:cs="Times New Roman"/>
          <w:sz w:val="24"/>
          <w:szCs w:val="24"/>
        </w:rPr>
        <w:t xml:space="preserve"> </w:t>
      </w:r>
      <w:r w:rsidR="003061DD" w:rsidRPr="00791470">
        <w:rPr>
          <w:rFonts w:ascii="Times New Roman" w:hAnsi="Times New Roman" w:cs="Times New Roman"/>
          <w:bCs/>
          <w:sz w:val="24"/>
          <w:szCs w:val="24"/>
        </w:rPr>
        <w:t xml:space="preserve">Кафедра имеет современное диагностическое оборудование фирмы </w:t>
      </w:r>
      <w:r w:rsidR="003061DD" w:rsidRPr="00791470">
        <w:rPr>
          <w:rFonts w:ascii="Times New Roman" w:hAnsi="Times New Roman" w:cs="Times New Roman"/>
          <w:bCs/>
          <w:sz w:val="24"/>
          <w:szCs w:val="24"/>
          <w:lang w:val="en-US"/>
        </w:rPr>
        <w:t>BOSCH</w:t>
      </w:r>
    </w:p>
    <w:p w:rsidR="00791470" w:rsidRDefault="00791470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2A2F9F" w:rsidRPr="00791470" w:rsidRDefault="002A2F9F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470">
        <w:rPr>
          <w:rFonts w:ascii="Times New Roman" w:hAnsi="Times New Roman" w:cs="Times New Roman"/>
          <w:b/>
          <w:bCs/>
          <w:sz w:val="24"/>
          <w:szCs w:val="24"/>
        </w:rPr>
        <w:t>Профессорско-преподавательский состав</w:t>
      </w:r>
    </w:p>
    <w:p w:rsidR="00791470" w:rsidRPr="00791470" w:rsidRDefault="00791470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9F" w:rsidRPr="00791470" w:rsidRDefault="0024037C" w:rsidP="002A2F9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1470">
        <w:rPr>
          <w:rFonts w:ascii="Times New Roman" w:hAnsi="Times New Roman" w:cs="Times New Roman"/>
          <w:bCs/>
          <w:sz w:val="24"/>
          <w:szCs w:val="24"/>
        </w:rPr>
        <w:t>Образовательную программу обеспечивают 2 профессора, 8 доцентов, 4 старших преподавателя и 2 ассистента.</w:t>
      </w:r>
    </w:p>
    <w:p w:rsidR="00791470" w:rsidRPr="00791470" w:rsidRDefault="00791470" w:rsidP="002A2F9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2F9F" w:rsidRPr="00791470" w:rsidRDefault="002A2F9F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470">
        <w:rPr>
          <w:rFonts w:ascii="Times New Roman" w:hAnsi="Times New Roman" w:cs="Times New Roman"/>
          <w:b/>
          <w:bCs/>
          <w:sz w:val="24"/>
          <w:szCs w:val="24"/>
        </w:rPr>
        <w:t>Трудоустройство</w:t>
      </w:r>
    </w:p>
    <w:p w:rsidR="00791470" w:rsidRPr="00791470" w:rsidRDefault="00791470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4265" w:rsidRPr="00791470" w:rsidRDefault="00CB4265" w:rsidP="002A2F9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1470">
        <w:rPr>
          <w:rFonts w:ascii="Times New Roman" w:hAnsi="Times New Roman" w:cs="Times New Roman"/>
          <w:bCs/>
          <w:sz w:val="24"/>
          <w:szCs w:val="24"/>
        </w:rPr>
        <w:t>В соответствии с заявками предприятий любой формы собственности и индивидуальных предпринимателей из любого города РФ и РБ.</w:t>
      </w:r>
    </w:p>
    <w:p w:rsidR="00CB4265" w:rsidRDefault="00CB4265" w:rsidP="002A2F9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B4265" w:rsidSect="0044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7C00"/>
    <w:multiLevelType w:val="hybridMultilevel"/>
    <w:tmpl w:val="792AD3EA"/>
    <w:lvl w:ilvl="0" w:tplc="11A8B3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707115"/>
    <w:multiLevelType w:val="hybridMultilevel"/>
    <w:tmpl w:val="1C369D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09006E"/>
    <w:multiLevelType w:val="hybridMultilevel"/>
    <w:tmpl w:val="AE14BCA6"/>
    <w:lvl w:ilvl="0" w:tplc="3B547534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2B23A36"/>
    <w:multiLevelType w:val="hybridMultilevel"/>
    <w:tmpl w:val="AE14BCA6"/>
    <w:lvl w:ilvl="0" w:tplc="3B547534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E8A14D0"/>
    <w:multiLevelType w:val="hybridMultilevel"/>
    <w:tmpl w:val="AE14BCA6"/>
    <w:lvl w:ilvl="0" w:tplc="3B547534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AAA2BA2"/>
    <w:multiLevelType w:val="hybridMultilevel"/>
    <w:tmpl w:val="AB7EB0B0"/>
    <w:lvl w:ilvl="0" w:tplc="262232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6B"/>
    <w:rsid w:val="0008046E"/>
    <w:rsid w:val="000E0078"/>
    <w:rsid w:val="000E4D5B"/>
    <w:rsid w:val="001105FF"/>
    <w:rsid w:val="00112F37"/>
    <w:rsid w:val="001374EA"/>
    <w:rsid w:val="00160BF1"/>
    <w:rsid w:val="00195D21"/>
    <w:rsid w:val="00205BD0"/>
    <w:rsid w:val="00212B52"/>
    <w:rsid w:val="002353C6"/>
    <w:rsid w:val="0024037C"/>
    <w:rsid w:val="002462D8"/>
    <w:rsid w:val="00254A8C"/>
    <w:rsid w:val="002A2F9F"/>
    <w:rsid w:val="002B45D3"/>
    <w:rsid w:val="002F59B8"/>
    <w:rsid w:val="003061DD"/>
    <w:rsid w:val="00323F9A"/>
    <w:rsid w:val="0032547E"/>
    <w:rsid w:val="003435B0"/>
    <w:rsid w:val="003507E9"/>
    <w:rsid w:val="00357499"/>
    <w:rsid w:val="00357D4D"/>
    <w:rsid w:val="00362BDF"/>
    <w:rsid w:val="00374E6E"/>
    <w:rsid w:val="003901D2"/>
    <w:rsid w:val="003C35BF"/>
    <w:rsid w:val="003E5F42"/>
    <w:rsid w:val="003F2D5B"/>
    <w:rsid w:val="00440752"/>
    <w:rsid w:val="004642BB"/>
    <w:rsid w:val="00464F38"/>
    <w:rsid w:val="0050143E"/>
    <w:rsid w:val="005173CF"/>
    <w:rsid w:val="00525CED"/>
    <w:rsid w:val="00571892"/>
    <w:rsid w:val="00596475"/>
    <w:rsid w:val="005D4024"/>
    <w:rsid w:val="005E2DBB"/>
    <w:rsid w:val="005E542E"/>
    <w:rsid w:val="00645147"/>
    <w:rsid w:val="006457F2"/>
    <w:rsid w:val="006C326C"/>
    <w:rsid w:val="006D7529"/>
    <w:rsid w:val="0079129B"/>
    <w:rsid w:val="00791470"/>
    <w:rsid w:val="00852F51"/>
    <w:rsid w:val="00895D00"/>
    <w:rsid w:val="008C14AE"/>
    <w:rsid w:val="008D55F4"/>
    <w:rsid w:val="008E2103"/>
    <w:rsid w:val="00913E6B"/>
    <w:rsid w:val="009143E8"/>
    <w:rsid w:val="009607B4"/>
    <w:rsid w:val="009B09DA"/>
    <w:rsid w:val="009C0DF9"/>
    <w:rsid w:val="009E1101"/>
    <w:rsid w:val="00A24535"/>
    <w:rsid w:val="00A429B5"/>
    <w:rsid w:val="00A725C1"/>
    <w:rsid w:val="00AB5AB3"/>
    <w:rsid w:val="00B35CBF"/>
    <w:rsid w:val="00B41C9E"/>
    <w:rsid w:val="00B677D0"/>
    <w:rsid w:val="00B746D2"/>
    <w:rsid w:val="00B75B4F"/>
    <w:rsid w:val="00BD68DB"/>
    <w:rsid w:val="00BE697B"/>
    <w:rsid w:val="00BE7C72"/>
    <w:rsid w:val="00C80054"/>
    <w:rsid w:val="00CB4265"/>
    <w:rsid w:val="00CE0E36"/>
    <w:rsid w:val="00D64650"/>
    <w:rsid w:val="00E0259D"/>
    <w:rsid w:val="00E4448E"/>
    <w:rsid w:val="00E45FFF"/>
    <w:rsid w:val="00EB5793"/>
    <w:rsid w:val="00EE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208AF7-45D7-44A9-A5B0-AD808F4D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51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2">
    <w:name w:val="Style102"/>
    <w:basedOn w:val="a"/>
    <w:uiPriority w:val="99"/>
    <w:rsid w:val="003435B0"/>
    <w:pPr>
      <w:widowControl w:val="0"/>
      <w:autoSpaceDE w:val="0"/>
      <w:autoSpaceDN w:val="0"/>
      <w:adjustRightInd w:val="0"/>
      <w:spacing w:line="478" w:lineRule="exact"/>
      <w:ind w:firstLine="701"/>
      <w:jc w:val="both"/>
    </w:pPr>
    <w:rPr>
      <w:rFonts w:cs="Times New Roman"/>
      <w:sz w:val="24"/>
      <w:szCs w:val="24"/>
      <w:lang w:eastAsia="ru-RU"/>
    </w:rPr>
  </w:style>
  <w:style w:type="character" w:customStyle="1" w:styleId="FontStyle158">
    <w:name w:val="Font Style158"/>
    <w:uiPriority w:val="99"/>
    <w:rsid w:val="003435B0"/>
    <w:rPr>
      <w:rFonts w:ascii="Times New Roman" w:hAnsi="Times New Roman" w:cs="Times New Roman"/>
      <w:sz w:val="26"/>
      <w:szCs w:val="26"/>
    </w:rPr>
  </w:style>
  <w:style w:type="paragraph" w:styleId="a3">
    <w:name w:val="Plain Text"/>
    <w:aliases w:val=" Знак Знак"/>
    <w:basedOn w:val="a"/>
    <w:link w:val="a4"/>
    <w:rsid w:val="002403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aliases w:val=" Знак Знак Знак"/>
    <w:link w:val="a3"/>
    <w:rsid w:val="0024037C"/>
    <w:rPr>
      <w:rFonts w:ascii="Courier New" w:eastAsia="Times New Roman" w:hAnsi="Courier New" w:cs="Courier New"/>
    </w:rPr>
  </w:style>
  <w:style w:type="paragraph" w:customStyle="1" w:styleId="Style10">
    <w:name w:val="Style10"/>
    <w:basedOn w:val="a"/>
    <w:uiPriority w:val="99"/>
    <w:rsid w:val="00AB5AB3"/>
    <w:pPr>
      <w:widowControl w:val="0"/>
      <w:autoSpaceDE w:val="0"/>
      <w:autoSpaceDN w:val="0"/>
      <w:adjustRightInd w:val="0"/>
      <w:spacing w:line="485" w:lineRule="exact"/>
      <w:ind w:firstLine="706"/>
      <w:jc w:val="both"/>
    </w:pPr>
    <w:rPr>
      <w:rFonts w:ascii="Consolas" w:eastAsia="Times New Roman" w:hAnsi="Consolas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B5AB3"/>
    <w:pPr>
      <w:widowControl w:val="0"/>
      <w:autoSpaceDE w:val="0"/>
      <w:autoSpaceDN w:val="0"/>
      <w:adjustRightInd w:val="0"/>
      <w:spacing w:line="487" w:lineRule="exact"/>
      <w:jc w:val="both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AB5AB3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AB5AB3"/>
    <w:pPr>
      <w:widowControl w:val="0"/>
      <w:autoSpaceDE w:val="0"/>
      <w:autoSpaceDN w:val="0"/>
      <w:adjustRightInd w:val="0"/>
      <w:spacing w:line="485" w:lineRule="exact"/>
      <w:ind w:firstLine="710"/>
      <w:jc w:val="both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AB5AB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AB5AB3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Consolas" w:eastAsia="Times New Roman" w:hAnsi="Consolas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EB5793"/>
    <w:pPr>
      <w:widowControl w:val="0"/>
      <w:autoSpaceDE w:val="0"/>
      <w:autoSpaceDN w:val="0"/>
      <w:adjustRightInd w:val="0"/>
      <w:spacing w:line="485" w:lineRule="exact"/>
      <w:ind w:firstLine="701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6457F2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61DD6-E157-410B-8E15-5F6DBA9F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2627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Home</Company>
  <LinksUpToDate>false</LinksUpToDate>
  <CharactersWithSpaces>17569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Ольга</dc:creator>
  <cp:lastModifiedBy>Ольга Печковская</cp:lastModifiedBy>
  <cp:revision>2</cp:revision>
  <dcterms:created xsi:type="dcterms:W3CDTF">2016-12-12T10:28:00Z</dcterms:created>
  <dcterms:modified xsi:type="dcterms:W3CDTF">2016-12-12T10:28:00Z</dcterms:modified>
</cp:coreProperties>
</file>