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AD3A82" w:rsidRPr="00C23C3D" w14:paraId="2CACD373" w14:textId="77777777" w:rsidTr="00AA06C2">
        <w:tc>
          <w:tcPr>
            <w:tcW w:w="4668" w:type="dxa"/>
          </w:tcPr>
          <w:p w14:paraId="14D904D8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МIНIСТЭРСТВА АДУКАЦЫI</w:t>
            </w:r>
          </w:p>
          <w:p w14:paraId="649B83C5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686" w:type="dxa"/>
          </w:tcPr>
          <w:p w14:paraId="3D1B0A56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</w:t>
            </w:r>
          </w:p>
          <w:p w14:paraId="5168630D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AD3A82" w:rsidRPr="005F580D" w14:paraId="6ABEB338" w14:textId="77777777" w:rsidTr="00AA06C2">
        <w:trPr>
          <w:trHeight w:val="1058"/>
        </w:trPr>
        <w:tc>
          <w:tcPr>
            <w:tcW w:w="4668" w:type="dxa"/>
          </w:tcPr>
          <w:p w14:paraId="7D38A190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B19C3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Савецкая</w:t>
            </w:r>
            <w:proofErr w:type="spellEnd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9,</w:t>
            </w:r>
          </w:p>
          <w:p w14:paraId="5937F879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220010, г. </w:t>
            </w:r>
            <w:proofErr w:type="spellStart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Мiнск</w:t>
            </w:r>
            <w:proofErr w:type="spellEnd"/>
          </w:p>
          <w:p w14:paraId="5344215C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тэл</w:t>
            </w:r>
            <w:proofErr w:type="spellEnd"/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327-47-36, факс 200-84-83</w:t>
            </w:r>
          </w:p>
          <w:p w14:paraId="77C09ED6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root@minedu.unibel.by</w:t>
            </w:r>
          </w:p>
        </w:tc>
        <w:tc>
          <w:tcPr>
            <w:tcW w:w="4686" w:type="dxa"/>
          </w:tcPr>
          <w:p w14:paraId="339A5E78" w14:textId="77777777" w:rsidR="00AD3A82" w:rsidRPr="00C23C3D" w:rsidRDefault="00AD3A82" w:rsidP="00AA06C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26FCA2" w14:textId="77777777" w:rsidR="00AD3A82" w:rsidRPr="00C23C3D" w:rsidRDefault="00AD3A82" w:rsidP="00AA06C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9</w:t>
            </w:r>
          </w:p>
          <w:p w14:paraId="26B6A0EE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220010, г. Минск</w:t>
            </w:r>
          </w:p>
          <w:p w14:paraId="47488847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327-47-36, факс 200-84-83</w:t>
            </w:r>
          </w:p>
          <w:p w14:paraId="44A0E003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3C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root@minedu.unibel.by</w:t>
            </w:r>
          </w:p>
        </w:tc>
      </w:tr>
      <w:tr w:rsidR="00AD3A82" w:rsidRPr="005F580D" w14:paraId="2834DD48" w14:textId="77777777" w:rsidTr="00AA06C2">
        <w:tc>
          <w:tcPr>
            <w:tcW w:w="4668" w:type="dxa"/>
          </w:tcPr>
          <w:p w14:paraId="30EE6D45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686" w:type="dxa"/>
          </w:tcPr>
          <w:p w14:paraId="45E2C88F" w14:textId="77777777" w:rsidR="00AD3A82" w:rsidRPr="00C23C3D" w:rsidRDefault="00AD3A82" w:rsidP="00AA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</w:tbl>
    <w:p w14:paraId="0F19EA00" w14:textId="77777777" w:rsidR="00AD3A82" w:rsidRDefault="00AD3A82" w:rsidP="00AD3A8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23C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</w:t>
      </w:r>
      <w:r w:rsidRPr="00C23C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</w:t>
      </w:r>
      <w:r w:rsidRPr="00C23C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e-BY" w:eastAsia="ru-RU"/>
        </w:rPr>
        <w:t>№</w:t>
      </w:r>
      <w:r w:rsidRPr="00C23C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</w:t>
      </w:r>
    </w:p>
    <w:p w14:paraId="7032C97B" w14:textId="77777777" w:rsidR="00AD3A82" w:rsidRPr="00C23C3D" w:rsidRDefault="00AD3A82" w:rsidP="00C007CE">
      <w:pPr>
        <w:tabs>
          <w:tab w:val="center" w:pos="4677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№ __________от______________</w:t>
      </w:r>
    </w:p>
    <w:tbl>
      <w:tblPr>
        <w:tblW w:w="5108" w:type="dxa"/>
        <w:tblInd w:w="4248" w:type="dxa"/>
        <w:tblLook w:val="04A0" w:firstRow="1" w:lastRow="0" w:firstColumn="1" w:lastColumn="0" w:noHBand="0" w:noVBand="1"/>
      </w:tblPr>
      <w:tblGrid>
        <w:gridCol w:w="5108"/>
      </w:tblGrid>
      <w:tr w:rsidR="006356E7" w:rsidRPr="006356E7" w14:paraId="119CD5C0" w14:textId="77777777" w:rsidTr="00C007CE">
        <w:tc>
          <w:tcPr>
            <w:tcW w:w="5108" w:type="dxa"/>
            <w:shd w:val="clear" w:color="auto" w:fill="auto"/>
          </w:tcPr>
          <w:p w14:paraId="454E2615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56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Главные управления по образованию Брестского, Витебского, Минского, Могилевского облисполкомов</w:t>
            </w:r>
          </w:p>
          <w:p w14:paraId="6217DAB1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482D9F67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56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Главные управления образования Гомельского, Гродненского облисполкомов</w:t>
            </w:r>
          </w:p>
          <w:p w14:paraId="194909DD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20C15CA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56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Комитет по образованию Минского горисполкома</w:t>
            </w:r>
          </w:p>
          <w:p w14:paraId="44ACAA31" w14:textId="77777777" w:rsidR="006356E7" w:rsidRPr="006356E7" w:rsidRDefault="006356E7" w:rsidP="00C007CE">
            <w:pPr>
              <w:tabs>
                <w:tab w:val="center" w:pos="4677"/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75106919" w14:textId="7193BBA1" w:rsidR="006356E7" w:rsidRPr="006356E7" w:rsidRDefault="006356E7" w:rsidP="00C007CE">
            <w:pPr>
              <w:widowControl w:val="0"/>
              <w:tabs>
                <w:tab w:val="right" w:pos="921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56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Учреждения высшего образования </w:t>
            </w:r>
          </w:p>
        </w:tc>
      </w:tr>
    </w:tbl>
    <w:p w14:paraId="134F232D" w14:textId="057509EB" w:rsidR="00F53859" w:rsidRDefault="00F53859" w:rsidP="00B811D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активизации</w:t>
      </w:r>
    </w:p>
    <w:p w14:paraId="48C0EF5B" w14:textId="5E051EA2" w:rsidR="006356E7" w:rsidRPr="006356E7" w:rsidRDefault="00F53859" w:rsidP="00B811D6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профилактической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356E7" w:rsidRPr="006356E7" w14:paraId="43335B94" w14:textId="77777777" w:rsidTr="00626CAC">
        <w:tc>
          <w:tcPr>
            <w:tcW w:w="4361" w:type="dxa"/>
            <w:shd w:val="clear" w:color="auto" w:fill="auto"/>
          </w:tcPr>
          <w:p w14:paraId="2CAB5046" w14:textId="2B91378E" w:rsidR="006356E7" w:rsidRPr="006356E7" w:rsidRDefault="006356E7" w:rsidP="00F53859">
            <w:pPr>
              <w:widowControl w:val="0"/>
              <w:spacing w:after="0" w:line="300" w:lineRule="exact"/>
              <w:ind w:right="71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5FB823CD" w14:textId="3050776A" w:rsidR="009779D5" w:rsidRDefault="006356E7" w:rsidP="009779D5">
      <w:pPr>
        <w:pStyle w:val="1"/>
        <w:ind w:firstLine="700"/>
        <w:jc w:val="both"/>
      </w:pPr>
      <w:r w:rsidRPr="006356E7">
        <w:rPr>
          <w:sz w:val="30"/>
          <w:szCs w:val="30"/>
          <w:lang w:eastAsia="ru-RU"/>
        </w:rPr>
        <w:t xml:space="preserve">Министерство образования Республики Беларусь </w:t>
      </w:r>
      <w:r w:rsidR="009779D5">
        <w:rPr>
          <w:color w:val="000000"/>
        </w:rPr>
        <w:t>информирует, что по данным Министерства внутренних дел Республики Беларусь в стране сохраняется устойчивая тенденция омоложения лиц, вовлеченных в незаконный оборот наркотиков. Проведенный МВД анализ свидетельствует о том, что в январе-октябре текущего года число обучающихся, совершивших преступления в этой сфере, не только не снижается, но и имеет тенденцию к значительному росту.</w:t>
      </w:r>
    </w:p>
    <w:p w14:paraId="4ED35729" w14:textId="1FFBF8E1" w:rsidR="009779D5" w:rsidRDefault="009779D5" w:rsidP="009779D5">
      <w:pPr>
        <w:pStyle w:val="1"/>
        <w:spacing w:line="230" w:lineRule="auto"/>
        <w:ind w:firstLine="700"/>
        <w:jc w:val="both"/>
      </w:pPr>
      <w:proofErr w:type="spellStart"/>
      <w:r>
        <w:rPr>
          <w:b/>
          <w:bCs/>
          <w:i/>
          <w:iCs/>
          <w:color w:val="000000"/>
        </w:rPr>
        <w:t>Справочно</w:t>
      </w:r>
      <w:proofErr w:type="spellEnd"/>
    </w:p>
    <w:p w14:paraId="1CC39B16" w14:textId="6D5251AC" w:rsidR="009779D5" w:rsidRDefault="009779D5" w:rsidP="00F35845">
      <w:pPr>
        <w:pStyle w:val="1"/>
        <w:spacing w:line="214" w:lineRule="auto"/>
        <w:ind w:left="1276" w:firstLine="284"/>
        <w:jc w:val="both"/>
      </w:pPr>
      <w:bookmarkStart w:id="0" w:name="_Hlk88492170"/>
      <w:r>
        <w:rPr>
          <w:i/>
          <w:iCs/>
          <w:color w:val="000000"/>
        </w:rPr>
        <w:t>По состоянию на 01.11.2021</w:t>
      </w:r>
      <w:r w:rsidR="00F35845">
        <w:rPr>
          <w:i/>
          <w:iCs/>
          <w:color w:val="000000"/>
        </w:rPr>
        <w:t>г.</w:t>
      </w:r>
      <w:r>
        <w:rPr>
          <w:i/>
          <w:iCs/>
          <w:color w:val="000000"/>
        </w:rPr>
        <w:t xml:space="preserve"> подозреваемыми по уголовным делам, связанным с незаконным оборотом наркотиков, признано 169 лиц (за аналогичный период 2020 года — 55), обучающихся в учреждениях общего</w:t>
      </w:r>
      <w:r w:rsidR="00887B7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среднего, профессионально-технического, среднего специального и высшего образования.</w:t>
      </w:r>
    </w:p>
    <w:bookmarkEnd w:id="0"/>
    <w:p w14:paraId="172150A5" w14:textId="16E3CA82" w:rsidR="009779D5" w:rsidRDefault="009779D5" w:rsidP="00F35845">
      <w:pPr>
        <w:pStyle w:val="1"/>
        <w:ind w:firstLine="700"/>
        <w:jc w:val="both"/>
      </w:pPr>
      <w:r>
        <w:rPr>
          <w:color w:val="000000"/>
        </w:rPr>
        <w:t>Эпидеми</w:t>
      </w:r>
      <w:r w:rsidR="00F35845">
        <w:rPr>
          <w:color w:val="000000"/>
        </w:rPr>
        <w:t>ологи</w:t>
      </w:r>
      <w:r>
        <w:rPr>
          <w:color w:val="000000"/>
        </w:rPr>
        <w:t xml:space="preserve">ческая обстановка наряду с недостаточной реализацией субъектами профилактики имеющегося потенциала оказали существенное влияние на процессы, происходящие в настоящее время в </w:t>
      </w:r>
      <w:proofErr w:type="spellStart"/>
      <w:r>
        <w:rPr>
          <w:color w:val="000000"/>
        </w:rPr>
        <w:t>наркосреде</w:t>
      </w:r>
      <w:proofErr w:type="spellEnd"/>
      <w:r>
        <w:rPr>
          <w:color w:val="000000"/>
        </w:rPr>
        <w:t>. Молодые люди стали активнее реагировать на предложения «легкого заработка», размещ</w:t>
      </w:r>
      <w:r w:rsidR="00CF1FB8">
        <w:rPr>
          <w:color w:val="000000"/>
        </w:rPr>
        <w:t>аемые</w:t>
      </w:r>
      <w:r>
        <w:rPr>
          <w:color w:val="000000"/>
        </w:rPr>
        <w:t xml:space="preserve"> на различных интернет-площадках, несмотря на понимание незаконности своих действий.</w:t>
      </w:r>
    </w:p>
    <w:p w14:paraId="15742059" w14:textId="77777777" w:rsidR="00132D94" w:rsidRDefault="009779D5" w:rsidP="00132D94">
      <w:pPr>
        <w:pStyle w:val="1"/>
        <w:spacing w:line="257" w:lineRule="auto"/>
        <w:ind w:firstLine="600"/>
        <w:jc w:val="both"/>
        <w:rPr>
          <w:color w:val="000000"/>
        </w:rPr>
      </w:pPr>
      <w:r>
        <w:rPr>
          <w:color w:val="000000"/>
        </w:rPr>
        <w:t>Факты совершения преступлений</w:t>
      </w:r>
      <w:r w:rsidR="00612F64">
        <w:rPr>
          <w:color w:val="000000"/>
        </w:rPr>
        <w:t>, продолжающийся рост интереса к приобретению и потреблению психоактивных веществ, а также к их сбыту со стороны молодежи свидетельствует о том, что проводимая профилактическая работа не приносит ожидаемых положительных результатов</w:t>
      </w:r>
      <w:r w:rsidR="00132D94">
        <w:rPr>
          <w:color w:val="000000"/>
        </w:rPr>
        <w:t>,</w:t>
      </w:r>
      <w:r>
        <w:rPr>
          <w:color w:val="000000"/>
        </w:rPr>
        <w:t xml:space="preserve"> риски увеличения количества обучающихся, вовлеченных в преступную деятельность, связанную </w:t>
      </w:r>
      <w:r>
        <w:rPr>
          <w:color w:val="000000"/>
        </w:rPr>
        <w:lastRenderedPageBreak/>
        <w:t xml:space="preserve">с незаконным оборотом наркотиков, по-прежнему остаются высокими. </w:t>
      </w:r>
    </w:p>
    <w:p w14:paraId="741F7F83" w14:textId="0B82012F" w:rsidR="009779D5" w:rsidRDefault="009779D5" w:rsidP="00132D94">
      <w:pPr>
        <w:pStyle w:val="1"/>
        <w:spacing w:line="257" w:lineRule="auto"/>
        <w:ind w:firstLine="600"/>
        <w:jc w:val="both"/>
      </w:pPr>
      <w:r>
        <w:rPr>
          <w:color w:val="000000"/>
        </w:rPr>
        <w:t>Необходимо обратить внимание и на тот факт, что несовершеннолетние из разряда потребителей наркотиков, зачастую переходят в состав организованных преступных групп, занимающихся не только сбытом наркотиков, но и организацией нарколабораторий по их изготовлению.</w:t>
      </w:r>
    </w:p>
    <w:p w14:paraId="0C997C14" w14:textId="77777777" w:rsidR="00ED66E1" w:rsidRDefault="00ED66E1" w:rsidP="00ED66E1">
      <w:pPr>
        <w:pStyle w:val="1"/>
        <w:ind w:firstLine="600"/>
        <w:jc w:val="both"/>
      </w:pPr>
      <w:proofErr w:type="spellStart"/>
      <w:r>
        <w:rPr>
          <w:b/>
          <w:bCs/>
          <w:i/>
          <w:iCs/>
          <w:color w:val="000000"/>
        </w:rPr>
        <w:t>Справочно</w:t>
      </w:r>
      <w:proofErr w:type="spellEnd"/>
      <w:r>
        <w:rPr>
          <w:b/>
          <w:bCs/>
          <w:i/>
          <w:iCs/>
          <w:color w:val="000000"/>
        </w:rPr>
        <w:t>.</w:t>
      </w:r>
    </w:p>
    <w:p w14:paraId="7739B047" w14:textId="41C25F49" w:rsidR="00ED66E1" w:rsidRDefault="00ED66E1" w:rsidP="00A355A3">
      <w:pPr>
        <w:pStyle w:val="1"/>
        <w:spacing w:line="209" w:lineRule="auto"/>
        <w:ind w:left="1134" w:firstLine="709"/>
        <w:jc w:val="both"/>
      </w:pPr>
      <w:r>
        <w:rPr>
          <w:rFonts w:ascii="Courier New" w:eastAsia="Courier New" w:hAnsi="Courier New" w:cs="Courier New"/>
          <w:color w:val="000000"/>
        </w:rPr>
        <w:t xml:space="preserve">7 </w:t>
      </w:r>
      <w:r>
        <w:rPr>
          <w:i/>
          <w:iCs/>
          <w:color w:val="000000"/>
        </w:rPr>
        <w:t xml:space="preserve">октября текущего года в ГУО «СШ № 20 г. Борисова» сотрудниками </w:t>
      </w:r>
      <w:proofErr w:type="spellStart"/>
      <w:r>
        <w:rPr>
          <w:i/>
          <w:iCs/>
          <w:color w:val="000000"/>
        </w:rPr>
        <w:t>ОНиПТЛ</w:t>
      </w:r>
      <w:proofErr w:type="spellEnd"/>
      <w:r>
        <w:rPr>
          <w:i/>
          <w:iCs/>
          <w:color w:val="000000"/>
        </w:rPr>
        <w:t xml:space="preserve"> Борисовского РУВД задержаны четыре ученика 9 «Г» класса указанной школы, жители г. Борисова, которые хранили с целью дальнейшего сбыта 34 г</w:t>
      </w:r>
      <w:r w:rsidR="003A67A8">
        <w:rPr>
          <w:i/>
          <w:iCs/>
          <w:color w:val="000000"/>
        </w:rPr>
        <w:t>р.</w:t>
      </w:r>
      <w:r>
        <w:rPr>
          <w:i/>
          <w:iCs/>
          <w:color w:val="000000"/>
        </w:rPr>
        <w:t xml:space="preserve"> особо опасного психотропного вещества </w:t>
      </w:r>
      <w:proofErr w:type="spellStart"/>
      <w:r>
        <w:rPr>
          <w:i/>
          <w:iCs/>
          <w:color w:val="000000"/>
        </w:rPr>
        <w:t>мефедрон</w:t>
      </w:r>
      <w:proofErr w:type="spellEnd"/>
      <w:r>
        <w:rPr>
          <w:i/>
          <w:iCs/>
          <w:color w:val="000000"/>
        </w:rPr>
        <w:t xml:space="preserve">. В отношении указанных лиц Борисовским районным отделом Следственного комитета Республики Беларусь возбуждено уголовное дело по </w:t>
      </w:r>
      <w:proofErr w:type="spellStart"/>
      <w:r>
        <w:rPr>
          <w:i/>
          <w:iCs/>
          <w:color w:val="000000"/>
        </w:rPr>
        <w:t>ч.З</w:t>
      </w:r>
      <w:proofErr w:type="spellEnd"/>
      <w:r>
        <w:rPr>
          <w:i/>
          <w:iCs/>
          <w:color w:val="000000"/>
        </w:rPr>
        <w:t xml:space="preserve"> ст. 328 УК Республики Беларусь (далее - УК).</w:t>
      </w:r>
    </w:p>
    <w:p w14:paraId="7B2C89A7" w14:textId="58CE3A53" w:rsidR="00ED66E1" w:rsidRDefault="00ED66E1" w:rsidP="00A355A3">
      <w:pPr>
        <w:pStyle w:val="1"/>
        <w:spacing w:line="211" w:lineRule="auto"/>
        <w:ind w:left="1134" w:firstLine="851"/>
        <w:jc w:val="both"/>
      </w:pPr>
      <w:r>
        <w:rPr>
          <w:i/>
          <w:iCs/>
          <w:color w:val="000000"/>
        </w:rPr>
        <w:t>Гродненским межрайонным отделом Следственного комитета Республики Беларусь возбуждено уголовное дело по ч. 4 ст. 328 УК в отношении студента УО «Гродненский государственный университет им. Я. Купалы», 2003 г.р., который в своей квартире организовал лабораторию по изготовлению наркотиков.</w:t>
      </w:r>
    </w:p>
    <w:p w14:paraId="76A9C13A" w14:textId="47D3046E" w:rsidR="00ED66E1" w:rsidRDefault="00ED66E1" w:rsidP="00453BA5">
      <w:pPr>
        <w:pStyle w:val="1"/>
        <w:spacing w:line="211" w:lineRule="auto"/>
        <w:ind w:left="1134" w:firstLine="851"/>
        <w:jc w:val="both"/>
      </w:pPr>
      <w:r>
        <w:rPr>
          <w:i/>
          <w:iCs/>
          <w:color w:val="000000"/>
        </w:rPr>
        <w:t xml:space="preserve">В г. Минске 5 ноября сотрудниками </w:t>
      </w:r>
      <w:proofErr w:type="spellStart"/>
      <w:r>
        <w:rPr>
          <w:i/>
          <w:iCs/>
          <w:color w:val="000000"/>
        </w:rPr>
        <w:t>ОНиПТЛ</w:t>
      </w:r>
      <w:proofErr w:type="spellEnd"/>
      <w:r>
        <w:rPr>
          <w:i/>
          <w:iCs/>
          <w:color w:val="000000"/>
        </w:rPr>
        <w:t xml:space="preserve"> Московского РУВД по месту жительства задержана ученица ГУО «Средняя школа №180 г. Минска», у которой обнаружено и изъято 22,7 г</w:t>
      </w:r>
      <w:r w:rsidR="003A67A8">
        <w:rPr>
          <w:i/>
          <w:iCs/>
          <w:color w:val="000000"/>
        </w:rPr>
        <w:t>р.</w:t>
      </w:r>
      <w:r>
        <w:rPr>
          <w:i/>
          <w:iCs/>
          <w:color w:val="000000"/>
        </w:rPr>
        <w:t xml:space="preserve"> особо опасного психотропного вещества альфа-PVP. Возбуждено уголовное дело по ч. 3 ст. 328</w:t>
      </w:r>
      <w:r>
        <w:rPr>
          <w:rFonts w:ascii="Courier New" w:eastAsia="Courier New" w:hAnsi="Courier New" w:cs="Courier New"/>
          <w:color w:val="000000"/>
        </w:rPr>
        <w:t xml:space="preserve"> УЛ. </w:t>
      </w:r>
      <w:r>
        <w:rPr>
          <w:i/>
          <w:iCs/>
          <w:color w:val="000000"/>
        </w:rPr>
        <w:t>Аналогичное уголовное дело возбуждено 6 ноября в отношении ученицы У0 «Средняя школа №35 г. Минска».</w:t>
      </w:r>
    </w:p>
    <w:p w14:paraId="6966CE1F" w14:textId="36E09B7B" w:rsidR="00ED66E1" w:rsidRDefault="00ED66E1" w:rsidP="00453BA5">
      <w:pPr>
        <w:pStyle w:val="1"/>
        <w:spacing w:line="211" w:lineRule="auto"/>
        <w:ind w:left="1134" w:firstLine="851"/>
        <w:jc w:val="both"/>
      </w:pPr>
      <w:r>
        <w:rPr>
          <w:i/>
          <w:iCs/>
          <w:color w:val="000000"/>
        </w:rPr>
        <w:t xml:space="preserve">В г. Осиповичи 7 ноября сотрудниками </w:t>
      </w:r>
      <w:proofErr w:type="spellStart"/>
      <w:r>
        <w:rPr>
          <w:i/>
          <w:iCs/>
          <w:color w:val="000000"/>
        </w:rPr>
        <w:t>ОНиПТЛ</w:t>
      </w:r>
      <w:proofErr w:type="spellEnd"/>
      <w:r>
        <w:rPr>
          <w:i/>
          <w:iCs/>
          <w:color w:val="000000"/>
        </w:rPr>
        <w:t xml:space="preserve"> Октябрьского РОВД г. Могилева задержаны учащийся УО «Осиповичский государственный профессионально-технический колледж» и ученик 9 класса ГУО «Средняя школа № 2 г. Осиповичи», которые хранили с целью дальнейшего распространения 99 г</w:t>
      </w:r>
      <w:r w:rsidR="003A67A8">
        <w:rPr>
          <w:i/>
          <w:iCs/>
          <w:color w:val="000000"/>
        </w:rPr>
        <w:t>р.</w:t>
      </w:r>
      <w:r>
        <w:rPr>
          <w:i/>
          <w:iCs/>
          <w:color w:val="000000"/>
        </w:rPr>
        <w:t xml:space="preserve"> особо опасного психотропного вещества. Установлено, что обучающиеся работали на специализированный интернет-магазин по продаже наркотиков и должны были разложить наркотик по закладкам. </w:t>
      </w:r>
      <w:proofErr w:type="spellStart"/>
      <w:r>
        <w:rPr>
          <w:i/>
          <w:iCs/>
          <w:color w:val="000000"/>
        </w:rPr>
        <w:t>Обезкураживает</w:t>
      </w:r>
      <w:proofErr w:type="spellEnd"/>
      <w:r>
        <w:rPr>
          <w:i/>
          <w:iCs/>
          <w:color w:val="000000"/>
        </w:rPr>
        <w:t xml:space="preserve"> тот факт, что за вовлечение ученика 9 класса в преступную деятельность, связанную с незаконным оборотом наркотиков, его старший </w:t>
      </w:r>
      <w:r w:rsidR="00453BA5">
        <w:rPr>
          <w:i/>
          <w:iCs/>
          <w:color w:val="000000"/>
        </w:rPr>
        <w:t>«</w:t>
      </w:r>
      <w:r>
        <w:rPr>
          <w:i/>
          <w:iCs/>
          <w:color w:val="000000"/>
        </w:rPr>
        <w:t>товарищ</w:t>
      </w:r>
      <w:r w:rsidR="00453BA5">
        <w:rPr>
          <w:i/>
          <w:iCs/>
          <w:color w:val="000000"/>
        </w:rPr>
        <w:t>»</w:t>
      </w:r>
      <w:r>
        <w:rPr>
          <w:i/>
          <w:iCs/>
          <w:color w:val="000000"/>
        </w:rPr>
        <w:t xml:space="preserve"> получил от интернет-магазина в качестве бонуса 250 долларов США.</w:t>
      </w:r>
    </w:p>
    <w:p w14:paraId="27FE6570" w14:textId="659A54AA" w:rsidR="00ED66E1" w:rsidRDefault="00ED66E1" w:rsidP="00ED66E1">
      <w:pPr>
        <w:pStyle w:val="1"/>
        <w:spacing w:line="257" w:lineRule="auto"/>
        <w:ind w:firstLine="600"/>
        <w:jc w:val="both"/>
      </w:pPr>
      <w:r>
        <w:rPr>
          <w:color w:val="000000"/>
        </w:rPr>
        <w:t xml:space="preserve">Особую обеспокоенность и тревогу вызывает то обстоятельство, что потребление наркотиков </w:t>
      </w:r>
      <w:r w:rsidR="00495394">
        <w:rPr>
          <w:color w:val="000000"/>
        </w:rPr>
        <w:t>обучающимися</w:t>
      </w:r>
      <w:r>
        <w:rPr>
          <w:color w:val="000000"/>
        </w:rPr>
        <w:t xml:space="preserve"> в немедицинских целях становится причиной их гибели.</w:t>
      </w:r>
    </w:p>
    <w:p w14:paraId="65863BEC" w14:textId="77777777" w:rsidR="00ED66E1" w:rsidRDefault="00ED66E1" w:rsidP="00ED66E1">
      <w:pPr>
        <w:pStyle w:val="1"/>
        <w:spacing w:line="218" w:lineRule="auto"/>
        <w:ind w:firstLine="600"/>
        <w:jc w:val="both"/>
      </w:pPr>
      <w:proofErr w:type="spellStart"/>
      <w:r>
        <w:rPr>
          <w:b/>
          <w:bCs/>
          <w:i/>
          <w:iCs/>
          <w:color w:val="000000"/>
        </w:rPr>
        <w:t>Справочно</w:t>
      </w:r>
      <w:proofErr w:type="spellEnd"/>
      <w:r>
        <w:rPr>
          <w:b/>
          <w:bCs/>
          <w:i/>
          <w:iCs/>
          <w:color w:val="000000"/>
        </w:rPr>
        <w:t>.</w:t>
      </w:r>
    </w:p>
    <w:p w14:paraId="69B5BC73" w14:textId="77777777" w:rsidR="00ED66E1" w:rsidRDefault="00ED66E1" w:rsidP="006A254B">
      <w:pPr>
        <w:pStyle w:val="1"/>
        <w:spacing w:line="216" w:lineRule="auto"/>
        <w:ind w:left="1134" w:firstLine="709"/>
        <w:jc w:val="both"/>
      </w:pPr>
      <w:r>
        <w:rPr>
          <w:i/>
          <w:iCs/>
          <w:color w:val="000000"/>
        </w:rPr>
        <w:t>07.07.2021 в УЗ «Городская клиническая больница скорой медицинской помощи» с диагнозом «наркотическое отравление» доставлен ученик 11 класса ГУО «Средняя школа №92 г. Минска», который 18.08.2021, не приходя в сознание, скончался.</w:t>
      </w:r>
    </w:p>
    <w:p w14:paraId="501A17E4" w14:textId="18EAA95B" w:rsidR="00841FCD" w:rsidRDefault="00ED66E1" w:rsidP="00427389">
      <w:pPr>
        <w:pStyle w:val="1"/>
        <w:spacing w:line="252" w:lineRule="auto"/>
        <w:ind w:firstLine="740"/>
        <w:jc w:val="both"/>
      </w:pPr>
      <w:r>
        <w:rPr>
          <w:color w:val="000000"/>
        </w:rPr>
        <w:t xml:space="preserve">На сегодняшний день требуется выработка новых, нестандартных и креативных форм и методов профилактики девиантного поведения. Опыт </w:t>
      </w:r>
      <w:r w:rsidR="00427389">
        <w:rPr>
          <w:color w:val="000000"/>
        </w:rPr>
        <w:t>профилактической работы</w:t>
      </w:r>
      <w:r>
        <w:rPr>
          <w:color w:val="000000"/>
        </w:rPr>
        <w:t xml:space="preserve"> демонстрирует, что одной из высокоэффективных </w:t>
      </w:r>
      <w:r>
        <w:rPr>
          <w:color w:val="000000"/>
        </w:rPr>
        <w:lastRenderedPageBreak/>
        <w:t xml:space="preserve">мер является доведение до всех групп риска, а также их </w:t>
      </w:r>
      <w:r w:rsidR="0028547A">
        <w:rPr>
          <w:color w:val="000000"/>
        </w:rPr>
        <w:t xml:space="preserve">родителей и </w:t>
      </w:r>
      <w:r>
        <w:rPr>
          <w:color w:val="000000"/>
        </w:rPr>
        <w:t>бли</w:t>
      </w:r>
      <w:r w:rsidR="0028547A">
        <w:rPr>
          <w:color w:val="000000"/>
        </w:rPr>
        <w:t xml:space="preserve">жайшего окружения </w:t>
      </w:r>
      <w:r>
        <w:rPr>
          <w:color w:val="000000"/>
        </w:rPr>
        <w:t>наглядной профилактической информации</w:t>
      </w:r>
      <w:r w:rsidR="00D70CA4">
        <w:rPr>
          <w:color w:val="000000"/>
        </w:rPr>
        <w:t>. Такая работа</w:t>
      </w:r>
      <w:r w:rsidR="00841FCD">
        <w:t xml:space="preserve">, безусловно, </w:t>
      </w:r>
      <w:r w:rsidR="0028547A">
        <w:t xml:space="preserve">будет </w:t>
      </w:r>
      <w:r w:rsidR="00841FCD">
        <w:t>способств</w:t>
      </w:r>
      <w:r w:rsidR="0028547A">
        <w:t>овать</w:t>
      </w:r>
      <w:r w:rsidR="00841FCD">
        <w:t xml:space="preserve"> развитию персональных и социальных навыков, уменьшению поведенческих проблем общего характера, а также снижению в будущем интереса к наркотикам до минимума.</w:t>
      </w:r>
    </w:p>
    <w:p w14:paraId="456C9EC0" w14:textId="4B1F778B" w:rsidR="00841FCD" w:rsidRDefault="00841FCD" w:rsidP="00841FCD">
      <w:pPr>
        <w:pStyle w:val="1"/>
        <w:ind w:firstLine="740"/>
        <w:jc w:val="both"/>
      </w:pPr>
      <w:r>
        <w:t xml:space="preserve">Учитывая изложенное, в целях недопущения вовлечения молодежи в сбыт наркотиков и их потребление </w:t>
      </w:r>
      <w:r w:rsidRPr="00651977">
        <w:rPr>
          <w:b/>
          <w:bCs/>
        </w:rPr>
        <w:t>необходимо</w:t>
      </w:r>
      <w:r>
        <w:t>:</w:t>
      </w:r>
    </w:p>
    <w:p w14:paraId="23055FFD" w14:textId="33E5802E" w:rsidR="00C53DD7" w:rsidRPr="00E04E2D" w:rsidRDefault="00841FCD" w:rsidP="00841FCD">
      <w:pPr>
        <w:pStyle w:val="1"/>
        <w:ind w:firstLine="740"/>
        <w:jc w:val="both"/>
      </w:pPr>
      <w:r>
        <w:t>-</w:t>
      </w:r>
      <w:r w:rsidR="006E7E17">
        <w:t xml:space="preserve"> активизировать </w:t>
      </w:r>
      <w:r>
        <w:t>взаимодействи</w:t>
      </w:r>
      <w:r w:rsidR="006F4675">
        <w:t>е</w:t>
      </w:r>
      <w:r>
        <w:t xml:space="preserve"> </w:t>
      </w:r>
      <w:r w:rsidR="002F5A8A">
        <w:t xml:space="preserve">учреждений образования </w:t>
      </w:r>
      <w:r>
        <w:t>с родителями</w:t>
      </w:r>
      <w:r w:rsidR="00FF43E8">
        <w:t xml:space="preserve"> (законными представителями)</w:t>
      </w:r>
      <w:r>
        <w:t xml:space="preserve"> </w:t>
      </w:r>
      <w:r w:rsidRPr="004E5DB5">
        <w:t>обучающихся</w:t>
      </w:r>
      <w:r w:rsidR="00FF43E8" w:rsidRPr="004E5DB5">
        <w:t xml:space="preserve">. </w:t>
      </w:r>
      <w:r w:rsidR="00FF43E8" w:rsidRPr="004E5DB5">
        <w:rPr>
          <w:b/>
          <w:bCs/>
        </w:rPr>
        <w:t>До 2</w:t>
      </w:r>
      <w:r w:rsidR="009362ED" w:rsidRPr="009362ED">
        <w:rPr>
          <w:b/>
          <w:bCs/>
        </w:rPr>
        <w:t>7</w:t>
      </w:r>
      <w:r w:rsidR="00FF43E8" w:rsidRPr="004E5DB5">
        <w:rPr>
          <w:b/>
          <w:bCs/>
        </w:rPr>
        <w:t xml:space="preserve"> ноября</w:t>
      </w:r>
      <w:r w:rsidR="00F263CE">
        <w:rPr>
          <w:b/>
          <w:bCs/>
        </w:rPr>
        <w:t xml:space="preserve"> 2021 года </w:t>
      </w:r>
      <w:r w:rsidRPr="004E5DB5">
        <w:t>распростран</w:t>
      </w:r>
      <w:r w:rsidR="00651977" w:rsidRPr="004E5DB5">
        <w:t xml:space="preserve">ить </w:t>
      </w:r>
      <w:r w:rsidRPr="004E5DB5">
        <w:t>профилактически</w:t>
      </w:r>
      <w:r w:rsidR="00651977" w:rsidRPr="004E5DB5">
        <w:t>е</w:t>
      </w:r>
      <w:r w:rsidRPr="004E5DB5">
        <w:t xml:space="preserve"> </w:t>
      </w:r>
      <w:r w:rsidR="00651977" w:rsidRPr="004E5DB5">
        <w:t xml:space="preserve">видеоролики </w:t>
      </w:r>
      <w:r w:rsidR="000C72C2" w:rsidRPr="004E5DB5">
        <w:t>«Сделай правильный выбор!»</w:t>
      </w:r>
      <w:r w:rsidR="006F4675" w:rsidRPr="004E5DB5">
        <w:t>, «</w:t>
      </w:r>
      <w:r w:rsidR="002070F2">
        <w:t xml:space="preserve">Думал, никогда не </w:t>
      </w:r>
      <w:proofErr w:type="gramStart"/>
      <w:r w:rsidR="002070F2">
        <w:t>попадусь….</w:t>
      </w:r>
      <w:proofErr w:type="gramEnd"/>
      <w:r w:rsidR="002070F2">
        <w:t>.»,</w:t>
      </w:r>
      <w:r w:rsidR="000C72C2" w:rsidRPr="00E04E2D">
        <w:t xml:space="preserve"> </w:t>
      </w:r>
      <w:r w:rsidR="00925CB8" w:rsidRPr="00E04E2D">
        <w:t>размещен</w:t>
      </w:r>
      <w:r w:rsidR="002070F2">
        <w:t>н</w:t>
      </w:r>
      <w:r w:rsidR="00925CB8" w:rsidRPr="00E04E2D">
        <w:t>ы</w:t>
      </w:r>
      <w:r w:rsidR="002070F2">
        <w:t>е</w:t>
      </w:r>
      <w:r w:rsidR="00925CB8" w:rsidRPr="00E04E2D">
        <w:t xml:space="preserve"> на сайте </w:t>
      </w:r>
      <w:r w:rsidR="008D434E">
        <w:t xml:space="preserve">Молодежь Беларуси </w:t>
      </w:r>
      <w:r w:rsidR="002070F2">
        <w:t>(</w:t>
      </w:r>
      <w:proofErr w:type="spellStart"/>
      <w:r w:rsidR="002F5A8A" w:rsidRPr="002070F2">
        <w:rPr>
          <w:i/>
          <w:iCs/>
        </w:rPr>
        <w:t>Молод</w:t>
      </w:r>
      <w:r w:rsidR="004D6A2A" w:rsidRPr="002070F2">
        <w:rPr>
          <w:i/>
          <w:iCs/>
        </w:rPr>
        <w:t>е</w:t>
      </w:r>
      <w:r w:rsidR="002F5A8A" w:rsidRPr="002070F2">
        <w:rPr>
          <w:i/>
          <w:iCs/>
        </w:rPr>
        <w:t>жь.бел</w:t>
      </w:r>
      <w:proofErr w:type="spellEnd"/>
      <w:r w:rsidR="00925CB8" w:rsidRPr="00E04E2D">
        <w:t xml:space="preserve">) </w:t>
      </w:r>
      <w:r w:rsidRPr="00E04E2D">
        <w:t>в родительских чатах в социальных сетях и мессенджерах</w:t>
      </w:r>
      <w:r w:rsidR="00C53DD7" w:rsidRPr="00E04E2D">
        <w:t>.</w:t>
      </w:r>
      <w:r w:rsidR="00E864DE">
        <w:t xml:space="preserve"> Разместить ссылк</w:t>
      </w:r>
      <w:r w:rsidR="00F07ED7">
        <w:t>и</w:t>
      </w:r>
      <w:r w:rsidR="00E864DE">
        <w:t xml:space="preserve"> на </w:t>
      </w:r>
      <w:r w:rsidR="007C3F45">
        <w:t xml:space="preserve">эти </w:t>
      </w:r>
      <w:r w:rsidR="00E864DE">
        <w:t xml:space="preserve">ролики на </w:t>
      </w:r>
      <w:r w:rsidR="00F07ED7">
        <w:t xml:space="preserve">официальных </w:t>
      </w:r>
      <w:r w:rsidR="00E864DE">
        <w:t>сайтах учреждений образования</w:t>
      </w:r>
      <w:r w:rsidR="007C3F45">
        <w:t>;</w:t>
      </w:r>
      <w:r w:rsidR="00A5199E">
        <w:t xml:space="preserve"> </w:t>
      </w:r>
    </w:p>
    <w:p w14:paraId="3D489254" w14:textId="5D911F7C" w:rsidR="00841FCD" w:rsidRDefault="00FE16B5" w:rsidP="00841FCD">
      <w:pPr>
        <w:pStyle w:val="1"/>
        <w:ind w:firstLine="740"/>
        <w:jc w:val="both"/>
      </w:pPr>
      <w:r>
        <w:t xml:space="preserve">- </w:t>
      </w:r>
      <w:r w:rsidR="00841FCD">
        <w:t xml:space="preserve">обеспечить проведение профилактических мероприятий для обучающихся (по месту учебы, в сети интернет), в том числе с привлечением </w:t>
      </w:r>
      <w:r>
        <w:t>сотруд</w:t>
      </w:r>
      <w:r w:rsidR="00962017">
        <w:t>ников отделов внутренних дел, специалистов здравоохранения, общественных объединений</w:t>
      </w:r>
      <w:r w:rsidR="00A73B9D">
        <w:t>, родительской общественности, актив</w:t>
      </w:r>
      <w:r w:rsidR="007C3F45">
        <w:t>а</w:t>
      </w:r>
      <w:r w:rsidR="00A73B9D">
        <w:t xml:space="preserve"> </w:t>
      </w:r>
      <w:r w:rsidR="001220E8">
        <w:t>из числа обучающихся</w:t>
      </w:r>
      <w:r w:rsidR="0010252F">
        <w:t>. В работе</w:t>
      </w:r>
      <w:r w:rsidR="0010252F" w:rsidRPr="0010252F">
        <w:rPr>
          <w:sz w:val="30"/>
          <w:szCs w:val="30"/>
          <w:lang w:eastAsia="ru-RU"/>
        </w:rPr>
        <w:t xml:space="preserve"> </w:t>
      </w:r>
      <w:r w:rsidR="0010252F">
        <w:rPr>
          <w:sz w:val="30"/>
          <w:szCs w:val="30"/>
          <w:lang w:eastAsia="ru-RU"/>
        </w:rPr>
        <w:t>предлагаем использовать лекционный материал</w:t>
      </w:r>
      <w:r w:rsidR="0010252F">
        <w:t>, подготовленный главным управлением по наркоконтролю и противодействию торговле людьми криминальной милиции МВД, направленный на профилактику потребления наркотических средств, психотропных веществ и их аналогов, а также вовлечения молодежи в преступления, связанные с их распространением (прилагается)</w:t>
      </w:r>
      <w:r w:rsidR="00841FCD">
        <w:t>;</w:t>
      </w:r>
    </w:p>
    <w:p w14:paraId="2371AE84" w14:textId="07635BAE" w:rsidR="003F2401" w:rsidRDefault="003F2401" w:rsidP="00841FCD">
      <w:pPr>
        <w:pStyle w:val="1"/>
        <w:ind w:firstLine="740"/>
        <w:jc w:val="both"/>
      </w:pPr>
      <w:r>
        <w:t>- провести информационные (кураторские) часы для обучающихся</w:t>
      </w:r>
      <w:r w:rsidR="00D62A96">
        <w:t xml:space="preserve"> с просмотром профилактических видеороликов</w:t>
      </w:r>
      <w:r w:rsidR="003A517E">
        <w:t xml:space="preserve"> </w:t>
      </w:r>
      <w:r w:rsidR="00082B2E">
        <w:t>(прилагаются);</w:t>
      </w:r>
    </w:p>
    <w:p w14:paraId="24226EF8" w14:textId="0E46C165" w:rsidR="00841FCD" w:rsidRDefault="00841FCD" w:rsidP="00841FCD">
      <w:pPr>
        <w:pStyle w:val="1"/>
        <w:ind w:firstLine="740"/>
        <w:jc w:val="both"/>
      </w:pPr>
      <w:r>
        <w:t>-</w:t>
      </w:r>
      <w:r w:rsidR="006E2DA7">
        <w:t xml:space="preserve"> </w:t>
      </w:r>
      <w:r>
        <w:t>обеспечить постоянную актуализацию на сайтах учреждений образования, в социальных сетях, на информационных стендах материалов по профилактике наркомании и незаконного оборота наркотиков</w:t>
      </w:r>
      <w:r w:rsidR="007053E2">
        <w:t>.</w:t>
      </w:r>
      <w:r w:rsidR="008D1E72">
        <w:rPr>
          <w:b/>
          <w:bCs/>
        </w:rPr>
        <w:t xml:space="preserve"> </w:t>
      </w:r>
      <w:r w:rsidR="007053E2">
        <w:rPr>
          <w:b/>
          <w:bCs/>
        </w:rPr>
        <w:t>Д</w:t>
      </w:r>
      <w:r w:rsidR="008D1E72" w:rsidRPr="009F32A3">
        <w:rPr>
          <w:b/>
          <w:bCs/>
        </w:rPr>
        <w:t xml:space="preserve">о </w:t>
      </w:r>
      <w:r w:rsidR="00906394">
        <w:rPr>
          <w:b/>
          <w:bCs/>
        </w:rPr>
        <w:t>29</w:t>
      </w:r>
      <w:r w:rsidR="007E34AC">
        <w:rPr>
          <w:b/>
          <w:bCs/>
        </w:rPr>
        <w:t xml:space="preserve"> ноября </w:t>
      </w:r>
      <w:r w:rsidR="008D1E72" w:rsidRPr="008D1E72">
        <w:rPr>
          <w:b/>
          <w:bCs/>
        </w:rPr>
        <w:t xml:space="preserve">2021 года </w:t>
      </w:r>
      <w:r w:rsidR="008D1E72">
        <w:t xml:space="preserve">разместить на официальных сайтах учреждений образования </w:t>
      </w:r>
      <w:r w:rsidR="009D70FB">
        <w:t xml:space="preserve">интерактивный </w:t>
      </w:r>
      <w:r w:rsidR="008D1E72">
        <w:t>баннер</w:t>
      </w:r>
      <w:r w:rsidR="007A2068">
        <w:t xml:space="preserve"> (прилагается)</w:t>
      </w:r>
      <w:r w:rsidR="008D1E72">
        <w:t xml:space="preserve"> с активной ссылкой на </w:t>
      </w:r>
      <w:r w:rsidR="009D70FB">
        <w:t>баннер «Мол</w:t>
      </w:r>
      <w:r w:rsidR="007A2068">
        <w:t>одежь против наркотиков</w:t>
      </w:r>
      <w:r w:rsidR="009D70FB">
        <w:t>»</w:t>
      </w:r>
      <w:r w:rsidR="008D1E72">
        <w:t xml:space="preserve"> </w:t>
      </w:r>
      <w:r w:rsidR="007A2068">
        <w:t xml:space="preserve">размещенный на </w:t>
      </w:r>
      <w:r w:rsidR="008D1E72">
        <w:t>информационном портале Молодежь</w:t>
      </w:r>
      <w:r w:rsidR="00082B2E">
        <w:t xml:space="preserve"> Беларуси (</w:t>
      </w:r>
      <w:proofErr w:type="spellStart"/>
      <w:r w:rsidR="005D7ECC" w:rsidRPr="002070F2">
        <w:rPr>
          <w:i/>
          <w:iCs/>
        </w:rPr>
        <w:t>Молодежь.бел</w:t>
      </w:r>
      <w:proofErr w:type="spellEnd"/>
      <w:r w:rsidR="005D7ECC">
        <w:rPr>
          <w:i/>
          <w:iCs/>
        </w:rPr>
        <w:t>)</w:t>
      </w:r>
      <w:r w:rsidR="007A2068">
        <w:t>.</w:t>
      </w:r>
    </w:p>
    <w:p w14:paraId="55840525" w14:textId="65F98E6B" w:rsidR="009779D5" w:rsidRPr="00BC4966" w:rsidRDefault="00827DE5" w:rsidP="00635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88642769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проделанной работе 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проинформировать Министерство образования по СМДО и на электронный адрес </w:t>
      </w:r>
      <w:proofErr w:type="spellStart"/>
      <w:r w:rsidR="009362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udm</w:t>
      </w:r>
      <w:proofErr w:type="spellEnd"/>
      <w:r w:rsidR="009362ED" w:rsidRPr="009362ED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 w:rsidR="009362E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</w:t>
      </w:r>
      <w:proofErr w:type="spellEnd"/>
      <w:r w:rsidR="009362ED" w:rsidRPr="009362ED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proofErr w:type="spellStart"/>
      <w:r w:rsidR="002F068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minedu</w:t>
      </w:r>
      <w:proofErr w:type="spellEnd"/>
      <w:r w:rsidR="002F0685" w:rsidRPr="004E5DB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="002F068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unibel</w:t>
      </w:r>
      <w:proofErr w:type="spellEnd"/>
      <w:r w:rsidR="002F0685" w:rsidRPr="002F068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F068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 w:rsidR="00BC4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4966" w:rsidRPr="000D6A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1 декабря</w:t>
      </w:r>
      <w:r w:rsidR="00BC4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4966" w:rsidRPr="0009565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2021 года</w:t>
      </w:r>
      <w:r w:rsidR="005D7EC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</w:t>
      </w:r>
      <w:r w:rsidR="005D7ECC" w:rsidRPr="005D7EC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 прилагаемой форме</w:t>
      </w:r>
      <w:r w:rsidR="005D7EC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).</w:t>
      </w:r>
    </w:p>
    <w:p w14:paraId="2B9FAFC6" w14:textId="358C5A07" w:rsidR="00ED66E1" w:rsidRDefault="007E34AC" w:rsidP="00635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Одновременно сообщаем, что </w:t>
      </w:r>
      <w:r w:rsidR="002C29C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67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2021 года состоится коллегия </w:t>
      </w:r>
      <w:r w:rsidR="002C2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Президента </w:t>
      </w:r>
      <w:r w:rsidR="00C506D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2C2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еспублики Беларусь </w:t>
      </w:r>
      <w:r w:rsidR="00455D8D" w:rsidRPr="00455D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вопросам молодежной политики </w:t>
      </w:r>
      <w:r w:rsidR="005677D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которой</w:t>
      </w:r>
      <w:r w:rsidR="00455D8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67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9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</w:t>
      </w:r>
      <w:r w:rsidR="00455D8D">
        <w:rPr>
          <w:rFonts w:ascii="Times New Roman" w:eastAsia="Times New Roman" w:hAnsi="Times New Roman" w:cs="Times New Roman"/>
          <w:sz w:val="30"/>
          <w:szCs w:val="30"/>
          <w:lang w:eastAsia="ru-RU"/>
        </w:rPr>
        <w:t>, будет</w:t>
      </w:r>
      <w:r w:rsidR="002C29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677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 вопрос </w:t>
      </w:r>
      <w:r w:rsidR="00B421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организации профилактической работы по недопущению </w:t>
      </w:r>
      <w:r w:rsidR="00A23931" w:rsidRPr="00A2393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</w:t>
      </w:r>
      <w:r w:rsidR="00A2393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молодежи</w:t>
      </w:r>
      <w:r w:rsidR="00A23931" w:rsidRPr="00A23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незаконный оборот наркотиков</w:t>
      </w:r>
      <w:r w:rsidR="00A239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B421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</w:t>
      </w:r>
      <w:r w:rsidR="00A23931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B421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наркомании в молодежной среде</w:t>
      </w:r>
      <w:r w:rsidR="005A78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506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63A4851" w14:textId="382B43AC" w:rsidR="006356E7" w:rsidRPr="006356E7" w:rsidRDefault="006356E7" w:rsidP="00635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подготовки справочно-информационных материалов </w:t>
      </w:r>
      <w:r w:rsidR="00841FCD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заседанию</w:t>
      </w:r>
      <w:r w:rsidR="00640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коллегии 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«Уровень профилактики наркомании среди молодежи, 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оценка его эффективности. Шаги, предпринимаемые в целях изменения форм и методов профилактической работы» просим в срок </w:t>
      </w:r>
      <w:r w:rsidRPr="000D6A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 2</w:t>
      </w:r>
      <w:r w:rsidR="009362ED" w:rsidRPr="000D6A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</w:t>
      </w:r>
      <w:r w:rsidR="00731D67" w:rsidRPr="000D6A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D6A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ноября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направить на электронный адрес управления по делам молодежи Главного управления воспитательной работы и молодежной политики Министерства образования (</w:t>
      </w:r>
      <w:hyperlink r:id="rId5" w:history="1"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udm</w:t>
        </w:r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_</w:t>
        </w:r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mo</w:t>
        </w:r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@</w:t>
        </w:r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m</w:t>
        </w:r>
        <w:r w:rsid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inedu</w:t>
        </w:r>
        <w:r w:rsidR="00CE60D3"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.</w:t>
        </w:r>
        <w:r w:rsid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unibel</w:t>
        </w:r>
        <w:r w:rsidRP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.</w:t>
        </w:r>
        <w:r w:rsidR="00CE60D3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val="en-US" w:eastAsia="ru-RU"/>
          </w:rPr>
          <w:t>b</w:t>
        </w:r>
      </w:hyperlink>
      <w:r w:rsidR="00CE60D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y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356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аналитическую информацию по вышеназванной теме.</w:t>
      </w:r>
    </w:p>
    <w:p w14:paraId="401789F9" w14:textId="7C15FBF4" w:rsidR="00B86E69" w:rsidRDefault="00D665D2" w:rsidP="00635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88650586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Контактное лицо в Министерстве образования</w:t>
      </w:r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="00B86E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Минченко Татьяна Владимировна, заместитель начальника управления по делам молодежи </w:t>
      </w:r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Главного управления воспитательной работы и молодежной политики </w:t>
      </w:r>
      <w:r w:rsidR="00B86E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образования Республики </w:t>
      </w:r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B86E69">
        <w:rPr>
          <w:rFonts w:ascii="Times New Roman" w:eastAsia="Times New Roman" w:hAnsi="Times New Roman" w:cs="Times New Roman"/>
          <w:sz w:val="30"/>
          <w:szCs w:val="30"/>
          <w:lang w:eastAsia="ru-RU"/>
        </w:rPr>
        <w:t>еларусь</w:t>
      </w:r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тел.моб</w:t>
      </w:r>
      <w:proofErr w:type="spellEnd"/>
      <w:proofErr w:type="gramEnd"/>
      <w:r w:rsidR="004C1F6C">
        <w:rPr>
          <w:rFonts w:ascii="Times New Roman" w:eastAsia="Times New Roman" w:hAnsi="Times New Roman" w:cs="Times New Roman"/>
          <w:sz w:val="30"/>
          <w:szCs w:val="30"/>
          <w:lang w:eastAsia="ru-RU"/>
        </w:rPr>
        <w:t>. +375293136563.</w:t>
      </w:r>
    </w:p>
    <w:bookmarkEnd w:id="2"/>
    <w:p w14:paraId="6B5E767A" w14:textId="6214E9E6" w:rsidR="006356E7" w:rsidRPr="006356E7" w:rsidRDefault="006356E7" w:rsidP="00635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на___ л. в 1 экз.</w:t>
      </w:r>
    </w:p>
    <w:p w14:paraId="21F415E4" w14:textId="0862187F" w:rsidR="006356E7" w:rsidRDefault="006356E7" w:rsidP="006356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14:paraId="36528034" w14:textId="77777777" w:rsidR="00006436" w:rsidRPr="006356E7" w:rsidRDefault="00006436" w:rsidP="006356E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</w:pPr>
    </w:p>
    <w:p w14:paraId="2BF89123" w14:textId="709512F9" w:rsidR="006356E7" w:rsidRPr="006356E7" w:rsidRDefault="006356E7" w:rsidP="006356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Министра 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34021B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4021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356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4021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Кадлубай</w:t>
      </w:r>
      <w:proofErr w:type="spellEnd"/>
    </w:p>
    <w:p w14:paraId="79E4C63A" w14:textId="2205C9A7" w:rsidR="00C102C0" w:rsidRDefault="00C102C0"/>
    <w:p w14:paraId="7BEDBF11" w14:textId="6AC7E124" w:rsidR="0034021B" w:rsidRDefault="0034021B"/>
    <w:p w14:paraId="1115068F" w14:textId="6EA965C0" w:rsidR="0034021B" w:rsidRDefault="0034021B"/>
    <w:p w14:paraId="73B173BA" w14:textId="79B1A5DF" w:rsidR="0034021B" w:rsidRDefault="0034021B"/>
    <w:p w14:paraId="2F354D3B" w14:textId="54DC546A" w:rsidR="0034021B" w:rsidRDefault="0034021B"/>
    <w:p w14:paraId="239F5BC6" w14:textId="339078AC" w:rsidR="002F702E" w:rsidRDefault="002F702E"/>
    <w:p w14:paraId="48722BBC" w14:textId="5F04AF8D" w:rsidR="002F702E" w:rsidRDefault="002F702E"/>
    <w:p w14:paraId="51CF8F69" w14:textId="22BD8B29" w:rsidR="002F702E" w:rsidRDefault="002F702E"/>
    <w:p w14:paraId="5C905978" w14:textId="28C52590" w:rsidR="002F702E" w:rsidRDefault="002F702E"/>
    <w:p w14:paraId="2E3EDE67" w14:textId="3CE6EE22" w:rsidR="002F702E" w:rsidRDefault="002F702E"/>
    <w:p w14:paraId="024A6A98" w14:textId="7BE7ED55" w:rsidR="002F702E" w:rsidRDefault="002F702E"/>
    <w:p w14:paraId="0B88C4DB" w14:textId="18F4AA0D" w:rsidR="002F702E" w:rsidRDefault="002F702E"/>
    <w:p w14:paraId="7D2C79CE" w14:textId="2E49BFCF" w:rsidR="002F702E" w:rsidRDefault="002F702E"/>
    <w:p w14:paraId="5E50384C" w14:textId="468C9C1E" w:rsidR="002F702E" w:rsidRDefault="002F702E"/>
    <w:p w14:paraId="1B4E02F1" w14:textId="1AD39B70" w:rsidR="002F702E" w:rsidRDefault="002F702E"/>
    <w:p w14:paraId="42FEE0E5" w14:textId="4706766D" w:rsidR="002F702E" w:rsidRDefault="002F702E"/>
    <w:p w14:paraId="5DFA0724" w14:textId="5BF0DE39" w:rsidR="002F702E" w:rsidRDefault="002F702E"/>
    <w:p w14:paraId="428A0AFF" w14:textId="44D4ADC1" w:rsidR="002F702E" w:rsidRDefault="002F702E"/>
    <w:p w14:paraId="2E1AAC24" w14:textId="504AB18D" w:rsidR="002F702E" w:rsidRDefault="002F702E"/>
    <w:p w14:paraId="709AE941" w14:textId="77777777" w:rsidR="002F702E" w:rsidRDefault="002F702E"/>
    <w:p w14:paraId="04D7B4CD" w14:textId="623FC203" w:rsidR="0034021B" w:rsidRDefault="0034021B"/>
    <w:p w14:paraId="4302C701" w14:textId="1C15956D" w:rsidR="0034021B" w:rsidRPr="0073559B" w:rsidRDefault="0034021B">
      <w:pPr>
        <w:rPr>
          <w:rFonts w:ascii="Times New Roman" w:hAnsi="Times New Roman" w:cs="Times New Roman"/>
          <w:sz w:val="18"/>
          <w:szCs w:val="18"/>
        </w:rPr>
      </w:pPr>
      <w:r w:rsidRPr="0073559B">
        <w:rPr>
          <w:rFonts w:ascii="Times New Roman" w:hAnsi="Times New Roman" w:cs="Times New Roman"/>
          <w:sz w:val="18"/>
          <w:szCs w:val="18"/>
        </w:rPr>
        <w:t>05-02 Минченко 222 37 38</w:t>
      </w:r>
    </w:p>
    <w:sectPr w:rsidR="0034021B" w:rsidRPr="0073559B" w:rsidSect="004C1F6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78A"/>
    <w:multiLevelType w:val="multilevel"/>
    <w:tmpl w:val="B4B6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7"/>
    <w:rsid w:val="00006436"/>
    <w:rsid w:val="00082B2E"/>
    <w:rsid w:val="0009565A"/>
    <w:rsid w:val="000C72C2"/>
    <w:rsid w:val="000D6AAE"/>
    <w:rsid w:val="0010252F"/>
    <w:rsid w:val="00114FD8"/>
    <w:rsid w:val="001220E8"/>
    <w:rsid w:val="00132D94"/>
    <w:rsid w:val="001505BE"/>
    <w:rsid w:val="00174A9C"/>
    <w:rsid w:val="00195504"/>
    <w:rsid w:val="002070F2"/>
    <w:rsid w:val="00257E34"/>
    <w:rsid w:val="0028547A"/>
    <w:rsid w:val="002C29CC"/>
    <w:rsid w:val="002C3D74"/>
    <w:rsid w:val="002D79EF"/>
    <w:rsid w:val="002F0685"/>
    <w:rsid w:val="002F5A8A"/>
    <w:rsid w:val="002F702E"/>
    <w:rsid w:val="00327404"/>
    <w:rsid w:val="00327C41"/>
    <w:rsid w:val="0034021B"/>
    <w:rsid w:val="00376CD9"/>
    <w:rsid w:val="003A517E"/>
    <w:rsid w:val="003A67A8"/>
    <w:rsid w:val="003F2401"/>
    <w:rsid w:val="00427389"/>
    <w:rsid w:val="00453BA5"/>
    <w:rsid w:val="00455D8D"/>
    <w:rsid w:val="00495394"/>
    <w:rsid w:val="004C1F6C"/>
    <w:rsid w:val="004D6A2A"/>
    <w:rsid w:val="004E5DB5"/>
    <w:rsid w:val="005677D3"/>
    <w:rsid w:val="005A78D4"/>
    <w:rsid w:val="005B3918"/>
    <w:rsid w:val="005B7495"/>
    <w:rsid w:val="005D7ECC"/>
    <w:rsid w:val="005E0C70"/>
    <w:rsid w:val="005E4C7E"/>
    <w:rsid w:val="005E7789"/>
    <w:rsid w:val="005F580D"/>
    <w:rsid w:val="00612F64"/>
    <w:rsid w:val="006356E7"/>
    <w:rsid w:val="00640B6A"/>
    <w:rsid w:val="00651977"/>
    <w:rsid w:val="006A254B"/>
    <w:rsid w:val="006E2DA7"/>
    <w:rsid w:val="006E7E17"/>
    <w:rsid w:val="006F4675"/>
    <w:rsid w:val="007053E2"/>
    <w:rsid w:val="00731D67"/>
    <w:rsid w:val="0073559B"/>
    <w:rsid w:val="007A2068"/>
    <w:rsid w:val="007C3F45"/>
    <w:rsid w:val="007C4A77"/>
    <w:rsid w:val="007D71E5"/>
    <w:rsid w:val="007E34AC"/>
    <w:rsid w:val="007E4984"/>
    <w:rsid w:val="007F508C"/>
    <w:rsid w:val="00827DE5"/>
    <w:rsid w:val="00841FCD"/>
    <w:rsid w:val="00887B7D"/>
    <w:rsid w:val="00893A85"/>
    <w:rsid w:val="008D1E72"/>
    <w:rsid w:val="008D434E"/>
    <w:rsid w:val="008E24E0"/>
    <w:rsid w:val="00906394"/>
    <w:rsid w:val="00925CB8"/>
    <w:rsid w:val="009362ED"/>
    <w:rsid w:val="00953045"/>
    <w:rsid w:val="00962017"/>
    <w:rsid w:val="009779D5"/>
    <w:rsid w:val="009C3A9F"/>
    <w:rsid w:val="009D70FB"/>
    <w:rsid w:val="009F32A3"/>
    <w:rsid w:val="00A23931"/>
    <w:rsid w:val="00A355A3"/>
    <w:rsid w:val="00A5199E"/>
    <w:rsid w:val="00A665E9"/>
    <w:rsid w:val="00A73B9D"/>
    <w:rsid w:val="00AD3A82"/>
    <w:rsid w:val="00B3498A"/>
    <w:rsid w:val="00B4211B"/>
    <w:rsid w:val="00B811D6"/>
    <w:rsid w:val="00B86E69"/>
    <w:rsid w:val="00BB4784"/>
    <w:rsid w:val="00BC4966"/>
    <w:rsid w:val="00BF4F07"/>
    <w:rsid w:val="00C007CE"/>
    <w:rsid w:val="00C102C0"/>
    <w:rsid w:val="00C1520D"/>
    <w:rsid w:val="00C506D0"/>
    <w:rsid w:val="00C53DD7"/>
    <w:rsid w:val="00CE60D3"/>
    <w:rsid w:val="00CF1FB8"/>
    <w:rsid w:val="00D106BC"/>
    <w:rsid w:val="00D62A96"/>
    <w:rsid w:val="00D665D2"/>
    <w:rsid w:val="00D70CA4"/>
    <w:rsid w:val="00D90F13"/>
    <w:rsid w:val="00E04E2D"/>
    <w:rsid w:val="00E23C26"/>
    <w:rsid w:val="00E864DE"/>
    <w:rsid w:val="00ED66E1"/>
    <w:rsid w:val="00F07ED7"/>
    <w:rsid w:val="00F120C3"/>
    <w:rsid w:val="00F263CE"/>
    <w:rsid w:val="00F35845"/>
    <w:rsid w:val="00F53859"/>
    <w:rsid w:val="00F82ED8"/>
    <w:rsid w:val="00FE16B5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3874"/>
  <w15:chartTrackingRefBased/>
  <w15:docId w15:val="{B9345D13-8DF1-453F-A3DB-2BDDBEC3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C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7C41"/>
    <w:rPr>
      <w:color w:val="605E5C"/>
      <w:shd w:val="clear" w:color="auto" w:fill="E1DFDD"/>
    </w:rPr>
  </w:style>
  <w:style w:type="character" w:customStyle="1" w:styleId="a5">
    <w:name w:val="Основной текст_"/>
    <w:basedOn w:val="a0"/>
    <w:link w:val="1"/>
    <w:rsid w:val="009779D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779D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dm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Minchenko</dc:creator>
  <cp:keywords/>
  <dc:description/>
  <cp:lastModifiedBy>Минченко Т.В.</cp:lastModifiedBy>
  <cp:revision>2</cp:revision>
  <cp:lastPrinted>2021-11-22T14:50:00Z</cp:lastPrinted>
  <dcterms:created xsi:type="dcterms:W3CDTF">2021-11-24T11:33:00Z</dcterms:created>
  <dcterms:modified xsi:type="dcterms:W3CDTF">2021-11-24T11:33:00Z</dcterms:modified>
</cp:coreProperties>
</file>