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4E1" w:rsidRPr="00B4034E" w:rsidRDefault="005D0AEE" w:rsidP="003774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4034E">
        <w:rPr>
          <w:rFonts w:ascii="Times New Roman" w:hAnsi="Times New Roman" w:cs="Times New Roman"/>
          <w:sz w:val="32"/>
          <w:szCs w:val="32"/>
        </w:rPr>
        <w:t xml:space="preserve">Белорусско-Российский университет </w:t>
      </w:r>
      <w:r w:rsidR="003774E1" w:rsidRPr="00B4034E">
        <w:rPr>
          <w:rFonts w:ascii="Times New Roman" w:hAnsi="Times New Roman" w:cs="Times New Roman"/>
          <w:sz w:val="32"/>
          <w:szCs w:val="32"/>
        </w:rPr>
        <w:t xml:space="preserve">принял участие в </w:t>
      </w:r>
      <w:r w:rsidR="003774E1" w:rsidRPr="00B4034E">
        <w:rPr>
          <w:rFonts w:ascii="Times New Roman" w:hAnsi="Times New Roman" w:cs="Times New Roman"/>
          <w:sz w:val="32"/>
          <w:szCs w:val="32"/>
          <w:lang w:val="en-US"/>
        </w:rPr>
        <w:t>XXVII</w:t>
      </w:r>
      <w:r w:rsidR="003774E1" w:rsidRPr="00B4034E">
        <w:rPr>
          <w:rFonts w:ascii="Times New Roman" w:hAnsi="Times New Roman" w:cs="Times New Roman"/>
          <w:sz w:val="32"/>
          <w:szCs w:val="32"/>
        </w:rPr>
        <w:t xml:space="preserve"> </w:t>
      </w:r>
      <w:r w:rsidR="00B4034E" w:rsidRPr="00B4034E">
        <w:rPr>
          <w:rFonts w:ascii="Times New Roman" w:hAnsi="Times New Roman" w:cs="Times New Roman"/>
          <w:sz w:val="32"/>
          <w:szCs w:val="32"/>
        </w:rPr>
        <w:t>Международной специализированной выставке «Энергетика. Экология. Энергосбережение. Электро»</w:t>
      </w:r>
      <w:r w:rsidRPr="00B4034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0AEE" w:rsidRPr="003774E1" w:rsidRDefault="003774E1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966C8F" wp14:editId="48CFA3B5">
            <wp:simplePos x="0" y="0"/>
            <wp:positionH relativeFrom="column">
              <wp:posOffset>748665</wp:posOffset>
            </wp:positionH>
            <wp:positionV relativeFrom="paragraph">
              <wp:posOffset>111760</wp:posOffset>
            </wp:positionV>
            <wp:extent cx="4076065" cy="1171575"/>
            <wp:effectExtent l="0" t="0" r="635" b="0"/>
            <wp:wrapSquare wrapText="bothSides"/>
            <wp:docPr id="2" name="Рисунок 2" descr="ENERGY EX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ERGY EXP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34E" w:rsidRDefault="00B4034E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34E" w:rsidRDefault="00B4034E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34E" w:rsidRDefault="00B4034E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34E" w:rsidRDefault="00B4034E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34E" w:rsidRDefault="00B4034E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34E" w:rsidRPr="003774E1" w:rsidRDefault="00B4034E" w:rsidP="00377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AEE" w:rsidRPr="003774E1" w:rsidRDefault="005D0AEE" w:rsidP="00B403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принял участие </w:t>
      </w:r>
      <w:r w:rsidR="000334D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4034E" w:rsidRPr="00B4034E">
        <w:rPr>
          <w:rFonts w:ascii="Times New Roman" w:hAnsi="Times New Roman" w:cs="Times New Roman"/>
          <w:sz w:val="32"/>
          <w:szCs w:val="32"/>
        </w:rPr>
        <w:t xml:space="preserve">в </w:t>
      </w:r>
      <w:r w:rsidR="00B4034E" w:rsidRPr="00B4034E">
        <w:rPr>
          <w:rFonts w:ascii="Times New Roman" w:hAnsi="Times New Roman" w:cs="Times New Roman"/>
          <w:sz w:val="28"/>
          <w:szCs w:val="28"/>
          <w:lang w:val="en-US"/>
        </w:rPr>
        <w:t>XXVII</w:t>
      </w:r>
      <w:r w:rsidR="00B4034E" w:rsidRPr="00B4034E">
        <w:rPr>
          <w:rFonts w:ascii="Times New Roman" w:hAnsi="Times New Roman" w:cs="Times New Roman"/>
          <w:sz w:val="28"/>
          <w:szCs w:val="28"/>
        </w:rPr>
        <w:t xml:space="preserve"> Международной специализированной выставке «Энергетика. Экология. Энерго</w:t>
      </w:r>
      <w:r w:rsidR="000334D8">
        <w:rPr>
          <w:rFonts w:ascii="Times New Roman" w:hAnsi="Times New Roman" w:cs="Times New Roman"/>
          <w:sz w:val="28"/>
          <w:szCs w:val="28"/>
        </w:rPr>
        <w:t>сбережение. Элект</w:t>
      </w:r>
      <w:bookmarkStart w:id="0" w:name="_GoBack"/>
      <w:bookmarkEnd w:id="0"/>
      <w:r w:rsidR="000334D8">
        <w:rPr>
          <w:rFonts w:ascii="Times New Roman" w:hAnsi="Times New Roman" w:cs="Times New Roman"/>
          <w:sz w:val="28"/>
          <w:szCs w:val="28"/>
        </w:rPr>
        <w:t>ро», которая п</w:t>
      </w:r>
      <w:r w:rsidR="00B4034E" w:rsidRPr="00B4034E">
        <w:rPr>
          <w:rFonts w:ascii="Times New Roman" w:hAnsi="Times New Roman" w:cs="Times New Roman"/>
          <w:sz w:val="28"/>
          <w:szCs w:val="28"/>
        </w:rPr>
        <w:t>роходила в</w:t>
      </w:r>
      <w:r w:rsidR="00B4034E">
        <w:rPr>
          <w:rFonts w:ascii="Times New Roman" w:hAnsi="Times New Roman" w:cs="Times New Roman"/>
          <w:sz w:val="32"/>
          <w:szCs w:val="32"/>
        </w:rPr>
        <w:t xml:space="preserve"> рамках </w:t>
      </w:r>
      <w:r w:rsidRPr="003774E1">
        <w:rPr>
          <w:rFonts w:ascii="Times New Roman" w:hAnsi="Times New Roman" w:cs="Times New Roman"/>
          <w:sz w:val="28"/>
          <w:szCs w:val="28"/>
        </w:rPr>
        <w:t>XXVI</w:t>
      </w:r>
      <w:r w:rsidRPr="003774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4034E">
        <w:rPr>
          <w:rFonts w:ascii="Times New Roman" w:hAnsi="Times New Roman" w:cs="Times New Roman"/>
          <w:sz w:val="28"/>
          <w:szCs w:val="28"/>
        </w:rPr>
        <w:t xml:space="preserve"> Белорусского</w:t>
      </w:r>
      <w:r w:rsidRPr="003774E1">
        <w:rPr>
          <w:rFonts w:ascii="Times New Roman" w:hAnsi="Times New Roman" w:cs="Times New Roman"/>
          <w:sz w:val="28"/>
          <w:szCs w:val="28"/>
        </w:rPr>
        <w:t xml:space="preserve"> энергетическо</w:t>
      </w:r>
      <w:r w:rsidR="00B4034E">
        <w:rPr>
          <w:rFonts w:ascii="Times New Roman" w:hAnsi="Times New Roman" w:cs="Times New Roman"/>
          <w:sz w:val="28"/>
          <w:szCs w:val="28"/>
        </w:rPr>
        <w:t>го</w:t>
      </w:r>
      <w:r w:rsidRPr="003774E1">
        <w:rPr>
          <w:rFonts w:ascii="Times New Roman" w:hAnsi="Times New Roman" w:cs="Times New Roman"/>
          <w:sz w:val="28"/>
          <w:szCs w:val="28"/>
        </w:rPr>
        <w:t xml:space="preserve"> и экологическо</w:t>
      </w:r>
      <w:r w:rsidR="00B4034E">
        <w:rPr>
          <w:rFonts w:ascii="Times New Roman" w:hAnsi="Times New Roman" w:cs="Times New Roman"/>
          <w:sz w:val="28"/>
          <w:szCs w:val="28"/>
        </w:rPr>
        <w:t>го</w:t>
      </w:r>
      <w:r w:rsidRPr="003774E1">
        <w:rPr>
          <w:rFonts w:ascii="Times New Roman" w:hAnsi="Times New Roman" w:cs="Times New Roman"/>
          <w:sz w:val="28"/>
          <w:szCs w:val="28"/>
        </w:rPr>
        <w:t xml:space="preserve"> форум</w:t>
      </w:r>
      <w:r w:rsidR="00B4034E">
        <w:rPr>
          <w:rFonts w:ascii="Times New Roman" w:hAnsi="Times New Roman" w:cs="Times New Roman"/>
          <w:sz w:val="28"/>
          <w:szCs w:val="28"/>
        </w:rPr>
        <w:t>а</w:t>
      </w:r>
      <w:r w:rsidRPr="003774E1">
        <w:rPr>
          <w:rFonts w:ascii="Times New Roman" w:hAnsi="Times New Roman" w:cs="Times New Roman"/>
          <w:sz w:val="28"/>
          <w:szCs w:val="28"/>
        </w:rPr>
        <w:t>, который проходил с 17 по 20 октября 2023 г. в Минске.</w:t>
      </w:r>
    </w:p>
    <w:p w:rsidR="005D0AEE" w:rsidRPr="003774E1" w:rsidRDefault="00B5581F" w:rsidP="00B403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83709" wp14:editId="7BF43DC4">
            <wp:extent cx="2583839" cy="17049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96" cy="17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A72A6" wp14:editId="380D1289">
            <wp:extent cx="2734185" cy="1695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015" cy="17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1F" w:rsidRPr="003774E1" w:rsidRDefault="00B5581F" w:rsidP="003774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C5C66" wp14:editId="5A517591">
            <wp:extent cx="2533650" cy="174903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9351" cy="17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34E" w:rsidRDefault="00B4034E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традиционно с 1995 года привлекает внимание производителей оборудования, технологий, материалов и направлена на презентацию достижений топливно-энергетического комплекса, продвижение лучших инновационных разработок в сфере электроэнергетики, газовой отрасли, энерго- и ресурсосберегающих технологий, цифрового развития.</w:t>
      </w:r>
    </w:p>
    <w:p w:rsidR="00B5581F" w:rsidRPr="003774E1" w:rsidRDefault="00B47077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представил </w:t>
      </w:r>
      <w:r w:rsidR="001C2613">
        <w:rPr>
          <w:rFonts w:ascii="Times New Roman" w:hAnsi="Times New Roman" w:cs="Times New Roman"/>
          <w:sz w:val="28"/>
          <w:szCs w:val="28"/>
        </w:rPr>
        <w:t>на международной выставке следующие разработки</w:t>
      </w:r>
      <w:r w:rsidRPr="003774E1">
        <w:rPr>
          <w:rFonts w:ascii="Times New Roman" w:hAnsi="Times New Roman" w:cs="Times New Roman"/>
          <w:sz w:val="28"/>
          <w:szCs w:val="28"/>
        </w:rPr>
        <w:t>:</w:t>
      </w:r>
    </w:p>
    <w:p w:rsidR="00B47077" w:rsidRPr="003774E1" w:rsidRDefault="00B47077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sz w:val="28"/>
          <w:szCs w:val="28"/>
        </w:rPr>
        <w:t>Автоматизированная система регистрации сварочных процессов (разработчики – канд. техн. наук, доц. Болотов С.В.,</w:t>
      </w:r>
      <w:r w:rsidR="00D96EB9" w:rsidRPr="003774E1">
        <w:rPr>
          <w:rFonts w:ascii="Times New Roman" w:hAnsi="Times New Roman" w:cs="Times New Roman"/>
          <w:sz w:val="28"/>
          <w:szCs w:val="28"/>
        </w:rPr>
        <w:t xml:space="preserve"> канд. техн. наук, доц. Захарченков К.В.</w:t>
      </w:r>
      <w:r w:rsidR="001C2613">
        <w:rPr>
          <w:rFonts w:ascii="Times New Roman" w:hAnsi="Times New Roman" w:cs="Times New Roman"/>
          <w:sz w:val="28"/>
          <w:szCs w:val="28"/>
        </w:rPr>
        <w:t>)</w:t>
      </w:r>
      <w:r w:rsidR="00D96EB9" w:rsidRPr="003774E1">
        <w:rPr>
          <w:rFonts w:ascii="Times New Roman" w:hAnsi="Times New Roman" w:cs="Times New Roman"/>
          <w:sz w:val="28"/>
          <w:szCs w:val="28"/>
        </w:rPr>
        <w:t>;</w:t>
      </w:r>
    </w:p>
    <w:p w:rsidR="00D96EB9" w:rsidRDefault="00D96EB9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74E1">
        <w:rPr>
          <w:rFonts w:ascii="Times New Roman" w:hAnsi="Times New Roman" w:cs="Times New Roman"/>
          <w:sz w:val="28"/>
          <w:szCs w:val="28"/>
        </w:rPr>
        <w:lastRenderedPageBreak/>
        <w:t>Система оперативного дистанционного контроля трубопроводов тепловых сетей с цифровыми датч</w:t>
      </w:r>
      <w:r w:rsidR="001C2613">
        <w:rPr>
          <w:rFonts w:ascii="Times New Roman" w:hAnsi="Times New Roman" w:cs="Times New Roman"/>
          <w:sz w:val="28"/>
          <w:szCs w:val="28"/>
        </w:rPr>
        <w:t>иками влажности (разработчики –</w:t>
      </w:r>
      <w:r w:rsidRPr="003774E1">
        <w:rPr>
          <w:rFonts w:ascii="Times New Roman" w:hAnsi="Times New Roman" w:cs="Times New Roman"/>
          <w:sz w:val="28"/>
          <w:szCs w:val="28"/>
        </w:rPr>
        <w:t xml:space="preserve"> канд. техн. наук, доц. Болотов С.В., Герасименко Н</w:t>
      </w:r>
      <w:r w:rsidR="001C2613">
        <w:rPr>
          <w:rFonts w:ascii="Times New Roman" w:hAnsi="Times New Roman" w:cs="Times New Roman"/>
          <w:sz w:val="28"/>
          <w:szCs w:val="28"/>
        </w:rPr>
        <w:t>.В.).</w:t>
      </w:r>
    </w:p>
    <w:p w:rsidR="001C2613" w:rsidRDefault="001C2613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C2613" w:rsidTr="001C261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C2613" w:rsidRDefault="001C2613" w:rsidP="001C2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8BE09B" wp14:editId="4B344E29">
                  <wp:extent cx="2171700" cy="2114492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407" cy="2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C2613" w:rsidRDefault="001C2613" w:rsidP="003774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4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7490C" wp14:editId="1CAA2D26">
                  <wp:extent cx="2505075" cy="20669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00" cy="207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613" w:rsidRPr="003774E1" w:rsidRDefault="001C2613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3DFB" w:rsidRPr="003774E1" w:rsidRDefault="004A3DFB" w:rsidP="003774E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74E1">
        <w:rPr>
          <w:rFonts w:ascii="Times New Roman" w:eastAsia="Calibri" w:hAnsi="Times New Roman" w:cs="Times New Roman"/>
          <w:i/>
          <w:sz w:val="28"/>
          <w:szCs w:val="28"/>
        </w:rPr>
        <w:t xml:space="preserve">Справочно: </w:t>
      </w:r>
      <w:r w:rsidR="001C2613">
        <w:rPr>
          <w:rFonts w:ascii="Times New Roman" w:eastAsia="Calibri" w:hAnsi="Times New Roman" w:cs="Times New Roman"/>
          <w:i/>
          <w:sz w:val="28"/>
          <w:szCs w:val="28"/>
        </w:rPr>
        <w:t xml:space="preserve">Министерство образования Республики Беларусь с 2004 года регулярно принимает участие в </w:t>
      </w:r>
      <w:r w:rsidR="001C2613" w:rsidRPr="001C2613">
        <w:rPr>
          <w:rFonts w:ascii="Times New Roman" w:eastAsia="Calibri" w:hAnsi="Times New Roman" w:cs="Times New Roman"/>
          <w:i/>
          <w:sz w:val="28"/>
          <w:szCs w:val="28"/>
        </w:rPr>
        <w:t>выставке «Энергетика. Экология. Энергосбережение. Электро»</w:t>
      </w:r>
      <w:r w:rsidR="001C261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552EF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C2613">
        <w:rPr>
          <w:rFonts w:ascii="Times New Roman" w:eastAsia="Calibri" w:hAnsi="Times New Roman" w:cs="Times New Roman"/>
          <w:i/>
          <w:sz w:val="28"/>
          <w:szCs w:val="28"/>
        </w:rPr>
        <w:t>Учреждения Министерства образования Республики Беларусь достаточно хорошо зарекомендовали себя на белорусском рынке, как надежные партнеры в сфере инновационных технологий.</w:t>
      </w:r>
    </w:p>
    <w:p w:rsidR="004A3DFB" w:rsidRPr="003774E1" w:rsidRDefault="004A3DFB" w:rsidP="00377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3DFB" w:rsidRPr="00377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B76" w:rsidRDefault="00675B76" w:rsidP="005D0AEE">
      <w:pPr>
        <w:spacing w:after="0" w:line="240" w:lineRule="auto"/>
      </w:pPr>
      <w:r>
        <w:separator/>
      </w:r>
    </w:p>
  </w:endnote>
  <w:endnote w:type="continuationSeparator" w:id="0">
    <w:p w:rsidR="00675B76" w:rsidRDefault="00675B76" w:rsidP="005D0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B76" w:rsidRDefault="00675B76" w:rsidP="005D0AEE">
      <w:pPr>
        <w:spacing w:after="0" w:line="240" w:lineRule="auto"/>
      </w:pPr>
      <w:r>
        <w:separator/>
      </w:r>
    </w:p>
  </w:footnote>
  <w:footnote w:type="continuationSeparator" w:id="0">
    <w:p w:rsidR="00675B76" w:rsidRDefault="00675B76" w:rsidP="005D0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EE"/>
    <w:rsid w:val="000334D8"/>
    <w:rsid w:val="000A527D"/>
    <w:rsid w:val="001C2613"/>
    <w:rsid w:val="003774E1"/>
    <w:rsid w:val="004A3DFB"/>
    <w:rsid w:val="00552EF5"/>
    <w:rsid w:val="005D0AEE"/>
    <w:rsid w:val="00675B76"/>
    <w:rsid w:val="007D6434"/>
    <w:rsid w:val="00B4034E"/>
    <w:rsid w:val="00B47077"/>
    <w:rsid w:val="00B5581F"/>
    <w:rsid w:val="00D75558"/>
    <w:rsid w:val="00D96EB9"/>
    <w:rsid w:val="00F3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933711-3D78-40AE-88C4-9EC8E8E3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AEE"/>
  </w:style>
  <w:style w:type="paragraph" w:styleId="a5">
    <w:name w:val="footer"/>
    <w:basedOn w:val="a"/>
    <w:link w:val="a6"/>
    <w:uiPriority w:val="99"/>
    <w:unhideWhenUsed/>
    <w:rsid w:val="005D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AEE"/>
  </w:style>
  <w:style w:type="paragraph" w:styleId="a7">
    <w:name w:val="Balloon Text"/>
    <w:basedOn w:val="a"/>
    <w:link w:val="a8"/>
    <w:uiPriority w:val="99"/>
    <w:semiHidden/>
    <w:unhideWhenUsed/>
    <w:rsid w:val="0037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4E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1C2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2E2B2-EA1D-4B29-890F-F73A5EF5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Набокова</dc:creator>
  <cp:keywords/>
  <dc:description/>
  <cp:lastModifiedBy>Юлия Полетаева</cp:lastModifiedBy>
  <cp:revision>5</cp:revision>
  <cp:lastPrinted>2023-12-05T08:42:00Z</cp:lastPrinted>
  <dcterms:created xsi:type="dcterms:W3CDTF">2023-12-04T11:46:00Z</dcterms:created>
  <dcterms:modified xsi:type="dcterms:W3CDTF">2023-12-15T08:36:00Z</dcterms:modified>
</cp:coreProperties>
</file>