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BF0" w14:textId="77777777" w:rsidR="001B16E1" w:rsidRPr="00891E3A" w:rsidRDefault="001B16E1" w:rsidP="001B16E1">
      <w:pPr>
        <w:pStyle w:val="a8"/>
        <w:jc w:val="center"/>
        <w:rPr>
          <w:rStyle w:val="a9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891E3A">
        <w:rPr>
          <w:rStyle w:val="a9"/>
          <w:rFonts w:ascii="Times New Roman" w:hAnsi="Times New Roman" w:cs="Times New Roman"/>
          <w:b/>
          <w:i w:val="0"/>
          <w:color w:val="auto"/>
          <w:sz w:val="36"/>
          <w:szCs w:val="36"/>
        </w:rPr>
        <w:t>Общество с дополнительной ответственностью</w:t>
      </w:r>
    </w:p>
    <w:p w14:paraId="22B80220" w14:textId="77777777" w:rsidR="001B16E1" w:rsidRPr="00891E3A" w:rsidRDefault="001B16E1" w:rsidP="001B16E1">
      <w:pPr>
        <w:pStyle w:val="a8"/>
        <w:jc w:val="center"/>
        <w:rPr>
          <w:rStyle w:val="a9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891E3A">
        <w:rPr>
          <w:rStyle w:val="a9"/>
          <w:rFonts w:ascii="Times New Roman" w:hAnsi="Times New Roman" w:cs="Times New Roman"/>
          <w:b/>
          <w:i w:val="0"/>
          <w:color w:val="auto"/>
          <w:sz w:val="36"/>
          <w:szCs w:val="36"/>
        </w:rPr>
        <w:t>«Ассорти Групп»</w:t>
      </w:r>
    </w:p>
    <w:p w14:paraId="08365A99" w14:textId="77777777" w:rsidR="001B16E1" w:rsidRPr="00CE2B89" w:rsidRDefault="001B16E1" w:rsidP="001B16E1">
      <w:pPr>
        <w:pStyle w:val="a8"/>
        <w:jc w:val="center"/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</w:pPr>
      <w:r w:rsidRPr="00CE2B89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 xml:space="preserve">212030, Республика Беларусь, г. </w:t>
      </w:r>
      <w:proofErr w:type="spellStart"/>
      <w:r w:rsidRPr="00CE2B89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>Могилёв</w:t>
      </w:r>
      <w:proofErr w:type="spellEnd"/>
      <w:r w:rsidRPr="00CE2B89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 xml:space="preserve">, пер.2-й Крутой, д. 3-а, ком. </w:t>
      </w:r>
      <w:proofErr w:type="gramStart"/>
      <w:r w:rsidRPr="00CE2B89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>402-403</w:t>
      </w:r>
      <w:proofErr w:type="gramEnd"/>
    </w:p>
    <w:p w14:paraId="283E524F" w14:textId="77777777" w:rsidR="001B16E1" w:rsidRPr="00CE2B89" w:rsidRDefault="001B16E1" w:rsidP="001B16E1">
      <w:pPr>
        <w:pStyle w:val="a8"/>
        <w:jc w:val="center"/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</w:pPr>
      <w:r w:rsidRPr="00CE2B89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>р/с BY76TECN30123043000160000000 в ОАО «Технобанк» РУ № 6 в г. Могилеве,</w:t>
      </w:r>
    </w:p>
    <w:p w14:paraId="79E87969" w14:textId="77777777" w:rsidR="001B16E1" w:rsidRPr="00CE2B89" w:rsidRDefault="001B16E1" w:rsidP="001B16E1">
      <w:pPr>
        <w:pStyle w:val="a8"/>
        <w:jc w:val="center"/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</w:pPr>
      <w:r w:rsidRPr="00CE2B89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 xml:space="preserve">пер.2-й Крутой, д. 3-а, БИК TECNBY22 </w:t>
      </w:r>
      <w:proofErr w:type="gramStart"/>
      <w:r w:rsidRPr="00CE2B89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>УНП  790299911</w:t>
      </w:r>
      <w:proofErr w:type="gramEnd"/>
      <w:r w:rsidRPr="00CE2B89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>; ОКПО  292651047000</w:t>
      </w:r>
    </w:p>
    <w:p w14:paraId="6686B3BE" w14:textId="77777777" w:rsidR="001B16E1" w:rsidRPr="00CE2B89" w:rsidRDefault="001B16E1" w:rsidP="001B16E1">
      <w:pPr>
        <w:pStyle w:val="a8"/>
        <w:jc w:val="center"/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</w:pPr>
      <w:r w:rsidRPr="00CE2B89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 xml:space="preserve">тел./факс 8-(10 375 222) </w:t>
      </w:r>
      <w:r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>64-40-06</w:t>
      </w:r>
    </w:p>
    <w:p w14:paraId="028286EA" w14:textId="58AA70F0" w:rsidR="00D023BE" w:rsidRPr="00891E3A" w:rsidRDefault="001B16E1" w:rsidP="001B16E1">
      <w:pPr>
        <w:pStyle w:val="a8"/>
        <w:jc w:val="center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hyperlink r:id="rId7" w:history="1">
        <w:r w:rsidRPr="00CE2B8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mahinagrypp@mail.ru</w:t>
        </w:r>
      </w:hyperlink>
    </w:p>
    <w:p w14:paraId="647E8237" w14:textId="77777777" w:rsidR="00D023BE" w:rsidRPr="00891E3A" w:rsidRDefault="00D023BE" w:rsidP="00891E3A">
      <w:pPr>
        <w:pStyle w:val="a8"/>
        <w:jc w:val="center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64567590" w14:textId="77777777" w:rsidR="00D023BE" w:rsidRDefault="00D023BE" w:rsidP="00045B59">
      <w:pPr>
        <w:pStyle w:val="paragraph"/>
        <w:spacing w:before="0" w:beforeAutospacing="0" w:after="0" w:afterAutospacing="0"/>
        <w:ind w:left="-720"/>
        <w:textAlignment w:val="baseline"/>
        <w:rPr>
          <w:rStyle w:val="a9"/>
        </w:rPr>
      </w:pPr>
    </w:p>
    <w:p w14:paraId="63E8F046" w14:textId="77777777" w:rsidR="00D023BE" w:rsidRPr="00045B59" w:rsidRDefault="00D023BE" w:rsidP="00045B59">
      <w:pPr>
        <w:pStyle w:val="paragraph"/>
        <w:spacing w:before="0" w:beforeAutospacing="0" w:after="0" w:afterAutospacing="0"/>
        <w:ind w:left="-720"/>
        <w:textAlignment w:val="baseline"/>
        <w:rPr>
          <w:rStyle w:val="a9"/>
        </w:rPr>
      </w:pPr>
    </w:p>
    <w:p w14:paraId="7A569AE6" w14:textId="77777777" w:rsidR="0089775F" w:rsidRDefault="00795D10" w:rsidP="00795D10">
      <w:pPr>
        <w:pStyle w:val="a4"/>
        <w:shd w:val="clear" w:color="auto" w:fill="auto"/>
        <w:spacing w:line="240" w:lineRule="auto"/>
        <w:jc w:val="center"/>
        <w:rPr>
          <w:b/>
          <w:sz w:val="36"/>
          <w:szCs w:val="36"/>
          <w:u w:val="single"/>
        </w:rPr>
      </w:pPr>
      <w:r w:rsidRPr="00795D10">
        <w:rPr>
          <w:b/>
          <w:sz w:val="36"/>
          <w:szCs w:val="36"/>
          <w:u w:val="single"/>
        </w:rPr>
        <w:t>Коммерческое предложение</w:t>
      </w:r>
    </w:p>
    <w:p w14:paraId="678151DA" w14:textId="77777777" w:rsidR="00795D10" w:rsidRDefault="00795D10" w:rsidP="00795D10">
      <w:pPr>
        <w:pStyle w:val="a4"/>
        <w:shd w:val="clear" w:color="auto" w:fill="auto"/>
        <w:spacing w:line="240" w:lineRule="auto"/>
        <w:jc w:val="center"/>
        <w:rPr>
          <w:b/>
          <w:sz w:val="36"/>
          <w:szCs w:val="36"/>
          <w:u w:val="single"/>
        </w:rPr>
      </w:pPr>
    </w:p>
    <w:p w14:paraId="672E1267" w14:textId="6BED0F05" w:rsidR="00795D10" w:rsidRDefault="00825743" w:rsidP="00795D10">
      <w:pPr>
        <w:pStyle w:val="a4"/>
        <w:shd w:val="clear" w:color="auto" w:fill="auto"/>
        <w:spacing w:line="240" w:lineRule="auto"/>
      </w:pPr>
      <w:r>
        <w:t xml:space="preserve">   Общество с дополнительной ответственностью «Ассорти Групп» направляет вам коммерческое предложение  </w:t>
      </w:r>
      <w:r w:rsidR="00795D10">
        <w:t>по оказанию услуги организации пит</w:t>
      </w:r>
      <w:r>
        <w:t>ания и обслуживанию мероприятия.  Н</w:t>
      </w:r>
      <w:r w:rsidR="00795D10">
        <w:t>аправляе</w:t>
      </w:r>
      <w:r>
        <w:t>м</w:t>
      </w:r>
      <w:r w:rsidR="00795D10">
        <w:t xml:space="preserve"> вам на рассмотрение </w:t>
      </w:r>
      <w:r>
        <w:t xml:space="preserve">и согласование </w:t>
      </w:r>
      <w:r w:rsidR="00795D10">
        <w:t>возможный вариант</w:t>
      </w:r>
      <w:r>
        <w:t xml:space="preserve"> меню для вашего мероприятия</w:t>
      </w:r>
      <w:r w:rsidR="00D043BF">
        <w:t xml:space="preserve"> (фуршет)</w:t>
      </w:r>
      <w:r w:rsidR="001B16E1">
        <w:t xml:space="preserve"> 100 человек</w:t>
      </w:r>
      <w:r>
        <w:t>.</w:t>
      </w:r>
    </w:p>
    <w:p w14:paraId="6D84DD12" w14:textId="77777777" w:rsidR="00825743" w:rsidRDefault="00825743" w:rsidP="00795D10">
      <w:pPr>
        <w:pStyle w:val="a4"/>
        <w:shd w:val="clear" w:color="auto" w:fill="auto"/>
        <w:spacing w:line="240" w:lineRule="auto"/>
      </w:pPr>
    </w:p>
    <w:tbl>
      <w:tblPr>
        <w:tblW w:w="8875" w:type="dxa"/>
        <w:tblInd w:w="94" w:type="dxa"/>
        <w:tblLook w:val="04A0" w:firstRow="1" w:lastRow="0" w:firstColumn="1" w:lastColumn="0" w:noHBand="0" w:noVBand="1"/>
      </w:tblPr>
      <w:tblGrid>
        <w:gridCol w:w="4300"/>
        <w:gridCol w:w="1200"/>
        <w:gridCol w:w="982"/>
        <w:gridCol w:w="1008"/>
        <w:gridCol w:w="1433"/>
      </w:tblGrid>
      <w:tr w:rsidR="001B16E1" w:rsidRPr="00D043BF" w14:paraId="34F48E0E" w14:textId="1B953BCF" w:rsidTr="002E4657">
        <w:trPr>
          <w:trHeight w:val="6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EBB6" w14:textId="77777777" w:rsidR="001B16E1" w:rsidRPr="00D043BF" w:rsidRDefault="001B16E1" w:rsidP="00D043B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Наименование блюда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5572" w14:textId="3B120004" w:rsidR="001B16E1" w:rsidRPr="00D043BF" w:rsidRDefault="001B16E1" w:rsidP="00D043B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Кол-во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порций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D653" w14:textId="77777777" w:rsidR="001B16E1" w:rsidRPr="00D043BF" w:rsidRDefault="001B16E1" w:rsidP="00D043B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Цена за порцию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F4D0" w14:textId="77777777" w:rsidR="001B16E1" w:rsidRPr="00D043BF" w:rsidRDefault="001B16E1" w:rsidP="00D043B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Сумма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4413A" w14:textId="50C512C3" w:rsidR="001B16E1" w:rsidRPr="00D043BF" w:rsidRDefault="001B16E1" w:rsidP="00D043B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Примечание (Кол-во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в 1 порции)</w:t>
            </w:r>
          </w:p>
        </w:tc>
      </w:tr>
      <w:tr w:rsidR="001B16E1" w:rsidRPr="00D043BF" w14:paraId="21790883" w14:textId="54E71D6B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754C" w14:textId="4866F8D4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Канапе "Капрезе"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FA7" w14:textId="594DF1C9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89A" w14:textId="2E3F4B6A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FB1A" w14:textId="0776BD53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0796C" w14:textId="72BEB19C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шт</w:t>
            </w:r>
            <w:proofErr w:type="spellEnd"/>
            <w:r w:rsidR="00551E5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/порция</w:t>
            </w:r>
          </w:p>
        </w:tc>
      </w:tr>
      <w:tr w:rsidR="001B16E1" w:rsidRPr="00D043BF" w14:paraId="23BBA3D8" w14:textId="2D1EFF20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4AEE" w14:textId="6B953F5C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Канапе с пармой и Дор </w:t>
            </w:r>
            <w:proofErr w:type="spellStart"/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Блю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EEC" w14:textId="23CDE581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91FE" w14:textId="4D3CE4F1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A71" w14:textId="7149BF83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E2EC4" w14:textId="1890E343" w:rsidR="001B16E1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шт</w:t>
            </w:r>
            <w:proofErr w:type="spellEnd"/>
            <w:r w:rsidR="00551E5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/порция</w:t>
            </w:r>
          </w:p>
        </w:tc>
      </w:tr>
      <w:tr w:rsidR="001B16E1" w:rsidRPr="00D043BF" w14:paraId="0084D5B7" w14:textId="1BC4DB43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536F" w14:textId="3164AA1E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Мини брускетта с грудинкой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AB7B" w14:textId="31240CCD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5BA" w14:textId="3427DDAC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,5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5475" w14:textId="10D0080E" w:rsidR="001B16E1" w:rsidRPr="00D043BF" w:rsidRDefault="001B16E1" w:rsidP="001B16E1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178,50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6CCF" w14:textId="5F0D9A4B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6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шт</w:t>
            </w:r>
            <w:proofErr w:type="spellEnd"/>
            <w:r w:rsidR="00551E5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/порция</w:t>
            </w:r>
          </w:p>
        </w:tc>
      </w:tr>
      <w:tr w:rsidR="001B16E1" w:rsidRPr="00D043BF" w14:paraId="25E6F84E" w14:textId="5F872860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77DB" w14:textId="2D2C4E1F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Брускетта с пармой и томатами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C864" w14:textId="4E584AF3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805" w14:textId="6A02C61A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CE5" w14:textId="354504CB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4C948" w14:textId="2475D9C2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шт</w:t>
            </w:r>
            <w:proofErr w:type="spellEnd"/>
            <w:r w:rsidR="00551E5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/порция</w:t>
            </w:r>
          </w:p>
        </w:tc>
      </w:tr>
      <w:tr w:rsidR="001B16E1" w:rsidRPr="00D043BF" w14:paraId="4FD2F8D2" w14:textId="214ACA44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9D62" w14:textId="28B09E18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Профитроли с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муссом из копченого бекона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724B" w14:textId="1D1351A3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A234" w14:textId="764D5A18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8181" w14:textId="33D5B17E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E56E3" w14:textId="4F797BEA" w:rsidR="001B16E1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шт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/порция</w:t>
            </w:r>
          </w:p>
        </w:tc>
      </w:tr>
      <w:tr w:rsidR="001B16E1" w:rsidRPr="00D043BF" w14:paraId="124A881E" w14:textId="6B98278A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6AA6" w14:textId="77777777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Профитроли с паштетом из красной рыбы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4C2" w14:textId="6CC735A1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319" w14:textId="27B488A9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788" w14:textId="2A91FB09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DA9C" w14:textId="30ADC0E1" w:rsidR="001B16E1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1шт/порция</w:t>
            </w:r>
          </w:p>
        </w:tc>
      </w:tr>
      <w:tr w:rsidR="001B16E1" w:rsidRPr="00D043BF" w14:paraId="41B3030A" w14:textId="5E9C67B7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961A" w14:textId="77777777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Профитроли с трюфельным паштетом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4DEB" w14:textId="1BF26516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0E7B" w14:textId="67EDE6DF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63EC" w14:textId="617F8124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B78A" w14:textId="574E8375" w:rsidR="001B16E1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1шт/порция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</w:p>
        </w:tc>
      </w:tr>
      <w:tr w:rsidR="001B16E1" w:rsidRPr="00D043BF" w14:paraId="69E21D79" w14:textId="0DE4FDBB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7A38" w14:textId="6BF55064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Канапе с мармеладом и сыром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E49" w14:textId="1012C921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C2E0" w14:textId="667C2748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F999" w14:textId="44939D9B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141,10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6A52F" w14:textId="39B4E380" w:rsidR="001B16E1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6шт/порция</w:t>
            </w:r>
          </w:p>
        </w:tc>
      </w:tr>
      <w:tr w:rsidR="001B16E1" w:rsidRPr="00D043BF" w14:paraId="389B44A1" w14:textId="3F5BC308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A252" w14:textId="733749BE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Канапе с </w:t>
            </w:r>
            <w:r w:rsidR="002E465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салями и сыром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E4D4" w14:textId="5DB4DC79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="002E465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5F8" w14:textId="7F71A9EB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379" w14:textId="43E7B6D5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197,20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E445" w14:textId="25A6037D" w:rsidR="001B16E1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шт/порция</w:t>
            </w:r>
          </w:p>
        </w:tc>
      </w:tr>
      <w:tr w:rsidR="001B16E1" w:rsidRPr="00D043BF" w14:paraId="6011FF98" w14:textId="00230728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AF01" w14:textId="024BD846" w:rsidR="001B16E1" w:rsidRPr="00D043BF" w:rsidRDefault="002E4657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Мини-брускетта с овощами гриль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D06" w14:textId="52DEDC01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9D8" w14:textId="292D5DFC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1511" w14:textId="1E5FEFE5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4612" w14:textId="02064762" w:rsidR="001B16E1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шт/порция</w:t>
            </w:r>
          </w:p>
        </w:tc>
      </w:tr>
      <w:tr w:rsidR="002E4657" w:rsidRPr="00D043BF" w14:paraId="1C5E2BE5" w14:textId="77777777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313E" w14:textId="60F88420" w:rsidR="002E4657" w:rsidRDefault="002E4657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Тарталетка с салатом из цыпленка с ананасом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DCC2" w14:textId="6F846D40" w:rsid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D205" w14:textId="1793CD1D" w:rsid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F7F7" w14:textId="7A6CBA52" w:rsid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172CE" w14:textId="6B8882EF" w:rsidR="002E4657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1шт/порция</w:t>
            </w:r>
          </w:p>
        </w:tc>
      </w:tr>
      <w:tr w:rsidR="002E4657" w:rsidRPr="00D043BF" w14:paraId="017BC270" w14:textId="77777777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2036" w14:textId="59A9F55D" w:rsidR="002E4657" w:rsidRDefault="002E4657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Тарталетка с тунцом и крем-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чиз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AE27" w14:textId="12BB62B3" w:rsid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F5A5" w14:textId="3463DD0B" w:rsidR="002E4657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5,0</w:t>
            </w:r>
            <w:r w:rsidR="002E465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8EF1" w14:textId="38CC00D0" w:rsidR="002E4657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50</w:t>
            </w:r>
            <w:r w:rsidR="002E465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B586A" w14:textId="6F13F811" w:rsidR="002E4657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1шт/порция</w:t>
            </w:r>
          </w:p>
        </w:tc>
      </w:tr>
      <w:tr w:rsidR="002E4657" w:rsidRPr="00D043BF" w14:paraId="6D2C30F9" w14:textId="77777777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CC07" w14:textId="7D37B460" w:rsidR="002E4657" w:rsidRDefault="002E4657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Тарталетка с ростбифом и соусом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тар-тар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0408" w14:textId="0CE016BB" w:rsid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786E" w14:textId="4D79778C" w:rsid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DF69" w14:textId="58BB635C" w:rsid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610,00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BBFA" w14:textId="6C209E15" w:rsidR="002E4657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1шт/порция</w:t>
            </w:r>
          </w:p>
        </w:tc>
      </w:tr>
      <w:tr w:rsidR="001B16E1" w:rsidRPr="00D043BF" w14:paraId="545F83F8" w14:textId="694B17C0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62EE" w14:textId="4D615838" w:rsidR="001B16E1" w:rsidRPr="00D043BF" w:rsidRDefault="002E4657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Рулетики с ветчиной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FD7" w14:textId="20A3A7D4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7A9A" w14:textId="627361B6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5B70" w14:textId="6D7E36FB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263,50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B089B" w14:textId="373B84DF" w:rsidR="001B16E1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шт/порция</w:t>
            </w:r>
          </w:p>
        </w:tc>
      </w:tr>
      <w:tr w:rsidR="001B16E1" w:rsidRPr="00D043BF" w14:paraId="32B9BA1F" w14:textId="6DE5CC57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A858" w14:textId="27CE148C" w:rsidR="001B16E1" w:rsidRPr="00D043BF" w:rsidRDefault="002E4657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Рулетики с вяленым филе цыпленка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459" w14:textId="6F6E2F80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2841" w14:textId="2B8D754B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0B00" w14:textId="4CDF06BB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229,50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21FD" w14:textId="22823D89" w:rsidR="001B16E1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шт/порция</w:t>
            </w:r>
          </w:p>
        </w:tc>
      </w:tr>
      <w:tr w:rsidR="001B16E1" w:rsidRPr="00D043BF" w14:paraId="54027068" w14:textId="756DBA01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F6CE" w14:textId="3D97444A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Сок Рич </w:t>
            </w:r>
            <w:r w:rsidR="002E465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183" w14:textId="61F82C79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CAB" w14:textId="077AF97C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E9EF" w14:textId="2598573F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5A311" w14:textId="77777777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B16E1" w:rsidRPr="00D043BF" w14:paraId="18A9A2CA" w14:textId="5ACD6976" w:rsidTr="002E4657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25E9" w14:textId="52BFCC37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"</w:t>
            </w:r>
            <w:proofErr w:type="spellStart"/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Бонаква</w:t>
            </w:r>
            <w:proofErr w:type="spellEnd"/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" </w:t>
            </w:r>
            <w:r w:rsidR="002E465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л </w:t>
            </w:r>
            <w:proofErr w:type="spellStart"/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среднегаз</w:t>
            </w:r>
            <w:r w:rsidR="002E4657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ированная</w:t>
            </w:r>
            <w:proofErr w:type="spellEnd"/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5D93" w14:textId="77777777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82AF" w14:textId="1391BAE8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227B" w14:textId="18014DEE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34,60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3CD1B" w14:textId="77777777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B16E1" w:rsidRPr="00D043BF" w14:paraId="775EF22D" w14:textId="4AF0343D" w:rsidTr="002E465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CFE6" w14:textId="19731135" w:rsidR="001B16E1" w:rsidRPr="00D043BF" w:rsidRDefault="002E4657" w:rsidP="00D043B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"</w:t>
            </w:r>
            <w:proofErr w:type="spellStart"/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Бонаква</w:t>
            </w:r>
            <w:proofErr w:type="spellEnd"/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" 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л негаз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ированная</w:t>
            </w:r>
            <w:r w:rsidRPr="00D043B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РБ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8B4" w14:textId="2540EE91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0F6" w14:textId="67402ACD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49D3" w14:textId="3740426F" w:rsidR="001B16E1" w:rsidRPr="00D043BF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34,60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E12C" w14:textId="77777777" w:rsidR="001B16E1" w:rsidRPr="00D043BF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2E4657" w:rsidRPr="00D043BF" w14:paraId="450EE010" w14:textId="77777777" w:rsidTr="002E4657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72E0" w14:textId="5A97537D" w:rsidR="002E4657" w:rsidRPr="002E4657" w:rsidRDefault="002E4657" w:rsidP="00D043BF">
            <w:pPr>
              <w:widowControl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Кофе растворимый 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 w:bidi="ar-SA"/>
              </w:rPr>
              <w:t>Carte</w:t>
            </w:r>
            <w:r w:rsidRPr="002E4657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 w:bidi="ar-SA"/>
              </w:rPr>
              <w:t>Noire</w:t>
            </w:r>
            <w:r w:rsidRPr="002E4657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120мл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E866" w14:textId="2115019A" w:rsidR="002E4657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4F8C" w14:textId="4BF89903" w:rsidR="002E4657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7412" w14:textId="453CDB15" w:rsid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270,00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59196" w14:textId="77777777" w:rsidR="002E4657" w:rsidRPr="00D513A1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</w:p>
        </w:tc>
      </w:tr>
      <w:tr w:rsidR="002E4657" w:rsidRPr="002E4657" w14:paraId="627BFAC4" w14:textId="77777777" w:rsidTr="002E4657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4F8" w14:textId="14FE7DAF" w:rsidR="002E4657" w:rsidRPr="002E4657" w:rsidRDefault="002E4657" w:rsidP="00D043BF">
            <w:pPr>
              <w:widowControl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Чай</w:t>
            </w:r>
            <w:r w:rsidRPr="002E4657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 w:bidi="ar-SA"/>
              </w:rPr>
              <w:t>Ronnefeldt</w:t>
            </w:r>
            <w:proofErr w:type="spellEnd"/>
            <w:r w:rsidRPr="002E4657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 w:bidi="ar-SA"/>
              </w:rPr>
              <w:t>Leaf</w:t>
            </w:r>
            <w:r w:rsidRPr="002E4657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Cs/>
                <w:sz w:val="22"/>
                <w:szCs w:val="22"/>
                <w:lang w:val="en-US" w:bidi="ar-SA"/>
              </w:rPr>
              <w:t>Cup</w:t>
            </w:r>
            <w:r w:rsidRPr="002E4657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в</w:t>
            </w:r>
            <w:proofErr w:type="gramEnd"/>
            <w:r w:rsidRPr="002E4657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саше</w:t>
            </w:r>
            <w:r w:rsidRPr="002E4657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 ч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ерный/зеленый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9A85" w14:textId="747E1EBF" w:rsidR="002E4657" w:rsidRPr="002E4657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C4A6" w14:textId="4D7D3E45" w:rsidR="002E4657" w:rsidRPr="002E4657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D01A" w14:textId="7574157F" w:rsidR="002E4657" w:rsidRP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380,00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26F8" w14:textId="77777777" w:rsidR="002E4657" w:rsidRP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</w:p>
        </w:tc>
      </w:tr>
      <w:tr w:rsidR="002E4657" w:rsidRPr="002E4657" w14:paraId="73884328" w14:textId="77777777" w:rsidTr="002E4657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65F0" w14:textId="52617BB8" w:rsidR="002E4657" w:rsidRPr="002E4657" w:rsidRDefault="002E4657" w:rsidP="00D043BF">
            <w:pPr>
              <w:widowControl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Сахар пакетированный 5гр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AD30" w14:textId="2D909CE6" w:rsidR="002E4657" w:rsidRPr="002E4657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CDCD" w14:textId="513CC3F5" w:rsidR="002E4657" w:rsidRPr="002E4657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F043" w14:textId="2F541A49" w:rsidR="002E4657" w:rsidRP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4,00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1C6C" w14:textId="77777777" w:rsidR="002E4657" w:rsidRP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</w:p>
        </w:tc>
      </w:tr>
      <w:tr w:rsidR="001B16E1" w:rsidRPr="00D043BF" w14:paraId="0B1B4364" w14:textId="14CD133E" w:rsidTr="002E4657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99A" w14:textId="1E233009" w:rsidR="001B16E1" w:rsidRPr="00D513A1" w:rsidRDefault="001B16E1" w:rsidP="00D043BF">
            <w:pPr>
              <w:widowControl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 w:rsidRPr="00D513A1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Обслуживание </w:t>
            </w:r>
            <w:r w:rsidR="002E4657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мероприятия </w:t>
            </w:r>
            <w:r w:rsidRPr="00D513A1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официантом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E42" w14:textId="63B69754" w:rsidR="001B16E1" w:rsidRPr="00D513A1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4</w:t>
            </w:r>
            <w:r w:rsidR="001B16E1" w:rsidRPr="00D513A1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 xml:space="preserve"> чел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овека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B55A" w14:textId="348EF7DA" w:rsidR="001B16E1" w:rsidRPr="00D513A1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6</w:t>
            </w:r>
            <w:r w:rsidR="001B16E1" w:rsidRPr="00D513A1"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0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C57" w14:textId="57CDFC37" w:rsidR="001B16E1" w:rsidRPr="00D513A1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240,00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7F988" w14:textId="77777777" w:rsidR="001B16E1" w:rsidRPr="00D513A1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</w:p>
        </w:tc>
      </w:tr>
      <w:tr w:rsidR="002E4657" w:rsidRPr="00D043BF" w14:paraId="0DBBC82C" w14:textId="77777777" w:rsidTr="002E4657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486B" w14:textId="4FBA0477" w:rsidR="002E4657" w:rsidRPr="00D513A1" w:rsidRDefault="002E4657" w:rsidP="00D043BF">
            <w:pPr>
              <w:widowControl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lastRenderedPageBreak/>
              <w:t>Обслуживание мероприятия поваром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F4C3" w14:textId="6CDE529B" w:rsidR="002E4657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1 человек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7FAE" w14:textId="1F7A2FE5" w:rsidR="002E4657" w:rsidRDefault="002E4657" w:rsidP="00D513A1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21CF" w14:textId="29EE7E95" w:rsidR="002E4657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  <w:t>30,00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3D5BF" w14:textId="77777777" w:rsidR="002E4657" w:rsidRPr="00D513A1" w:rsidRDefault="002E4657" w:rsidP="00D043BF">
            <w:pPr>
              <w:widowControl/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bidi="ar-SA"/>
              </w:rPr>
            </w:pPr>
          </w:p>
        </w:tc>
      </w:tr>
      <w:tr w:rsidR="001B16E1" w:rsidRPr="00D043BF" w14:paraId="32342C8F" w14:textId="21DC9F3D" w:rsidTr="002E4657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621" w14:textId="77777777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D043BF">
              <w:rPr>
                <w:rFonts w:ascii="Calibri" w:eastAsia="Times New Roman" w:hAnsi="Calibri" w:cs="Calibri"/>
                <w:b/>
                <w:bCs/>
                <w:lang w:bidi="ar-SA"/>
              </w:rPr>
              <w:t>Общая сумма заказа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FFAB" w14:textId="77777777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D043BF">
              <w:rPr>
                <w:rFonts w:ascii="Calibri" w:eastAsia="Times New Roman" w:hAnsi="Calibri" w:cs="Calibri"/>
                <w:b/>
                <w:bCs/>
                <w:lang w:bidi="ar-SA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419A" w14:textId="77777777" w:rsidR="001B16E1" w:rsidRPr="00D043BF" w:rsidRDefault="001B16E1" w:rsidP="00D043BF">
            <w:pPr>
              <w:widowControl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D043BF">
              <w:rPr>
                <w:rFonts w:ascii="Calibri" w:eastAsia="Times New Roman" w:hAnsi="Calibri" w:cs="Calibri"/>
                <w:b/>
                <w:bCs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BCC" w14:textId="4228D8CD" w:rsidR="001B16E1" w:rsidRPr="00D043BF" w:rsidRDefault="00551E50" w:rsidP="00D043BF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lang w:bidi="ar-SA"/>
              </w:rPr>
              <w:t>5353,00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5AFEB" w14:textId="77777777" w:rsidR="001B16E1" w:rsidRDefault="001B16E1" w:rsidP="00D043BF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lang w:bidi="ar-SA"/>
              </w:rPr>
            </w:pPr>
          </w:p>
        </w:tc>
      </w:tr>
    </w:tbl>
    <w:p w14:paraId="169E2F8F" w14:textId="77777777" w:rsidR="0089775F" w:rsidRDefault="0089775F" w:rsidP="006C5BB5">
      <w:pPr>
        <w:pStyle w:val="a4"/>
        <w:shd w:val="clear" w:color="auto" w:fill="auto"/>
        <w:spacing w:line="240" w:lineRule="auto"/>
      </w:pPr>
    </w:p>
    <w:p w14:paraId="4D9350F9" w14:textId="77777777" w:rsidR="0089775F" w:rsidRDefault="0089775F" w:rsidP="006C5BB5">
      <w:pPr>
        <w:pStyle w:val="a4"/>
        <w:shd w:val="clear" w:color="auto" w:fill="auto"/>
        <w:spacing w:line="240" w:lineRule="auto"/>
      </w:pPr>
    </w:p>
    <w:p w14:paraId="27963A00" w14:textId="77777777" w:rsidR="006C5BB5" w:rsidRDefault="006C5BB5" w:rsidP="006C5BB5">
      <w:pPr>
        <w:pStyle w:val="a4"/>
        <w:shd w:val="clear" w:color="auto" w:fill="auto"/>
        <w:spacing w:line="240" w:lineRule="auto"/>
      </w:pP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 wp14:anchorId="493BC7CC" wp14:editId="156CC6FC">
            <wp:simplePos x="0" y="0"/>
            <wp:positionH relativeFrom="margin">
              <wp:posOffset>1203960</wp:posOffset>
            </wp:positionH>
            <wp:positionV relativeFrom="paragraph">
              <wp:posOffset>8909050</wp:posOffset>
            </wp:positionV>
            <wp:extent cx="4572000" cy="1481455"/>
            <wp:effectExtent l="19050" t="0" r="0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C5BB5" w:rsidSect="00D67B8F">
      <w:pgSz w:w="11900" w:h="16840"/>
      <w:pgMar w:top="1134" w:right="851" w:bottom="1134" w:left="1701" w:header="0" w:footer="6" w:gutter="0"/>
      <w:pgBorders w:offsetFrom="page">
        <w:top w:val="single" w:sz="24" w:space="24" w:color="404040" w:themeColor="text1" w:themeTint="BF"/>
        <w:left w:val="single" w:sz="24" w:space="24" w:color="404040" w:themeColor="text1" w:themeTint="BF"/>
        <w:bottom w:val="single" w:sz="24" w:space="24" w:color="404040" w:themeColor="text1" w:themeTint="BF"/>
        <w:right w:val="single" w:sz="24" w:space="24" w:color="404040" w:themeColor="text1" w:themeTint="BF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B959" w14:textId="77777777" w:rsidR="00D67B8F" w:rsidRDefault="00D67B8F" w:rsidP="00ED4ECC">
      <w:r>
        <w:separator/>
      </w:r>
    </w:p>
  </w:endnote>
  <w:endnote w:type="continuationSeparator" w:id="0">
    <w:p w14:paraId="38A7FFB3" w14:textId="77777777" w:rsidR="00D67B8F" w:rsidRDefault="00D67B8F" w:rsidP="00ED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5644" w14:textId="77777777" w:rsidR="00D67B8F" w:rsidRDefault="00D67B8F"/>
  </w:footnote>
  <w:footnote w:type="continuationSeparator" w:id="0">
    <w:p w14:paraId="3091AAC5" w14:textId="77777777" w:rsidR="00D67B8F" w:rsidRDefault="00D67B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ECC"/>
    <w:rsid w:val="00045B59"/>
    <w:rsid w:val="000864EC"/>
    <w:rsid w:val="00114D5A"/>
    <w:rsid w:val="0018257E"/>
    <w:rsid w:val="001B16E1"/>
    <w:rsid w:val="001C03E9"/>
    <w:rsid w:val="001F6DEB"/>
    <w:rsid w:val="00242069"/>
    <w:rsid w:val="00244DCC"/>
    <w:rsid w:val="002541CD"/>
    <w:rsid w:val="002708AE"/>
    <w:rsid w:val="002E4657"/>
    <w:rsid w:val="003225B9"/>
    <w:rsid w:val="003B26AD"/>
    <w:rsid w:val="003D2183"/>
    <w:rsid w:val="003D556D"/>
    <w:rsid w:val="00430416"/>
    <w:rsid w:val="004365F1"/>
    <w:rsid w:val="004A1DC6"/>
    <w:rsid w:val="00532C67"/>
    <w:rsid w:val="005346DC"/>
    <w:rsid w:val="00551E50"/>
    <w:rsid w:val="0056160C"/>
    <w:rsid w:val="005F7123"/>
    <w:rsid w:val="00603A5C"/>
    <w:rsid w:val="00632345"/>
    <w:rsid w:val="00653C40"/>
    <w:rsid w:val="00657E16"/>
    <w:rsid w:val="006966BA"/>
    <w:rsid w:val="006C5BB5"/>
    <w:rsid w:val="006D5536"/>
    <w:rsid w:val="006F4A13"/>
    <w:rsid w:val="00722C55"/>
    <w:rsid w:val="00780BB0"/>
    <w:rsid w:val="00795D10"/>
    <w:rsid w:val="007C6E5E"/>
    <w:rsid w:val="007C7592"/>
    <w:rsid w:val="007E219E"/>
    <w:rsid w:val="007F2325"/>
    <w:rsid w:val="008027F7"/>
    <w:rsid w:val="00825743"/>
    <w:rsid w:val="00891E3A"/>
    <w:rsid w:val="0089775F"/>
    <w:rsid w:val="00964422"/>
    <w:rsid w:val="00A72D2D"/>
    <w:rsid w:val="00A777DA"/>
    <w:rsid w:val="00A837F2"/>
    <w:rsid w:val="00AD13EF"/>
    <w:rsid w:val="00AE4B19"/>
    <w:rsid w:val="00B12438"/>
    <w:rsid w:val="00B45C34"/>
    <w:rsid w:val="00B66074"/>
    <w:rsid w:val="00BA6E66"/>
    <w:rsid w:val="00BD4072"/>
    <w:rsid w:val="00C04F98"/>
    <w:rsid w:val="00C61074"/>
    <w:rsid w:val="00C94DA6"/>
    <w:rsid w:val="00C95DC4"/>
    <w:rsid w:val="00C96A42"/>
    <w:rsid w:val="00D023BE"/>
    <w:rsid w:val="00D043BF"/>
    <w:rsid w:val="00D513A1"/>
    <w:rsid w:val="00D52784"/>
    <w:rsid w:val="00D67B8F"/>
    <w:rsid w:val="00D83762"/>
    <w:rsid w:val="00DC33D4"/>
    <w:rsid w:val="00E0600D"/>
    <w:rsid w:val="00E21E72"/>
    <w:rsid w:val="00E43CFB"/>
    <w:rsid w:val="00E91760"/>
    <w:rsid w:val="00ED4ECC"/>
    <w:rsid w:val="00F479F4"/>
    <w:rsid w:val="00FB1BBB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CB4B"/>
  <w15:docId w15:val="{C9FD874C-4FE9-4200-9572-B4A418F6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4ECC"/>
    <w:rPr>
      <w:color w:val="000000"/>
    </w:rPr>
  </w:style>
  <w:style w:type="paragraph" w:styleId="1">
    <w:name w:val="heading 1"/>
    <w:basedOn w:val="a"/>
    <w:next w:val="a"/>
    <w:link w:val="10"/>
    <w:qFormat/>
    <w:rsid w:val="000864E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EC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D4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D4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ED4E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D4E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864EC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61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60C"/>
    <w:rPr>
      <w:rFonts w:ascii="Tahoma" w:hAnsi="Tahoma" w:cs="Tahoma"/>
      <w:color w:val="000000"/>
      <w:sz w:val="16"/>
      <w:szCs w:val="16"/>
    </w:rPr>
  </w:style>
  <w:style w:type="paragraph" w:customStyle="1" w:styleId="paragraph">
    <w:name w:val="paragraph"/>
    <w:basedOn w:val="a"/>
    <w:rsid w:val="00BA6E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BA6E66"/>
  </w:style>
  <w:style w:type="character" w:customStyle="1" w:styleId="eop">
    <w:name w:val="eop"/>
    <w:basedOn w:val="a0"/>
    <w:rsid w:val="00BA6E66"/>
  </w:style>
  <w:style w:type="character" w:customStyle="1" w:styleId="spellingerror">
    <w:name w:val="spellingerror"/>
    <w:basedOn w:val="a0"/>
    <w:rsid w:val="00BA6E66"/>
  </w:style>
  <w:style w:type="paragraph" w:styleId="a7">
    <w:name w:val="List Paragraph"/>
    <w:basedOn w:val="a"/>
    <w:uiPriority w:val="34"/>
    <w:qFormat/>
    <w:rsid w:val="00045B59"/>
    <w:pPr>
      <w:ind w:left="720"/>
      <w:contextualSpacing/>
    </w:pPr>
  </w:style>
  <w:style w:type="paragraph" w:styleId="a8">
    <w:name w:val="No Spacing"/>
    <w:uiPriority w:val="1"/>
    <w:qFormat/>
    <w:rsid w:val="00045B59"/>
    <w:rPr>
      <w:color w:val="000000"/>
    </w:rPr>
  </w:style>
  <w:style w:type="character" w:styleId="a9">
    <w:name w:val="Subtle Emphasis"/>
    <w:basedOn w:val="a0"/>
    <w:uiPriority w:val="19"/>
    <w:qFormat/>
    <w:rsid w:val="00045B5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hinagryp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6CE0-E1F4-456A-BEE3-FED1C1D5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M_zam_dir</cp:lastModifiedBy>
  <cp:revision>36</cp:revision>
  <cp:lastPrinted>2022-04-21T08:13:00Z</cp:lastPrinted>
  <dcterms:created xsi:type="dcterms:W3CDTF">2018-09-26T09:13:00Z</dcterms:created>
  <dcterms:modified xsi:type="dcterms:W3CDTF">2024-02-28T10:40:00Z</dcterms:modified>
</cp:coreProperties>
</file>