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5" w:rsidRPr="00B65E35" w:rsidRDefault="00B65E35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5E35">
        <w:rPr>
          <w:rFonts w:ascii="Times New Roman" w:hAnsi="Times New Roman" w:cs="Times New Roman"/>
          <w:b/>
          <w:sz w:val="32"/>
          <w:szCs w:val="32"/>
          <w:lang w:eastAsia="ru-RU"/>
        </w:rPr>
        <w:t>УВАЖАЕМЫЕ КОЛЛЕГИ!</w:t>
      </w:r>
    </w:p>
    <w:p w:rsidR="00B65E35" w:rsidRPr="00B65E35" w:rsidRDefault="00B65E35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65E35" w:rsidRPr="00B65E35" w:rsidRDefault="00B65E35" w:rsidP="00B65E35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65E35">
        <w:rPr>
          <w:rFonts w:ascii="Times New Roman" w:hAnsi="Times New Roman" w:cs="Times New Roman"/>
          <w:sz w:val="32"/>
          <w:szCs w:val="32"/>
          <w:lang w:eastAsia="ru-RU"/>
        </w:rPr>
        <w:t xml:space="preserve">Приглашаем Вас принять участие </w:t>
      </w:r>
      <w:proofErr w:type="gramStart"/>
      <w:r w:rsidRPr="00B65E35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B65E3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65E35" w:rsidRPr="00B65E35" w:rsidRDefault="00B65E35" w:rsidP="00B65E35">
      <w:pPr>
        <w:jc w:val="center"/>
        <w:rPr>
          <w:rFonts w:ascii="Times New Roman" w:hAnsi="Times New Roman"/>
          <w:b/>
          <w:sz w:val="32"/>
          <w:szCs w:val="32"/>
        </w:rPr>
      </w:pPr>
      <w:r w:rsidRPr="00B65E35">
        <w:rPr>
          <w:rFonts w:ascii="Times New Roman" w:hAnsi="Times New Roman"/>
          <w:b/>
          <w:sz w:val="32"/>
          <w:szCs w:val="32"/>
        </w:rPr>
        <w:t>Х Туровских Епархиальных</w:t>
      </w:r>
      <w:r w:rsidRPr="00B65E35">
        <w:rPr>
          <w:rFonts w:ascii="Times New Roman" w:hAnsi="Times New Roman"/>
          <w:b/>
          <w:sz w:val="32"/>
          <w:szCs w:val="32"/>
        </w:rPr>
        <w:t xml:space="preserve"> О</w:t>
      </w:r>
      <w:r w:rsidRPr="00B65E35">
        <w:rPr>
          <w:rFonts w:ascii="Times New Roman" w:hAnsi="Times New Roman"/>
          <w:b/>
          <w:sz w:val="32"/>
          <w:szCs w:val="32"/>
        </w:rPr>
        <w:t>бразовательных</w:t>
      </w:r>
      <w:r w:rsidRPr="00B65E3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B65E35">
        <w:rPr>
          <w:rFonts w:ascii="Times New Roman" w:hAnsi="Times New Roman"/>
          <w:b/>
          <w:sz w:val="32"/>
          <w:szCs w:val="32"/>
        </w:rPr>
        <w:t>Чтения</w:t>
      </w:r>
      <w:r w:rsidRPr="00B65E35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B65E35">
        <w:rPr>
          <w:rFonts w:ascii="Times New Roman" w:hAnsi="Times New Roman"/>
          <w:b/>
          <w:sz w:val="32"/>
          <w:szCs w:val="32"/>
        </w:rPr>
        <w:t xml:space="preserve"> </w:t>
      </w:r>
    </w:p>
    <w:p w:rsidR="00B65E35" w:rsidRPr="00B65E35" w:rsidRDefault="00B65E35" w:rsidP="00B65E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E35">
        <w:rPr>
          <w:rFonts w:ascii="Times New Roman" w:hAnsi="Times New Roman" w:cs="Times New Roman"/>
          <w:b/>
          <w:sz w:val="32"/>
          <w:szCs w:val="32"/>
        </w:rPr>
        <w:t>«Православие и отечественная культура: потери и приобретения минувшего, образ будущего»</w:t>
      </w:r>
    </w:p>
    <w:p w:rsidR="00B65E35" w:rsidRDefault="00B65E35" w:rsidP="00B65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65E35">
        <w:rPr>
          <w:rFonts w:ascii="Times New Roman" w:hAnsi="Times New Roman" w:cs="Times New Roman"/>
          <w:sz w:val="32"/>
          <w:szCs w:val="32"/>
          <w:lang w:eastAsia="ru-RU"/>
        </w:rPr>
        <w:t>10 ноября 2023 г.</w:t>
      </w:r>
    </w:p>
    <w:p w:rsidR="00B65E35" w:rsidRDefault="00B65E35" w:rsidP="00B65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B65E35" w:rsidRPr="00B65E35" w:rsidRDefault="00B65E35" w:rsidP="00B65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65E35">
        <w:rPr>
          <w:rFonts w:ascii="Times New Roman" w:hAnsi="Times New Roman" w:cs="Times New Roman"/>
          <w:sz w:val="32"/>
          <w:szCs w:val="32"/>
          <w:lang w:eastAsia="ru-RU"/>
        </w:rPr>
        <w:t>УЧРЕЖДЕНИЕ ОБРАЗОВАНИЯ</w:t>
      </w:r>
    </w:p>
    <w:p w:rsidR="00B65E35" w:rsidRDefault="00B65E35" w:rsidP="00B65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B65E35">
        <w:rPr>
          <w:rFonts w:ascii="Times New Roman" w:hAnsi="Times New Roman" w:cs="Times New Roman"/>
          <w:sz w:val="32"/>
          <w:szCs w:val="32"/>
          <w:lang w:eastAsia="ru-RU"/>
        </w:rPr>
        <w:t>«МОЗЫРСКИЙ ГОСУДАРСТВЕННЫЙ ПЕДАГОГИЧЕСКИЙ УНИВЕРСИТЕТ ИМ. И. П. ШАМЯКИНА»</w:t>
      </w:r>
    </w:p>
    <w:p w:rsidR="00B65E35" w:rsidRDefault="00B65E35" w:rsidP="00B65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5E35" w:rsidRDefault="00B65E35" w:rsidP="00B65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65E35" w:rsidRPr="00B65E35" w:rsidRDefault="00B65E35" w:rsidP="00B65E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B65E35" w:rsidRPr="00B65E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  <w:lang w:eastAsia="ru-RU"/>
        </w:rPr>
        <w:t>Просим проинформировать всех заинтересованных. Будем рады сотрудничеству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БЕЛОРУССКАЯ ПРАВОСЛАВНАЯ ЦЕРКОВЬ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ТУРОВСКАЯ ЕПАРХИЯ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КАЛИНКОВИЧСКИЙ РАЙОННЫЙ ИСПОЛНИТЕЛЬНЫЙ КОМИТЕТ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УЧРЕЖДЕНИЕ ОБРАЗОВАНИЯ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«МОЗЫРСКИЙ ГОСУДАРСТВЕННЫЙ ПЕДАГОГИЧЕСКИЙ УНИВЕРСИТЕТ ИМ. И. П. ШАМЯКИНА»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ФИЛОЛОГИЧЕСКИЙ ФАКУЛЬТЕТ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КАФЕДРА ИСТОРИИ И ОБЩЕСТВОВЕДЧЕСКИХ ДИСЦИПЛИН</w:t>
      </w: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D97ECF" w:rsidRPr="006B3F7D" w:rsidRDefault="00D97ECF" w:rsidP="00D97E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B3F7D">
        <w:rPr>
          <w:rFonts w:ascii="Times New Roman" w:hAnsi="Times New Roman" w:cs="Times New Roman"/>
          <w:b/>
          <w:sz w:val="20"/>
          <w:szCs w:val="20"/>
          <w:lang w:eastAsia="ru-RU"/>
        </w:rPr>
        <w:t>ИННОВАЦИОННО-МЕТОДИЧЕСКИЙ ЦЕНТР ДУХОВНО-НРАВСТВЕННОГО И ГРАЖДАНСКО-ПАТРИОТИЧЕСКОГО ВОСПИТАНИЯ НА ОСНОВЕ ПРАВОСЛАВНЫХ ЦЕННОСТЕЙ БЕЛОРУССКОГО НАРОДА</w:t>
      </w:r>
    </w:p>
    <w:p w:rsidR="00D97ECF" w:rsidRPr="006B3F7D" w:rsidRDefault="00D97ECF" w:rsidP="00D97E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ECF" w:rsidRPr="006B3F7D" w:rsidRDefault="00D97ECF" w:rsidP="00D97ECF">
      <w:pPr>
        <w:jc w:val="center"/>
        <w:rPr>
          <w:rFonts w:ascii="Times New Roman" w:hAnsi="Times New Roman"/>
          <w:b/>
          <w:sz w:val="28"/>
          <w:szCs w:val="28"/>
        </w:rPr>
      </w:pPr>
      <w:r w:rsidRPr="006B3F7D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D97ECF" w:rsidRPr="006B3F7D" w:rsidRDefault="00D97ECF" w:rsidP="00D97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be-BY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ноября 202</w:t>
      </w:r>
      <w:r>
        <w:rPr>
          <w:rFonts w:ascii="Times New Roman" w:hAnsi="Times New Roman"/>
          <w:b/>
          <w:sz w:val="28"/>
          <w:szCs w:val="28"/>
          <w:lang w:val="be-BY"/>
        </w:rPr>
        <w:t>3</w:t>
      </w:r>
      <w:r w:rsidRPr="006B3F7D">
        <w:rPr>
          <w:rFonts w:ascii="Times New Roman" w:hAnsi="Times New Roman"/>
          <w:b/>
          <w:sz w:val="28"/>
          <w:szCs w:val="28"/>
        </w:rPr>
        <w:t xml:space="preserve"> г.</w:t>
      </w:r>
    </w:p>
    <w:p w:rsidR="00D97ECF" w:rsidRPr="006B3F7D" w:rsidRDefault="00D97ECF" w:rsidP="00D97E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состоятся </w:t>
      </w:r>
      <w:r w:rsidRPr="006B3F7D">
        <w:rPr>
          <w:rFonts w:ascii="Times New Roman" w:hAnsi="Times New Roman"/>
          <w:b/>
          <w:sz w:val="28"/>
          <w:szCs w:val="28"/>
        </w:rPr>
        <w:t xml:space="preserve">Х </w:t>
      </w:r>
      <w:proofErr w:type="spellStart"/>
      <w:r w:rsidRPr="006B3F7D">
        <w:rPr>
          <w:rFonts w:ascii="Times New Roman" w:hAnsi="Times New Roman"/>
          <w:b/>
          <w:sz w:val="28"/>
          <w:szCs w:val="28"/>
        </w:rPr>
        <w:t>Туровские</w:t>
      </w:r>
      <w:proofErr w:type="spellEnd"/>
      <w:r w:rsidRPr="006B3F7D">
        <w:rPr>
          <w:rFonts w:ascii="Times New Roman" w:hAnsi="Times New Roman"/>
          <w:b/>
          <w:sz w:val="28"/>
          <w:szCs w:val="28"/>
        </w:rPr>
        <w:t xml:space="preserve"> Епархиальные Образовательные Чтения на тему:</w:t>
      </w:r>
    </w:p>
    <w:p w:rsidR="00D97ECF" w:rsidRPr="006B3F7D" w:rsidRDefault="00D97ECF" w:rsidP="00D97E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7ECF" w:rsidRPr="0087534E" w:rsidRDefault="00D97ECF" w:rsidP="00D97E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34E">
        <w:rPr>
          <w:rFonts w:ascii="Times New Roman" w:hAnsi="Times New Roman" w:cs="Times New Roman"/>
          <w:b/>
          <w:sz w:val="40"/>
          <w:szCs w:val="40"/>
        </w:rPr>
        <w:t>«Православие и отечественная культура: потери и приобретения минувшего, образ будущего»</w:t>
      </w:r>
    </w:p>
    <w:p w:rsidR="00D97ECF" w:rsidRPr="007C6CAC" w:rsidRDefault="00D97ECF" w:rsidP="00D97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ECF" w:rsidRPr="006B3F7D" w:rsidRDefault="00D97ECF" w:rsidP="00D97E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3F7D">
        <w:rPr>
          <w:rFonts w:ascii="Times New Roman" w:hAnsi="Times New Roman"/>
          <w:b/>
          <w:sz w:val="28"/>
          <w:szCs w:val="28"/>
          <w:u w:val="single"/>
        </w:rPr>
        <w:t>Основные направления работы Чтений:</w:t>
      </w:r>
    </w:p>
    <w:p w:rsidR="00D97ECF" w:rsidRPr="006B3F7D" w:rsidRDefault="00D97ECF" w:rsidP="00D97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B3F7D">
        <w:rPr>
          <w:rFonts w:ascii="Times New Roman" w:hAnsi="Times New Roman"/>
          <w:b/>
          <w:sz w:val="28"/>
          <w:szCs w:val="28"/>
        </w:rPr>
        <w:t>Культурно-историческое наследие белорусского народа: диалог поколений</w:t>
      </w:r>
    </w:p>
    <w:p w:rsidR="00D97ECF" w:rsidRPr="0087534E" w:rsidRDefault="00D97ECF" w:rsidP="00D97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7534E">
        <w:rPr>
          <w:rFonts w:ascii="Times New Roman" w:hAnsi="Times New Roman"/>
          <w:b/>
          <w:sz w:val="28"/>
          <w:szCs w:val="28"/>
        </w:rPr>
        <w:t>Историческая память как фактор единства общества</w:t>
      </w:r>
    </w:p>
    <w:p w:rsidR="00D97ECF" w:rsidRPr="006B3F7D" w:rsidRDefault="00D97ECF" w:rsidP="00D97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B3F7D">
        <w:rPr>
          <w:rFonts w:ascii="Times New Roman" w:hAnsi="Times New Roman"/>
          <w:b/>
          <w:sz w:val="28"/>
          <w:szCs w:val="28"/>
        </w:rPr>
        <w:t>Духовно-нравственное и гражданско-патриотическое воспитание в школе и вузе</w:t>
      </w:r>
    </w:p>
    <w:p w:rsidR="00D97ECF" w:rsidRPr="006B3F7D" w:rsidRDefault="00D97ECF" w:rsidP="00D97EC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3F7D">
        <w:rPr>
          <w:rFonts w:ascii="Times New Roman" w:hAnsi="Times New Roman"/>
          <w:b/>
          <w:sz w:val="28"/>
          <w:szCs w:val="28"/>
        </w:rPr>
        <w:t>Христианские ценности в современном образовательном процессе</w:t>
      </w:r>
    </w:p>
    <w:p w:rsidR="00D97ECF" w:rsidRPr="006B3F7D" w:rsidRDefault="00D97ECF" w:rsidP="00D97ECF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B3F7D">
        <w:rPr>
          <w:rFonts w:ascii="Times New Roman" w:hAnsi="Times New Roman"/>
          <w:b/>
          <w:sz w:val="28"/>
          <w:szCs w:val="28"/>
        </w:rPr>
        <w:t>Взаимодействие Церкви и государства: исторический опыт, основные направления и перспективы</w:t>
      </w:r>
    </w:p>
    <w:p w:rsidR="00D97ECF" w:rsidRPr="006B3F7D" w:rsidRDefault="00D97ECF" w:rsidP="00D97EC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97ECF" w:rsidRPr="006B3F7D" w:rsidRDefault="00D97ECF" w:rsidP="00D97ECF">
      <w:pPr>
        <w:pStyle w:val="a3"/>
        <w:ind w:left="0"/>
        <w:jc w:val="both"/>
        <w:rPr>
          <w:rFonts w:ascii="Georgia" w:hAnsi="Georgia"/>
          <w:b/>
          <w:i/>
          <w:sz w:val="28"/>
          <w:szCs w:val="28"/>
          <w:u w:val="single"/>
        </w:rPr>
      </w:pPr>
      <w:r w:rsidRPr="006B3F7D">
        <w:rPr>
          <w:rFonts w:ascii="Georgia" w:hAnsi="Georgia"/>
          <w:b/>
          <w:i/>
          <w:sz w:val="28"/>
          <w:szCs w:val="28"/>
          <w:u w:val="single"/>
        </w:rPr>
        <w:t>Круглый стол на тему: «</w:t>
      </w:r>
      <w:r>
        <w:rPr>
          <w:rFonts w:ascii="Georgia" w:hAnsi="Georgia"/>
          <w:b/>
          <w:i/>
          <w:sz w:val="28"/>
          <w:szCs w:val="28"/>
          <w:u w:val="single"/>
        </w:rPr>
        <w:t>Патриотизм как неотъемлемая часть культуры человека</w:t>
      </w:r>
      <w:r w:rsidRPr="006B3F7D">
        <w:rPr>
          <w:rFonts w:ascii="Georgia" w:hAnsi="Georgia"/>
          <w:b/>
          <w:i/>
          <w:sz w:val="28"/>
          <w:szCs w:val="28"/>
          <w:u w:val="single"/>
        </w:rPr>
        <w:t>»</w:t>
      </w:r>
    </w:p>
    <w:p w:rsidR="00D97ECF" w:rsidRPr="008E7CA2" w:rsidRDefault="00D97ECF" w:rsidP="00D97ECF">
      <w:pPr>
        <w:pStyle w:val="3"/>
        <w:ind w:left="0" w:firstLine="567"/>
        <w:jc w:val="both"/>
        <w:rPr>
          <w:color w:val="FF0000"/>
        </w:rPr>
      </w:pPr>
      <w:r w:rsidRPr="008E7CA2">
        <w:t xml:space="preserve">В рамках Чтений планируется проведение </w:t>
      </w:r>
      <w:proofErr w:type="spellStart"/>
      <w:r w:rsidRPr="008E7CA2">
        <w:t>видеомоста</w:t>
      </w:r>
      <w:proofErr w:type="spellEnd"/>
      <w:r w:rsidRPr="008E7CA2">
        <w:t xml:space="preserve"> между МГПУ им. И.П. Шамякина и педагогическими университетами Республики Беларусь и Российской Федерации по заявленной проблематике.</w:t>
      </w:r>
    </w:p>
    <w:p w:rsidR="00D97ECF" w:rsidRPr="006B3F7D" w:rsidRDefault="00D97ECF" w:rsidP="00D97ECF">
      <w:pPr>
        <w:pStyle w:val="3"/>
        <w:ind w:left="0" w:firstLine="567"/>
        <w:jc w:val="both"/>
      </w:pPr>
      <w:proofErr w:type="gramStart"/>
      <w:r w:rsidRPr="008E7CA2">
        <w:lastRenderedPageBreak/>
        <w:t>К участию в Чтениях приглашаются: духовенство, социальные работники, педагоги, школьники, студенты и преподаватели</w:t>
      </w:r>
      <w:r w:rsidRPr="006B3F7D">
        <w:t xml:space="preserve"> высших учебных заведений, краеведы, работники культуры, музейные работники, представители правоохранительных органов, вооруженных сил, волонтерских движений.</w:t>
      </w:r>
      <w:proofErr w:type="gramEnd"/>
    </w:p>
    <w:p w:rsidR="00D97ECF" w:rsidRPr="006B3F7D" w:rsidRDefault="00D97ECF" w:rsidP="00D97ECF">
      <w:pPr>
        <w:pStyle w:val="3"/>
        <w:ind w:left="0" w:firstLine="567"/>
        <w:jc w:val="both"/>
      </w:pPr>
    </w:p>
    <w:p w:rsidR="00D97ECF" w:rsidRPr="006B3F7D" w:rsidRDefault="00D97ECF" w:rsidP="00D97ECF">
      <w:pPr>
        <w:pStyle w:val="3"/>
        <w:ind w:left="0" w:firstLine="567"/>
        <w:jc w:val="center"/>
        <w:rPr>
          <w:b/>
        </w:rPr>
      </w:pPr>
      <w:r w:rsidRPr="006B3F7D">
        <w:rPr>
          <w:b/>
        </w:rPr>
        <w:t>Требования к докладам:</w:t>
      </w:r>
    </w:p>
    <w:p w:rsidR="00D97ECF" w:rsidRPr="006B3F7D" w:rsidRDefault="00D97ECF" w:rsidP="00D97E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-соответствие общей направленности Чтений. Доклад может быть подготовлен творческой группой (соавторство); </w:t>
      </w:r>
    </w:p>
    <w:p w:rsidR="00D97ECF" w:rsidRPr="006B3F7D" w:rsidRDefault="00D97ECF" w:rsidP="00D97E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- глубина проработки темы;</w:t>
      </w:r>
    </w:p>
    <w:p w:rsidR="00D97ECF" w:rsidRPr="006B3F7D" w:rsidRDefault="00D97ECF" w:rsidP="00D97E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- мультимедийная презентация (</w:t>
      </w:r>
      <w:proofErr w:type="spellStart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PowerPoint</w:t>
      </w:r>
      <w:proofErr w:type="spellEnd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);</w:t>
      </w:r>
    </w:p>
    <w:p w:rsidR="00D97ECF" w:rsidRPr="006B3F7D" w:rsidRDefault="00D97ECF" w:rsidP="00D97E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- приветствуются доклады, ранее представленные на конкурсах и конференциях различных уровней.</w:t>
      </w:r>
    </w:p>
    <w:p w:rsidR="00D97ECF" w:rsidRPr="007C6CAC" w:rsidRDefault="00D97ECF" w:rsidP="00D97E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Для участия в Чтениях необходимо отправить </w:t>
      </w:r>
      <w:r w:rsidRPr="007C6CAC">
        <w:rPr>
          <w:rFonts w:ascii="Times New Roman" w:hAnsi="Times New Roman"/>
          <w:bCs/>
          <w:spacing w:val="-4"/>
          <w:sz w:val="24"/>
          <w:szCs w:val="24"/>
        </w:rPr>
        <w:t xml:space="preserve">заявку, включающую сведения об авторе/авторах (фамилия, имя, отчество; место работы / учебы, должность; адрес, контактный телефон, электронный адрес) и материалы доклада на </w:t>
      </w:r>
      <w:r w:rsidR="007C6CAC" w:rsidRPr="007C6CAC">
        <w:rPr>
          <w:rFonts w:ascii="Times New Roman" w:hAnsi="Times New Roman"/>
          <w:bCs/>
          <w:spacing w:val="-4"/>
          <w:sz w:val="24"/>
          <w:szCs w:val="24"/>
        </w:rPr>
        <w:t>E-</w:t>
      </w:r>
      <w:proofErr w:type="spellStart"/>
      <w:r w:rsidR="007C6CAC" w:rsidRPr="007C6CAC">
        <w:rPr>
          <w:rFonts w:ascii="Times New Roman" w:hAnsi="Times New Roman"/>
          <w:bCs/>
          <w:spacing w:val="-4"/>
          <w:sz w:val="24"/>
          <w:szCs w:val="24"/>
        </w:rPr>
        <w:t>mail</w:t>
      </w:r>
      <w:proofErr w:type="spellEnd"/>
      <w:r w:rsidR="007C6CAC" w:rsidRPr="007C6CAC">
        <w:rPr>
          <w:rFonts w:ascii="Times New Roman" w:hAnsi="Times New Roman"/>
          <w:bCs/>
          <w:spacing w:val="-4"/>
          <w:sz w:val="24"/>
          <w:szCs w:val="24"/>
        </w:rPr>
        <w:t xml:space="preserve">: </w:t>
      </w:r>
      <w:r w:rsidR="007C6CAC" w:rsidRPr="007C6CAC">
        <w:rPr>
          <w:rFonts w:ascii="Times New Roman" w:hAnsi="Times New Roman"/>
          <w:bCs/>
          <w:spacing w:val="-4"/>
          <w:sz w:val="24"/>
          <w:szCs w:val="24"/>
          <w:lang w:val="en-US"/>
        </w:rPr>
        <w:t>marina</w:t>
      </w:r>
      <w:r w:rsidR="007C6CAC" w:rsidRPr="007C6CAC">
        <w:rPr>
          <w:rFonts w:ascii="Times New Roman" w:hAnsi="Times New Roman"/>
          <w:bCs/>
          <w:spacing w:val="-4"/>
          <w:sz w:val="24"/>
          <w:szCs w:val="24"/>
        </w:rPr>
        <w:t>/</w:t>
      </w:r>
      <w:proofErr w:type="spellStart"/>
      <w:r w:rsidR="007C6CAC" w:rsidRPr="007C6CAC">
        <w:rPr>
          <w:rFonts w:ascii="Times New Roman" w:hAnsi="Times New Roman"/>
          <w:bCs/>
          <w:spacing w:val="-4"/>
          <w:sz w:val="24"/>
          <w:szCs w:val="24"/>
          <w:lang w:val="en-US"/>
        </w:rPr>
        <w:t>sherbin</w:t>
      </w:r>
      <w:proofErr w:type="spellEnd"/>
      <w:r w:rsidRPr="007C6CAC">
        <w:rPr>
          <w:rFonts w:ascii="Times New Roman" w:hAnsi="Times New Roman"/>
          <w:bCs/>
          <w:spacing w:val="-4"/>
          <w:sz w:val="24"/>
          <w:szCs w:val="24"/>
        </w:rPr>
        <w:t>@mail.ru</w:t>
      </w:r>
    </w:p>
    <w:p w:rsidR="00D97ECF" w:rsidRPr="006B3F7D" w:rsidRDefault="00D97ECF" w:rsidP="00D97ECF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B3F7D">
        <w:rPr>
          <w:rFonts w:ascii="Times New Roman" w:hAnsi="Times New Roman"/>
          <w:b/>
          <w:sz w:val="24"/>
          <w:szCs w:val="24"/>
        </w:rPr>
        <w:t>Требования к оформлению материалов докладов:</w:t>
      </w:r>
    </w:p>
    <w:p w:rsidR="00D97ECF" w:rsidRPr="006B3F7D" w:rsidRDefault="00D97ECF" w:rsidP="00D97ECF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до 3  страниц текста;</w:t>
      </w:r>
    </w:p>
    <w:p w:rsidR="00D97ECF" w:rsidRPr="006B3F7D" w:rsidRDefault="00D97ECF" w:rsidP="00D97ECF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поля – все по 2 см;</w:t>
      </w:r>
    </w:p>
    <w:p w:rsidR="00D97ECF" w:rsidRPr="006B3F7D" w:rsidRDefault="00D97ECF" w:rsidP="00D97ECF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шрифт TNR, 12 кегль через один интервал;</w:t>
      </w:r>
    </w:p>
    <w:p w:rsidR="00D97ECF" w:rsidRPr="006B3F7D" w:rsidRDefault="00D97ECF" w:rsidP="00D97ECF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абзацный отступ для текста 1,25 см;</w:t>
      </w:r>
    </w:p>
    <w:p w:rsidR="00D97ECF" w:rsidRPr="006B3F7D" w:rsidRDefault="00D97ECF" w:rsidP="00D97ECF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ссылки на литературу даются в квадратных скобках, например: [1, с. 25];</w:t>
      </w:r>
    </w:p>
    <w:p w:rsidR="00D97ECF" w:rsidRPr="006B3F7D" w:rsidRDefault="00D97ECF" w:rsidP="00D97ECF">
      <w:pPr>
        <w:pStyle w:val="1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sz w:val="24"/>
          <w:szCs w:val="24"/>
        </w:rPr>
        <w:t xml:space="preserve">Слово «Литература» набирается  через 1 интервал после основного текста с абзацного отступа 11 кеглем. </w:t>
      </w:r>
      <w:r w:rsidRPr="006B3F7D">
        <w:rPr>
          <w:rFonts w:ascii="Times New Roman" w:hAnsi="Times New Roman"/>
          <w:b/>
          <w:sz w:val="24"/>
          <w:szCs w:val="24"/>
        </w:rPr>
        <w:t xml:space="preserve">При оформлении литературы не использовать автоматическую нумерацию. </w:t>
      </w:r>
      <w:r w:rsidRPr="006B3F7D">
        <w:rPr>
          <w:rFonts w:ascii="Times New Roman" w:hAnsi="Times New Roman"/>
          <w:bCs/>
          <w:sz w:val="24"/>
          <w:szCs w:val="24"/>
        </w:rPr>
        <w:t>Оформление литературы производится в соответствии с требованиями «Инструкции по оформлению диссертации, автореферата и публикации по теме диссертации»</w:t>
      </w:r>
      <w:r w:rsidRPr="006B3F7D">
        <w:rPr>
          <w:rFonts w:ascii="Times New Roman" w:hAnsi="Times New Roman"/>
          <w:sz w:val="24"/>
          <w:szCs w:val="24"/>
        </w:rPr>
        <w:t xml:space="preserve">. </w:t>
      </w:r>
    </w:p>
    <w:p w:rsidR="00D97ECF" w:rsidRPr="006B3F7D" w:rsidRDefault="00D97ECF" w:rsidP="00D97ECF">
      <w:pPr>
        <w:pStyle w:val="1"/>
        <w:shd w:val="clear" w:color="auto" w:fill="FFFFFF"/>
        <w:spacing w:line="240" w:lineRule="auto"/>
        <w:ind w:left="0" w:firstLine="567"/>
        <w:jc w:val="center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Пример оформления списка литературы:</w:t>
      </w:r>
    </w:p>
    <w:p w:rsidR="00D97ECF" w:rsidRPr="006B3F7D" w:rsidRDefault="00D97ECF" w:rsidP="00D97ECF">
      <w:pPr>
        <w:pStyle w:val="1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Гоголь, Николай Васильевич. Петербургские повести; Пьесы / Н.В. Гоголь. – М.: Дрофа: Вече, 2004. – 365 с.</w:t>
      </w:r>
    </w:p>
    <w:p w:rsidR="00D97ECF" w:rsidRPr="006B3F7D" w:rsidRDefault="00D97ECF" w:rsidP="00D97ECF">
      <w:pPr>
        <w:pStyle w:val="1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D97ECF" w:rsidRPr="006B3F7D" w:rsidRDefault="00D97ECF" w:rsidP="00D97ECF">
      <w:pPr>
        <w:pStyle w:val="1"/>
        <w:shd w:val="clear" w:color="auto" w:fill="FFFFFF"/>
        <w:spacing w:line="240" w:lineRule="auto"/>
        <w:ind w:left="0" w:firstLine="567"/>
        <w:jc w:val="center"/>
        <w:rPr>
          <w:rFonts w:ascii="Times New Roman" w:hAnsi="Times New Roman"/>
          <w:b/>
          <w:bCs/>
          <w:i/>
          <w:spacing w:val="-4"/>
          <w:sz w:val="32"/>
          <w:szCs w:val="32"/>
          <w:u w:val="single"/>
        </w:rPr>
      </w:pPr>
      <w:r w:rsidRPr="006B3F7D">
        <w:rPr>
          <w:rFonts w:ascii="Times New Roman" w:hAnsi="Times New Roman"/>
          <w:b/>
          <w:bCs/>
          <w:i/>
          <w:spacing w:val="-4"/>
          <w:sz w:val="32"/>
          <w:szCs w:val="32"/>
          <w:u w:val="single"/>
        </w:rPr>
        <w:t>Срок подачи заявок и материалов выступлений</w:t>
      </w:r>
    </w:p>
    <w:p w:rsidR="00D97ECF" w:rsidRPr="006B3F7D" w:rsidRDefault="00D97ECF" w:rsidP="00D97ECF">
      <w:pPr>
        <w:pStyle w:val="1"/>
        <w:shd w:val="clear" w:color="auto" w:fill="FFFFFF"/>
        <w:spacing w:line="240" w:lineRule="auto"/>
        <w:ind w:left="0" w:firstLine="567"/>
        <w:jc w:val="center"/>
        <w:rPr>
          <w:rFonts w:ascii="Times New Roman" w:hAnsi="Times New Roman"/>
          <w:b/>
          <w:bCs/>
          <w:i/>
          <w:spacing w:val="-4"/>
          <w:sz w:val="32"/>
          <w:szCs w:val="32"/>
          <w:u w:val="single"/>
        </w:rPr>
      </w:pPr>
      <w:r w:rsidRPr="006B3F7D">
        <w:rPr>
          <w:rFonts w:ascii="Times New Roman" w:hAnsi="Times New Roman"/>
          <w:b/>
          <w:bCs/>
          <w:i/>
          <w:spacing w:val="-4"/>
          <w:sz w:val="32"/>
          <w:szCs w:val="32"/>
          <w:u w:val="single"/>
        </w:rPr>
        <w:t xml:space="preserve"> для участия в Чтениях – до </w:t>
      </w:r>
      <w:r>
        <w:rPr>
          <w:rFonts w:ascii="Times New Roman" w:hAnsi="Times New Roman"/>
          <w:b/>
          <w:bCs/>
          <w:i/>
          <w:spacing w:val="-4"/>
          <w:sz w:val="32"/>
          <w:szCs w:val="32"/>
          <w:u w:val="single"/>
        </w:rPr>
        <w:t>27 октября 2023</w:t>
      </w:r>
      <w:r w:rsidRPr="006B3F7D">
        <w:rPr>
          <w:rFonts w:ascii="Times New Roman" w:hAnsi="Times New Roman"/>
          <w:b/>
          <w:bCs/>
          <w:i/>
          <w:spacing w:val="-4"/>
          <w:sz w:val="32"/>
          <w:szCs w:val="32"/>
          <w:u w:val="single"/>
        </w:rPr>
        <w:t xml:space="preserve"> г.</w:t>
      </w:r>
    </w:p>
    <w:p w:rsidR="00D97ECF" w:rsidRPr="006B3F7D" w:rsidRDefault="00D97ECF" w:rsidP="00D97ECF">
      <w:pPr>
        <w:pStyle w:val="2"/>
        <w:shd w:val="clear" w:color="auto" w:fill="FFFFFF"/>
        <w:spacing w:line="240" w:lineRule="auto"/>
        <w:ind w:left="0" w:firstLine="567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6B3F7D">
        <w:rPr>
          <w:rFonts w:ascii="Times New Roman" w:hAnsi="Times New Roman"/>
          <w:bCs/>
          <w:spacing w:val="-4"/>
          <w:sz w:val="28"/>
          <w:szCs w:val="28"/>
        </w:rPr>
        <w:t>ОБЯЗАТЕЛЬНОЕ ТРЕБОВАНИЕ:</w:t>
      </w:r>
    </w:p>
    <w:p w:rsidR="00D97ECF" w:rsidRPr="006B3F7D" w:rsidRDefault="00D97ECF" w:rsidP="00D97ECF">
      <w:pPr>
        <w:pStyle w:val="2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B3F7D">
        <w:rPr>
          <w:rFonts w:ascii="Times New Roman" w:hAnsi="Times New Roman"/>
          <w:bCs/>
          <w:spacing w:val="-4"/>
          <w:sz w:val="28"/>
          <w:szCs w:val="28"/>
        </w:rPr>
        <w:t>Заявка на участие и материалы выступлений высылаются одним письмом: например, “</w:t>
      </w:r>
      <w:proofErr w:type="spellStart"/>
      <w:r w:rsidRPr="006B3F7D">
        <w:rPr>
          <w:rFonts w:ascii="Times New Roman" w:hAnsi="Times New Roman"/>
          <w:bCs/>
          <w:spacing w:val="-4"/>
          <w:sz w:val="28"/>
          <w:szCs w:val="28"/>
        </w:rPr>
        <w:t>Заявка_Иванов</w:t>
      </w:r>
      <w:proofErr w:type="spellEnd"/>
      <w:r w:rsidRPr="006B3F7D">
        <w:rPr>
          <w:rFonts w:ascii="Times New Roman" w:hAnsi="Times New Roman"/>
          <w:bCs/>
          <w:spacing w:val="-4"/>
          <w:sz w:val="28"/>
          <w:szCs w:val="28"/>
        </w:rPr>
        <w:t xml:space="preserve"> И.И.”, “</w:t>
      </w:r>
      <w:proofErr w:type="spellStart"/>
      <w:r w:rsidRPr="006B3F7D">
        <w:rPr>
          <w:rFonts w:ascii="Times New Roman" w:hAnsi="Times New Roman"/>
          <w:bCs/>
          <w:spacing w:val="-4"/>
          <w:sz w:val="28"/>
          <w:szCs w:val="28"/>
        </w:rPr>
        <w:t>Статья_Иванов</w:t>
      </w:r>
      <w:proofErr w:type="spellEnd"/>
      <w:r w:rsidRPr="006B3F7D">
        <w:rPr>
          <w:rFonts w:ascii="Times New Roman" w:hAnsi="Times New Roman"/>
          <w:bCs/>
          <w:spacing w:val="-4"/>
          <w:sz w:val="28"/>
          <w:szCs w:val="28"/>
        </w:rPr>
        <w:t xml:space="preserve"> И.И. “К вопросу…”</w:t>
      </w:r>
    </w:p>
    <w:p w:rsidR="00D97ECF" w:rsidRPr="006B3F7D" w:rsidRDefault="00D97ECF" w:rsidP="00D97ECF">
      <w:pPr>
        <w:pStyle w:val="2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Контактные телефоны:</w:t>
      </w:r>
    </w:p>
    <w:p w:rsidR="00D97ECF" w:rsidRPr="006B3F7D" w:rsidRDefault="00D97ECF" w:rsidP="00D97ECF">
      <w:pPr>
        <w:pStyle w:val="2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lastRenderedPageBreak/>
        <w:t xml:space="preserve">+375-44-7829128 – игумен </w:t>
      </w:r>
      <w:proofErr w:type="spellStart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Авксентий</w:t>
      </w:r>
      <w:proofErr w:type="spellEnd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(</w:t>
      </w:r>
      <w:proofErr w:type="spellStart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Абражей</w:t>
      </w:r>
      <w:proofErr w:type="spellEnd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), заместитель председателя Синодального отдела религиозного образования и </w:t>
      </w:r>
      <w:proofErr w:type="spellStart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катехизации</w:t>
      </w:r>
      <w:proofErr w:type="spellEnd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Белорусской Православной Церкви;</w:t>
      </w:r>
    </w:p>
    <w:p w:rsidR="00D97ECF" w:rsidRPr="006B3F7D" w:rsidRDefault="00D97ECF" w:rsidP="00D97ECF">
      <w:pPr>
        <w:pStyle w:val="2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+375-29-3433490 – Сыманович Татьяна Николаевна, кандидат педагогических наук, декан филологического факультета УО МГПУ им. И.П. Шамякина</w:t>
      </w:r>
    </w:p>
    <w:p w:rsidR="00D97ECF" w:rsidRPr="006B3F7D" w:rsidRDefault="00D97ECF" w:rsidP="00D97ECF">
      <w:pPr>
        <w:pStyle w:val="2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+375-33-9951015 – Щербин Марина Михайловна, кандидат педагогических наук, зав. кафедрой истории и обществоведческих дисциплин филологического факультета УО МГПУ </w:t>
      </w:r>
      <w:proofErr w:type="spellStart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им.И.П</w:t>
      </w:r>
      <w:proofErr w:type="spellEnd"/>
      <w:r w:rsidRPr="006B3F7D">
        <w:rPr>
          <w:rFonts w:ascii="Times New Roman" w:hAnsi="Times New Roman"/>
          <w:bCs/>
          <w:color w:val="000000"/>
          <w:spacing w:val="-4"/>
          <w:sz w:val="24"/>
          <w:szCs w:val="24"/>
        </w:rPr>
        <w:t>. Шамякина</w:t>
      </w:r>
    </w:p>
    <w:p w:rsidR="00D97ECF" w:rsidRPr="00FE2F6C" w:rsidRDefault="00D97ECF" w:rsidP="00D97ECF">
      <w:pPr>
        <w:pStyle w:val="2"/>
        <w:shd w:val="clear" w:color="auto" w:fill="FFFFFF"/>
        <w:tabs>
          <w:tab w:val="left" w:pos="4065"/>
        </w:tabs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D97ECF" w:rsidRPr="006B3F7D" w:rsidRDefault="00D97ECF" w:rsidP="00D97EC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3F7D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участника </w:t>
      </w:r>
    </w:p>
    <w:p w:rsidR="00D97ECF" w:rsidRPr="006B3F7D" w:rsidRDefault="00D97ECF" w:rsidP="00D97ECF">
      <w:pPr>
        <w:jc w:val="center"/>
        <w:rPr>
          <w:rFonts w:ascii="Times New Roman" w:hAnsi="Times New Roman"/>
          <w:b/>
          <w:sz w:val="28"/>
          <w:szCs w:val="28"/>
        </w:rPr>
      </w:pPr>
      <w:r w:rsidRPr="006B3F7D">
        <w:rPr>
          <w:rFonts w:ascii="Times New Roman" w:hAnsi="Times New Roman"/>
          <w:b/>
          <w:sz w:val="28"/>
          <w:szCs w:val="28"/>
        </w:rPr>
        <w:t>Х Туровских Епархиальных Образовательных Чтений на тему:</w:t>
      </w:r>
    </w:p>
    <w:p w:rsidR="00D97ECF" w:rsidRPr="006B3F7D" w:rsidRDefault="00D97ECF" w:rsidP="00D97E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3F7D">
        <w:rPr>
          <w:rFonts w:ascii="Times New Roman" w:hAnsi="Times New Roman" w:cs="Times New Roman"/>
          <w:b/>
          <w:sz w:val="40"/>
          <w:szCs w:val="40"/>
        </w:rPr>
        <w:t>«</w:t>
      </w:r>
      <w:r w:rsidRPr="00FE2F6C">
        <w:rPr>
          <w:rFonts w:ascii="Times New Roman" w:hAnsi="Times New Roman" w:cs="Times New Roman"/>
          <w:b/>
          <w:sz w:val="32"/>
          <w:szCs w:val="32"/>
        </w:rPr>
        <w:t>Православие и отечественная культура: потери и приобретения минувшего, образ будущего</w:t>
      </w:r>
      <w:r w:rsidRPr="006B3F7D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"/>
        <w:gridCol w:w="1324"/>
        <w:gridCol w:w="1582"/>
        <w:gridCol w:w="951"/>
        <w:gridCol w:w="1719"/>
        <w:gridCol w:w="1737"/>
        <w:gridCol w:w="1711"/>
      </w:tblGrid>
      <w:tr w:rsidR="00D97ECF" w:rsidRPr="006B3F7D" w:rsidTr="00772BF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3F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3F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>Полное название организации (место работы, учебы), должность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>Тема статьи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>ФИО, должность научного руководителя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>Направление работы Чтений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 xml:space="preserve">Контактный телефон; </w:t>
            </w:r>
          </w:p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B3F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B3F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  <w:tr w:rsidR="00D97ECF" w:rsidRPr="006B3F7D" w:rsidTr="00772BF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F" w:rsidRPr="006B3F7D" w:rsidRDefault="00D97ECF" w:rsidP="00772BFF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7ECF" w:rsidRPr="006B3F7D" w:rsidRDefault="00D97ECF" w:rsidP="00D97ECF">
      <w:pPr>
        <w:rPr>
          <w:rFonts w:ascii="Times New Roman" w:hAnsi="Times New Roman" w:cs="Times New Roman"/>
          <w:sz w:val="28"/>
          <w:szCs w:val="28"/>
        </w:rPr>
      </w:pPr>
    </w:p>
    <w:p w:rsidR="00D97ECF" w:rsidRPr="006B3F7D" w:rsidRDefault="00D97ECF" w:rsidP="00D97ECF">
      <w:pPr>
        <w:rPr>
          <w:rFonts w:ascii="Times New Roman" w:hAnsi="Times New Roman" w:cs="Times New Roman"/>
          <w:sz w:val="28"/>
          <w:szCs w:val="28"/>
        </w:rPr>
      </w:pPr>
    </w:p>
    <w:p w:rsidR="00D97ECF" w:rsidRPr="006B3F7D" w:rsidRDefault="00D97ECF" w:rsidP="00D97ECF">
      <w:pPr>
        <w:rPr>
          <w:rFonts w:ascii="Times New Roman" w:hAnsi="Times New Roman" w:cs="Times New Roman"/>
          <w:sz w:val="28"/>
          <w:szCs w:val="28"/>
        </w:rPr>
      </w:pPr>
    </w:p>
    <w:p w:rsidR="00D97ECF" w:rsidRPr="006B3F7D" w:rsidRDefault="00D97ECF" w:rsidP="00D97ECF">
      <w:pPr>
        <w:rPr>
          <w:rFonts w:ascii="Times New Roman" w:hAnsi="Times New Roman" w:cs="Times New Roman"/>
          <w:sz w:val="28"/>
          <w:szCs w:val="28"/>
        </w:rPr>
      </w:pPr>
    </w:p>
    <w:p w:rsidR="00D97ECF" w:rsidRPr="0087534E" w:rsidRDefault="00D97ECF" w:rsidP="00D97ECF">
      <w:pPr>
        <w:rPr>
          <w:rFonts w:ascii="Times New Roman" w:hAnsi="Times New Roman" w:cs="Times New Roman"/>
          <w:sz w:val="28"/>
          <w:szCs w:val="28"/>
        </w:rPr>
      </w:pPr>
    </w:p>
    <w:p w:rsidR="00C6626E" w:rsidRPr="00D97ECF" w:rsidRDefault="00C6626E">
      <w:pPr>
        <w:rPr>
          <w:rFonts w:ascii="Times New Roman" w:hAnsi="Times New Roman" w:cs="Times New Roman"/>
          <w:sz w:val="28"/>
          <w:szCs w:val="28"/>
        </w:rPr>
      </w:pPr>
    </w:p>
    <w:sectPr w:rsidR="00C6626E" w:rsidRPr="00D9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3B8"/>
    <w:multiLevelType w:val="hybridMultilevel"/>
    <w:tmpl w:val="4CAE3C76"/>
    <w:lvl w:ilvl="0" w:tplc="ED9061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43C77A0"/>
    <w:multiLevelType w:val="hybridMultilevel"/>
    <w:tmpl w:val="1C22C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41"/>
    <w:rsid w:val="00725D41"/>
    <w:rsid w:val="007C6CAC"/>
    <w:rsid w:val="00B1084B"/>
    <w:rsid w:val="00B65E35"/>
    <w:rsid w:val="00C6626E"/>
    <w:rsid w:val="00D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97E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3">
    <w:name w:val="List 3"/>
    <w:basedOn w:val="a"/>
    <w:rsid w:val="00D97ECF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97E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97E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97E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3">
    <w:name w:val="List 3"/>
    <w:basedOn w:val="a"/>
    <w:rsid w:val="00D97ECF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97EC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97E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Филфак</dc:creator>
  <cp:lastModifiedBy>418-1</cp:lastModifiedBy>
  <cp:revision>4</cp:revision>
  <dcterms:created xsi:type="dcterms:W3CDTF">2010-02-22T22:06:00Z</dcterms:created>
  <dcterms:modified xsi:type="dcterms:W3CDTF">2023-09-08T12:33:00Z</dcterms:modified>
</cp:coreProperties>
</file>