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7205"/>
      </w:tblGrid>
      <w:tr w:rsidR="009B60B4" w:rsidTr="009B60B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B4" w:rsidRDefault="009B60B4">
            <w:pPr>
              <w:pStyle w:val="a3"/>
              <w:spacing w:before="0" w:beforeAutospacing="0" w:after="0" w:afterAutospacing="0"/>
              <w:ind w:right="-143"/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1219200" cy="1581150"/>
                  <wp:effectExtent l="0" t="0" r="0" b="0"/>
                  <wp:docPr id="1" name="Рисунок 1" descr="МГЛУ 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ГЛУ 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B4" w:rsidRDefault="009B60B4">
            <w:pPr>
              <w:pStyle w:val="a3"/>
              <w:spacing w:before="0" w:beforeAutospacing="0" w:after="0" w:afterAutospacing="0"/>
              <w:ind w:right="-143" w:firstLine="27"/>
              <w:jc w:val="center"/>
            </w:pPr>
            <w:r>
              <w:rPr>
                <w:b/>
                <w:bCs/>
                <w:color w:val="000000"/>
              </w:rPr>
              <w:t>ИНФОРМАЦИОННОЕ ПИСЬМО № 1</w:t>
            </w:r>
          </w:p>
          <w:p w:rsidR="009B60B4" w:rsidRDefault="009B60B4"/>
          <w:p w:rsidR="009B60B4" w:rsidRDefault="009B60B4">
            <w:pPr>
              <w:pStyle w:val="a3"/>
              <w:spacing w:before="0" w:beforeAutospacing="0" w:after="0" w:afterAutospacing="0"/>
              <w:ind w:right="-143" w:firstLine="27"/>
              <w:jc w:val="center"/>
            </w:pPr>
            <w:r>
              <w:rPr>
                <w:color w:val="000000"/>
              </w:rPr>
              <w:t>Глубокоуважаемые коллеги!</w:t>
            </w:r>
          </w:p>
          <w:p w:rsidR="009B60B4" w:rsidRDefault="009B60B4"/>
          <w:p w:rsidR="009B60B4" w:rsidRDefault="009B60B4">
            <w:pPr>
              <w:pStyle w:val="a3"/>
              <w:spacing w:before="0" w:beforeAutospacing="0" w:after="0" w:afterAutospacing="0"/>
              <w:ind w:left="708" w:right="848" w:firstLine="27"/>
              <w:jc w:val="center"/>
            </w:pPr>
            <w:r>
              <w:rPr>
                <w:color w:val="000000"/>
              </w:rPr>
              <w:t xml:space="preserve">Сообщаем, что </w:t>
            </w:r>
            <w:r>
              <w:rPr>
                <w:b/>
                <w:bCs/>
                <w:color w:val="000000"/>
              </w:rPr>
              <w:t>12–13 мая 2023 г.</w:t>
            </w:r>
            <w:r>
              <w:rPr>
                <w:color w:val="FF0000"/>
              </w:rPr>
              <w:br/>
            </w:r>
            <w:r>
              <w:rPr>
                <w:color w:val="000000"/>
              </w:rPr>
              <w:t>в Минском государственном лингвистическом университете</w:t>
            </w:r>
          </w:p>
          <w:p w:rsidR="009B60B4" w:rsidRDefault="009B60B4">
            <w:pPr>
              <w:pStyle w:val="a3"/>
              <w:spacing w:before="0" w:beforeAutospacing="0" w:after="0" w:afterAutospacing="0"/>
              <w:ind w:left="708" w:right="848" w:firstLine="27"/>
              <w:jc w:val="center"/>
            </w:pPr>
            <w:r>
              <w:rPr>
                <w:color w:val="000000"/>
              </w:rPr>
              <w:t>(Республика Беларусь)</w:t>
            </w:r>
          </w:p>
          <w:p w:rsidR="009B60B4" w:rsidRDefault="009B60B4">
            <w:pPr>
              <w:pStyle w:val="a3"/>
              <w:spacing w:before="0" w:beforeAutospacing="0" w:after="0" w:afterAutospacing="0"/>
              <w:ind w:left="708" w:right="848" w:firstLine="27"/>
              <w:jc w:val="center"/>
            </w:pPr>
            <w:r>
              <w:rPr>
                <w:color w:val="000000"/>
              </w:rPr>
              <w:t> проводится международная научная конференция</w:t>
            </w:r>
          </w:p>
          <w:p w:rsidR="009B60B4" w:rsidRDefault="009B60B4">
            <w:pPr>
              <w:pStyle w:val="a3"/>
              <w:spacing w:before="0" w:beforeAutospacing="0" w:after="0" w:afterAutospacing="0"/>
              <w:ind w:left="27" w:right="-143" w:hanging="7"/>
              <w:jc w:val="center"/>
            </w:pPr>
            <w:r>
              <w:rPr>
                <w:b/>
                <w:bCs/>
                <w:color w:val="000000"/>
              </w:rPr>
              <w:t>«ОТ СЛОВА К ДИСКУРСУ: ВЗАИМОДЕЙСТВИЕ ФОРМ И (НЕ)ПРЕДСКАЗУЕМОСТЬ СМЫСЛОВ»</w:t>
            </w:r>
            <w:r>
              <w:rPr>
                <w:color w:val="000000"/>
              </w:rPr>
              <w:t>,</w:t>
            </w:r>
          </w:p>
          <w:p w:rsidR="009B60B4" w:rsidRDefault="009B60B4">
            <w:pPr>
              <w:pStyle w:val="a3"/>
              <w:spacing w:before="0" w:beforeAutospacing="0" w:after="0" w:afterAutospacing="0"/>
              <w:ind w:left="708" w:right="848" w:firstLine="27"/>
              <w:jc w:val="center"/>
            </w:pPr>
            <w:r>
              <w:rPr>
                <w:color w:val="000000"/>
              </w:rPr>
              <w:t xml:space="preserve">посвященная </w:t>
            </w: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75-летию</w:t>
            </w:r>
            <w:r>
              <w:rPr>
                <w:color w:val="000000"/>
              </w:rPr>
              <w:t xml:space="preserve"> образования МГЛУ</w:t>
            </w:r>
          </w:p>
          <w:p w:rsidR="009B60B4" w:rsidRDefault="009B60B4">
            <w:pPr>
              <w:spacing w:after="240"/>
            </w:pPr>
          </w:p>
          <w:p w:rsidR="009B60B4" w:rsidRDefault="009B60B4">
            <w:pPr>
              <w:pStyle w:val="a3"/>
              <w:spacing w:before="0" w:beforeAutospacing="0" w:after="0" w:afterAutospacing="0"/>
              <w:ind w:right="-109" w:firstLine="540"/>
              <w:jc w:val="right"/>
            </w:pPr>
            <w:r>
              <w:rPr>
                <w:i/>
                <w:iCs/>
                <w:color w:val="000000"/>
              </w:rPr>
              <w:t>Язык, слово — это почти всё в человеческой жизни</w:t>
            </w:r>
            <w:r>
              <w:rPr>
                <w:color w:val="000000"/>
              </w:rPr>
              <w:t>.</w:t>
            </w:r>
          </w:p>
          <w:p w:rsidR="009B60B4" w:rsidRDefault="009B60B4">
            <w:pPr>
              <w:pStyle w:val="a3"/>
              <w:spacing w:before="0" w:beforeAutospacing="0" w:after="0" w:afterAutospacing="0"/>
              <w:ind w:right="-109" w:firstLine="540"/>
              <w:jc w:val="right"/>
            </w:pPr>
            <w:r>
              <w:rPr>
                <w:color w:val="000000"/>
              </w:rPr>
              <w:t>М.М. Бахтин</w:t>
            </w:r>
          </w:p>
          <w:p w:rsidR="009B60B4" w:rsidRDefault="009B60B4"/>
        </w:tc>
      </w:tr>
    </w:tbl>
    <w:p w:rsidR="009B60B4" w:rsidRDefault="009B60B4" w:rsidP="009B60B4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Приглашаем специалистов в самых разных областях современного языкознания: лексикологии и грамматике, теории текста и социолингвистике, когнитивной лингвистике и </w:t>
      </w:r>
      <w:proofErr w:type="spellStart"/>
      <w:r>
        <w:rPr>
          <w:color w:val="000000"/>
        </w:rPr>
        <w:t>лингвокультурологии</w:t>
      </w:r>
      <w:proofErr w:type="spellEnd"/>
      <w:r>
        <w:rPr>
          <w:color w:val="000000"/>
        </w:rPr>
        <w:t>, теории межкультурной коммуникации и прикладной лингвистике – к участию в обсуждении широкого круга проблем, касающихся слова и самого языка – его сущности, потенциала, связей, функционирования, роли в порождении мысли, текста и дискурса.</w:t>
      </w:r>
    </w:p>
    <w:p w:rsidR="009B60B4" w:rsidRDefault="009B60B4" w:rsidP="009B60B4"/>
    <w:p w:rsidR="009B60B4" w:rsidRDefault="009B60B4" w:rsidP="009B60B4">
      <w:pPr>
        <w:pStyle w:val="a3"/>
        <w:spacing w:before="0" w:beforeAutospacing="0" w:after="200" w:afterAutospacing="0"/>
        <w:ind w:firstLine="540"/>
        <w:jc w:val="both"/>
      </w:pPr>
      <w:r>
        <w:rPr>
          <w:color w:val="000000"/>
        </w:rPr>
        <w:t xml:space="preserve">Предварительно для заседаний конференции предлагается следующая </w:t>
      </w:r>
      <w:r>
        <w:rPr>
          <w:b/>
          <w:bCs/>
          <w:color w:val="000000"/>
        </w:rPr>
        <w:t>проблематика</w:t>
      </w:r>
      <w:r>
        <w:rPr>
          <w:color w:val="000000"/>
        </w:rPr>
        <w:t>:</w:t>
      </w:r>
    </w:p>
    <w:p w:rsidR="009B60B4" w:rsidRDefault="009B60B4" w:rsidP="009B60B4">
      <w:pPr>
        <w:pStyle w:val="a3"/>
        <w:numPr>
          <w:ilvl w:val="0"/>
          <w:numId w:val="1"/>
        </w:numPr>
        <w:spacing w:before="0" w:beforeAutospacing="0" w:after="0" w:afterAutospacing="0"/>
        <w:ind w:left="928"/>
        <w:jc w:val="both"/>
        <w:textAlignment w:val="baseline"/>
        <w:rPr>
          <w:color w:val="000000"/>
        </w:rPr>
      </w:pPr>
      <w:r>
        <w:rPr>
          <w:color w:val="000000"/>
        </w:rPr>
        <w:t>Концептуализация и категоризация мира. Семантико-прагматический потенциал языковых единиц различного уровня.</w:t>
      </w:r>
    </w:p>
    <w:p w:rsidR="009B60B4" w:rsidRDefault="009B60B4" w:rsidP="009B60B4">
      <w:pPr>
        <w:pStyle w:val="a3"/>
        <w:numPr>
          <w:ilvl w:val="0"/>
          <w:numId w:val="1"/>
        </w:numPr>
        <w:spacing w:before="0" w:beforeAutospacing="0" w:after="0" w:afterAutospacing="0"/>
        <w:ind w:left="928"/>
        <w:jc w:val="both"/>
        <w:textAlignment w:val="baseline"/>
        <w:rPr>
          <w:color w:val="000000"/>
        </w:rPr>
      </w:pPr>
      <w:r>
        <w:rPr>
          <w:color w:val="000000"/>
        </w:rPr>
        <w:t>Реализация семантико-прагматического потенциала языковых единиц в различных дискурсивных практиках.</w:t>
      </w:r>
    </w:p>
    <w:p w:rsidR="009B60B4" w:rsidRDefault="009B60B4" w:rsidP="009B60B4">
      <w:pPr>
        <w:pStyle w:val="a3"/>
        <w:numPr>
          <w:ilvl w:val="0"/>
          <w:numId w:val="1"/>
        </w:numPr>
        <w:spacing w:before="0" w:beforeAutospacing="0" w:after="0" w:afterAutospacing="0"/>
        <w:ind w:left="928"/>
        <w:jc w:val="both"/>
        <w:textAlignment w:val="baseline"/>
        <w:rPr>
          <w:color w:val="000000"/>
        </w:rPr>
      </w:pPr>
      <w:r>
        <w:rPr>
          <w:color w:val="000000"/>
        </w:rPr>
        <w:t>Прагматика дискурса и модели речевого поведения в социокультурном контексте.</w:t>
      </w:r>
    </w:p>
    <w:p w:rsidR="009B60B4" w:rsidRDefault="009B60B4" w:rsidP="009B60B4">
      <w:pPr>
        <w:pStyle w:val="a3"/>
        <w:numPr>
          <w:ilvl w:val="0"/>
          <w:numId w:val="1"/>
        </w:numPr>
        <w:spacing w:before="0" w:beforeAutospacing="0" w:after="0" w:afterAutospacing="0"/>
        <w:ind w:left="928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Контрастивные</w:t>
      </w:r>
      <w:proofErr w:type="spellEnd"/>
      <w:r>
        <w:rPr>
          <w:color w:val="000000"/>
        </w:rPr>
        <w:t xml:space="preserve"> и типологические исследования языка и дискурса.</w:t>
      </w:r>
    </w:p>
    <w:p w:rsidR="009B60B4" w:rsidRDefault="009B60B4" w:rsidP="009B60B4">
      <w:pPr>
        <w:pStyle w:val="a3"/>
        <w:numPr>
          <w:ilvl w:val="0"/>
          <w:numId w:val="1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r>
        <w:rPr>
          <w:color w:val="000000"/>
        </w:rPr>
        <w:t>Прикладные аспекты исследования дискурсивной реализации языковых единиц.</w:t>
      </w:r>
    </w:p>
    <w:p w:rsidR="009B60B4" w:rsidRDefault="009B60B4" w:rsidP="009B60B4"/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Рабочие языки конференции: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русский, белорусский, английский.</w:t>
      </w:r>
    </w:p>
    <w:p w:rsidR="009B60B4" w:rsidRDefault="009B60B4" w:rsidP="009B60B4">
      <w:pPr>
        <w:pStyle w:val="a3"/>
        <w:spacing w:before="240" w:beforeAutospacing="0" w:after="0" w:afterAutospacing="0"/>
        <w:ind w:firstLine="567"/>
        <w:jc w:val="both"/>
      </w:pPr>
      <w:r>
        <w:rPr>
          <w:color w:val="000000"/>
        </w:rPr>
        <w:t>Предполагается очная форма участия.</w:t>
      </w:r>
    </w:p>
    <w:p w:rsidR="009B60B4" w:rsidRDefault="009B60B4" w:rsidP="009B60B4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</w:rPr>
        <w:tab/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К началу конференции планируется издание сборника тезисов</w:t>
      </w:r>
      <w:r>
        <w:rPr>
          <w:color w:val="FF0000"/>
        </w:rPr>
        <w:t xml:space="preserve"> </w:t>
      </w:r>
      <w:r>
        <w:rPr>
          <w:color w:val="000000"/>
        </w:rPr>
        <w:t xml:space="preserve">конференции в печатном формате. Электронная версия сборника будет размещена в открытом доступе в </w:t>
      </w:r>
      <w:proofErr w:type="spellStart"/>
      <w:r>
        <w:rPr>
          <w:color w:val="000000"/>
        </w:rPr>
        <w:t>репозитории</w:t>
      </w:r>
      <w:proofErr w:type="spellEnd"/>
      <w:r>
        <w:rPr>
          <w:color w:val="000000"/>
        </w:rPr>
        <w:t xml:space="preserve"> МГЛУ, в НЭБ РФ (elibrary.ru) с включением его в Российский индекс научного цитирования (РИНЦ).</w:t>
      </w:r>
    </w:p>
    <w:p w:rsidR="009B60B4" w:rsidRDefault="009B60B4" w:rsidP="009B60B4"/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Организационный комитет конференции: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председатель – Н.Е. Лаптева, ректор Минского государственного лингвистического университета;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заместитель председателя – Л.А. Тарасевич, проректор по научной работе Минского государственного лингвистического университета;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секретарь – Л.М. </w:t>
      </w:r>
      <w:proofErr w:type="spellStart"/>
      <w:r>
        <w:rPr>
          <w:color w:val="000000"/>
        </w:rPr>
        <w:t>Лещёва</w:t>
      </w:r>
      <w:proofErr w:type="spellEnd"/>
      <w:r>
        <w:rPr>
          <w:color w:val="000000"/>
        </w:rPr>
        <w:t>, зав. кафедрой общего языкознания Минского государственного лингвистического университета.</w:t>
      </w:r>
    </w:p>
    <w:p w:rsidR="009B60B4" w:rsidRDefault="009B60B4" w:rsidP="009B60B4"/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 xml:space="preserve">Заявки </w:t>
      </w:r>
      <w:r>
        <w:rPr>
          <w:color w:val="000000"/>
        </w:rPr>
        <w:t xml:space="preserve">на участие в конференции и </w:t>
      </w:r>
      <w:r>
        <w:rPr>
          <w:b/>
          <w:bCs/>
          <w:color w:val="000000"/>
        </w:rPr>
        <w:t xml:space="preserve">материалы </w:t>
      </w:r>
      <w:r>
        <w:rPr>
          <w:color w:val="000000"/>
        </w:rPr>
        <w:t xml:space="preserve">предлагаемых сообщений просим присылать не позднее </w:t>
      </w:r>
      <w:r>
        <w:rPr>
          <w:b/>
          <w:bCs/>
          <w:color w:val="000000"/>
        </w:rPr>
        <w:t>1 марта 2023 года.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lastRenderedPageBreak/>
        <w:t xml:space="preserve">В заявке </w:t>
      </w:r>
      <w:r>
        <w:rPr>
          <w:color w:val="000000"/>
        </w:rPr>
        <w:t>необходимо указать следующие данные участника:</w:t>
      </w:r>
    </w:p>
    <w:p w:rsidR="009B60B4" w:rsidRDefault="009B60B4" w:rsidP="009B60B4">
      <w:pPr>
        <w:pStyle w:val="a3"/>
        <w:numPr>
          <w:ilvl w:val="0"/>
          <w:numId w:val="2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r>
        <w:rPr>
          <w:color w:val="000000"/>
        </w:rPr>
        <w:t>Фамилия, имя, отчество.</w:t>
      </w:r>
    </w:p>
    <w:p w:rsidR="009B60B4" w:rsidRDefault="009B60B4" w:rsidP="009B60B4">
      <w:pPr>
        <w:pStyle w:val="a3"/>
        <w:numPr>
          <w:ilvl w:val="0"/>
          <w:numId w:val="2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r>
        <w:rPr>
          <w:color w:val="000000"/>
        </w:rPr>
        <w:t>Ученая степень, ученое звание, должность.</w:t>
      </w:r>
    </w:p>
    <w:p w:rsidR="009B60B4" w:rsidRDefault="009B60B4" w:rsidP="009B60B4">
      <w:pPr>
        <w:pStyle w:val="a3"/>
        <w:numPr>
          <w:ilvl w:val="0"/>
          <w:numId w:val="2"/>
        </w:numPr>
        <w:spacing w:before="0" w:beforeAutospacing="0" w:after="0" w:afterAutospacing="0"/>
        <w:ind w:left="927"/>
        <w:textAlignment w:val="baseline"/>
        <w:rPr>
          <w:color w:val="000000"/>
        </w:rPr>
      </w:pPr>
      <w:r>
        <w:rPr>
          <w:color w:val="000000"/>
        </w:rPr>
        <w:t>Место работы (название учебного заведения).</w:t>
      </w:r>
    </w:p>
    <w:p w:rsidR="009B60B4" w:rsidRDefault="009B60B4" w:rsidP="009B60B4">
      <w:pPr>
        <w:pStyle w:val="a3"/>
        <w:numPr>
          <w:ilvl w:val="0"/>
          <w:numId w:val="2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r>
        <w:rPr>
          <w:color w:val="000000"/>
        </w:rPr>
        <w:t>Тема выступления.</w:t>
      </w:r>
    </w:p>
    <w:p w:rsidR="009B60B4" w:rsidRDefault="009B60B4" w:rsidP="009B60B4">
      <w:pPr>
        <w:pStyle w:val="a3"/>
        <w:numPr>
          <w:ilvl w:val="0"/>
          <w:numId w:val="2"/>
        </w:numPr>
        <w:spacing w:before="0" w:beforeAutospacing="0" w:after="0" w:afterAutospacing="0"/>
        <w:ind w:left="928"/>
        <w:jc w:val="both"/>
        <w:textAlignment w:val="baseline"/>
        <w:rPr>
          <w:color w:val="000000"/>
        </w:rPr>
      </w:pPr>
      <w:r>
        <w:rPr>
          <w:color w:val="000000"/>
        </w:rPr>
        <w:t>Проблема (из перечисленных выше), в обсуждении которой Вы хотели бы участвовать.</w:t>
      </w:r>
    </w:p>
    <w:p w:rsidR="009B60B4" w:rsidRDefault="009B60B4" w:rsidP="009B60B4">
      <w:pPr>
        <w:pStyle w:val="a3"/>
        <w:numPr>
          <w:ilvl w:val="0"/>
          <w:numId w:val="2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r>
        <w:rPr>
          <w:color w:val="000000"/>
        </w:rPr>
        <w:t>Почтовый и электронный адрес, контактный телефон.</w:t>
      </w:r>
    </w:p>
    <w:p w:rsidR="009B60B4" w:rsidRDefault="009B60B4" w:rsidP="009B60B4">
      <w:pPr>
        <w:pStyle w:val="a3"/>
        <w:numPr>
          <w:ilvl w:val="0"/>
          <w:numId w:val="2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r>
        <w:rPr>
          <w:color w:val="000000"/>
        </w:rPr>
        <w:t>Необходимость использования технических средств. </w:t>
      </w:r>
    </w:p>
    <w:p w:rsidR="009B60B4" w:rsidRDefault="009B60B4" w:rsidP="009B60B4">
      <w:pPr>
        <w:pStyle w:val="a3"/>
        <w:numPr>
          <w:ilvl w:val="0"/>
          <w:numId w:val="2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r>
        <w:rPr>
          <w:color w:val="000000"/>
        </w:rPr>
        <w:t>Необходимость бронирования гостиницы.</w:t>
      </w:r>
    </w:p>
    <w:p w:rsidR="009B60B4" w:rsidRDefault="009B60B4" w:rsidP="009B60B4">
      <w:pPr>
        <w:pStyle w:val="a3"/>
        <w:numPr>
          <w:ilvl w:val="0"/>
          <w:numId w:val="2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r>
        <w:rPr>
          <w:color w:val="000000"/>
        </w:rPr>
        <w:t>Необходимость официального письменного приглашения.</w:t>
      </w:r>
    </w:p>
    <w:p w:rsidR="009B60B4" w:rsidRDefault="009B60B4" w:rsidP="009B60B4">
      <w:pPr>
        <w:pStyle w:val="a3"/>
        <w:numPr>
          <w:ilvl w:val="0"/>
          <w:numId w:val="2"/>
        </w:numPr>
        <w:spacing w:before="0" w:beforeAutospacing="0" w:after="0" w:afterAutospacing="0"/>
        <w:ind w:left="785"/>
        <w:textAlignment w:val="baseline"/>
        <w:rPr>
          <w:color w:val="000000"/>
        </w:rPr>
      </w:pPr>
      <w:r>
        <w:rPr>
          <w:color w:val="000000"/>
        </w:rPr>
        <w:t>Особые пожелания или вопросы.</w:t>
      </w:r>
    </w:p>
    <w:p w:rsidR="009B60B4" w:rsidRDefault="009B60B4" w:rsidP="009B60B4"/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Требования к содержанию публикуемых тезисов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Тексты должны иметь четкую структуру, включающую следующие позиции:</w:t>
      </w:r>
    </w:p>
    <w:p w:rsidR="009B60B4" w:rsidRDefault="009B60B4" w:rsidP="009B60B4">
      <w:pPr>
        <w:pStyle w:val="a3"/>
        <w:numPr>
          <w:ilvl w:val="0"/>
          <w:numId w:val="3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r>
        <w:rPr>
          <w:color w:val="000000"/>
        </w:rPr>
        <w:t>тема и цель исследования;</w:t>
      </w:r>
    </w:p>
    <w:p w:rsidR="009B60B4" w:rsidRDefault="009B60B4" w:rsidP="009B60B4">
      <w:pPr>
        <w:pStyle w:val="a3"/>
        <w:numPr>
          <w:ilvl w:val="0"/>
          <w:numId w:val="3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r>
        <w:rPr>
          <w:color w:val="000000"/>
        </w:rPr>
        <w:t>материал и методы исследования;</w:t>
      </w:r>
    </w:p>
    <w:p w:rsidR="009B60B4" w:rsidRDefault="009B60B4" w:rsidP="009B60B4">
      <w:pPr>
        <w:pStyle w:val="a3"/>
        <w:numPr>
          <w:ilvl w:val="0"/>
          <w:numId w:val="3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r>
        <w:rPr>
          <w:color w:val="000000"/>
        </w:rPr>
        <w:t>основные результаты и выводы исследования;</w:t>
      </w:r>
    </w:p>
    <w:p w:rsidR="009B60B4" w:rsidRDefault="009B60B4" w:rsidP="009B60B4">
      <w:pPr>
        <w:pStyle w:val="a3"/>
        <w:numPr>
          <w:ilvl w:val="0"/>
          <w:numId w:val="3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r>
        <w:rPr>
          <w:color w:val="000000"/>
        </w:rPr>
        <w:t>дальнейшие перспективы исследования.</w:t>
      </w:r>
    </w:p>
    <w:p w:rsidR="009B60B4" w:rsidRDefault="009B60B4" w:rsidP="009B60B4"/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 xml:space="preserve">Требования к оформлению текста тезисов </w:t>
      </w:r>
      <w:r>
        <w:rPr>
          <w:color w:val="000000"/>
        </w:rPr>
        <w:t xml:space="preserve">(см. также </w:t>
      </w:r>
      <w:r>
        <w:rPr>
          <w:b/>
          <w:bCs/>
          <w:color w:val="000000"/>
        </w:rPr>
        <w:t xml:space="preserve">образец </w:t>
      </w:r>
      <w:r>
        <w:rPr>
          <w:color w:val="000000"/>
        </w:rPr>
        <w:t>оформления, представленный в ПРИЛОЖЕНИИ):</w:t>
      </w:r>
    </w:p>
    <w:p w:rsidR="009B60B4" w:rsidRDefault="009B60B4" w:rsidP="009B60B4">
      <w:pPr>
        <w:pStyle w:val="a3"/>
        <w:numPr>
          <w:ilvl w:val="0"/>
          <w:numId w:val="4"/>
        </w:numPr>
        <w:spacing w:before="0" w:beforeAutospacing="0" w:after="0" w:afterAutospacing="0"/>
        <w:ind w:left="927"/>
        <w:jc w:val="both"/>
        <w:textAlignment w:val="baseline"/>
        <w:rPr>
          <w:b/>
          <w:bCs/>
          <w:color w:val="000000"/>
        </w:rPr>
      </w:pPr>
      <w:r>
        <w:rPr>
          <w:color w:val="000000"/>
        </w:rPr>
        <w:t xml:space="preserve">Текст общим объемом не более </w:t>
      </w:r>
      <w:r>
        <w:rPr>
          <w:b/>
          <w:bCs/>
          <w:color w:val="000000"/>
        </w:rPr>
        <w:t>2 страниц</w:t>
      </w:r>
      <w:r>
        <w:rPr>
          <w:color w:val="000000"/>
        </w:rPr>
        <w:t xml:space="preserve"> должен быть представлен в текстовом редакторе </w:t>
      </w:r>
      <w:proofErr w:type="spellStart"/>
      <w:r>
        <w:rPr>
          <w:b/>
          <w:bCs/>
          <w:color w:val="000000"/>
        </w:rPr>
        <w:t>Microsoft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Word</w:t>
      </w:r>
      <w:proofErr w:type="spellEnd"/>
      <w:r>
        <w:rPr>
          <w:color w:val="000000"/>
        </w:rPr>
        <w:t xml:space="preserve"> (в формате </w:t>
      </w:r>
      <w:proofErr w:type="spellStart"/>
      <w:r>
        <w:rPr>
          <w:color w:val="000000"/>
        </w:rPr>
        <w:t>rtf</w:t>
      </w:r>
      <w:proofErr w:type="spellEnd"/>
      <w:r>
        <w:rPr>
          <w:color w:val="000000"/>
        </w:rPr>
        <w:t xml:space="preserve">), шрифт </w:t>
      </w:r>
      <w:proofErr w:type="spellStart"/>
      <w:r>
        <w:rPr>
          <w:b/>
          <w:bCs/>
          <w:color w:val="000000"/>
        </w:rPr>
        <w:t>Times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New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Roman</w:t>
      </w:r>
      <w:proofErr w:type="spellEnd"/>
      <w:r>
        <w:rPr>
          <w:b/>
          <w:bCs/>
          <w:color w:val="000000"/>
        </w:rPr>
        <w:t xml:space="preserve"> 14 </w:t>
      </w:r>
      <w:proofErr w:type="spellStart"/>
      <w:r>
        <w:rPr>
          <w:b/>
          <w:bCs/>
          <w:color w:val="000000"/>
        </w:rPr>
        <w:t>pt</w:t>
      </w:r>
      <w:proofErr w:type="spellEnd"/>
      <w:r>
        <w:rPr>
          <w:color w:val="000000"/>
        </w:rPr>
        <w:t xml:space="preserve">, межстрочный интервал – </w:t>
      </w:r>
      <w:r>
        <w:rPr>
          <w:b/>
          <w:bCs/>
          <w:color w:val="000000"/>
        </w:rPr>
        <w:t>одинарный</w:t>
      </w:r>
      <w:r>
        <w:rPr>
          <w:color w:val="000000"/>
        </w:rPr>
        <w:t xml:space="preserve">, абзацный отступ – </w:t>
      </w:r>
      <w:r>
        <w:rPr>
          <w:b/>
          <w:bCs/>
          <w:color w:val="000000"/>
        </w:rPr>
        <w:t>1 см</w:t>
      </w:r>
      <w:r>
        <w:rPr>
          <w:color w:val="000000"/>
        </w:rPr>
        <w:t>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поля – </w:t>
      </w:r>
      <w:r>
        <w:rPr>
          <w:b/>
          <w:bCs/>
          <w:color w:val="000000"/>
        </w:rPr>
        <w:t>2 см со всех сторон</w:t>
      </w:r>
      <w:r>
        <w:rPr>
          <w:color w:val="000000"/>
        </w:rPr>
        <w:t>.</w:t>
      </w:r>
    </w:p>
    <w:p w:rsidR="009B60B4" w:rsidRDefault="009B60B4" w:rsidP="009B60B4">
      <w:pPr>
        <w:pStyle w:val="a3"/>
        <w:numPr>
          <w:ilvl w:val="0"/>
          <w:numId w:val="4"/>
        </w:numPr>
        <w:spacing w:before="0" w:beforeAutospacing="0" w:after="0" w:afterAutospacing="0"/>
        <w:ind w:left="927"/>
        <w:jc w:val="both"/>
        <w:textAlignment w:val="baseline"/>
        <w:rPr>
          <w:b/>
          <w:bCs/>
          <w:color w:val="000000"/>
        </w:rPr>
      </w:pPr>
      <w:r>
        <w:rPr>
          <w:color w:val="000000"/>
        </w:rPr>
        <w:t xml:space="preserve">В левом верхнем углу страницы курсивом указывается </w:t>
      </w:r>
      <w:r>
        <w:rPr>
          <w:b/>
          <w:bCs/>
          <w:color w:val="000000"/>
        </w:rPr>
        <w:t>код УДК</w:t>
      </w:r>
      <w:r>
        <w:rPr>
          <w:color w:val="000000"/>
        </w:rPr>
        <w:t>.</w:t>
      </w:r>
    </w:p>
    <w:p w:rsidR="009B60B4" w:rsidRDefault="009B60B4" w:rsidP="009B60B4">
      <w:pPr>
        <w:pStyle w:val="a3"/>
        <w:numPr>
          <w:ilvl w:val="0"/>
          <w:numId w:val="4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r>
        <w:rPr>
          <w:color w:val="000000"/>
        </w:rPr>
        <w:t>Далее, через интервал,</w:t>
      </w:r>
      <w:r>
        <w:rPr>
          <w:b/>
          <w:bCs/>
          <w:color w:val="000000"/>
        </w:rPr>
        <w:t xml:space="preserve"> на русском/ белорусском языке </w:t>
      </w:r>
      <w:r>
        <w:rPr>
          <w:color w:val="000000"/>
        </w:rPr>
        <w:t xml:space="preserve">в левом верхнем углу страницы полужирным прямым шрифтом указываются </w:t>
      </w:r>
      <w:r>
        <w:rPr>
          <w:b/>
          <w:bCs/>
          <w:color w:val="000000"/>
        </w:rPr>
        <w:t>полное имя и фамилия</w:t>
      </w:r>
      <w:r>
        <w:rPr>
          <w:color w:val="000000"/>
        </w:rPr>
        <w:t xml:space="preserve"> автора, затем на этой же строке обычным шрифтом указывается </w:t>
      </w:r>
      <w:r>
        <w:rPr>
          <w:b/>
          <w:bCs/>
          <w:color w:val="000000"/>
        </w:rPr>
        <w:t>ученая степень</w:t>
      </w:r>
      <w:r>
        <w:rPr>
          <w:color w:val="000000"/>
        </w:rPr>
        <w:t>.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Ниже в новой строке обычным шрифтом указывается </w:t>
      </w:r>
      <w:r>
        <w:rPr>
          <w:b/>
          <w:bCs/>
          <w:color w:val="000000"/>
        </w:rPr>
        <w:t xml:space="preserve">место работы, город </w:t>
      </w:r>
      <w:r>
        <w:rPr>
          <w:color w:val="000000"/>
        </w:rPr>
        <w:t xml:space="preserve">(без буквы </w:t>
      </w:r>
      <w:r>
        <w:rPr>
          <w:i/>
          <w:iCs/>
          <w:color w:val="000000"/>
        </w:rPr>
        <w:t>г</w:t>
      </w:r>
      <w:r>
        <w:rPr>
          <w:color w:val="000000"/>
        </w:rPr>
        <w:t xml:space="preserve">.) и </w:t>
      </w:r>
      <w:r>
        <w:rPr>
          <w:b/>
          <w:bCs/>
          <w:color w:val="000000"/>
        </w:rPr>
        <w:t>страна проживания</w:t>
      </w:r>
      <w:r>
        <w:rPr>
          <w:color w:val="000000"/>
        </w:rPr>
        <w:t xml:space="preserve"> автора.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На следующей строке курсивом указывается </w:t>
      </w:r>
      <w:r>
        <w:rPr>
          <w:b/>
          <w:bCs/>
          <w:color w:val="000000"/>
        </w:rPr>
        <w:t>адрес электронной почты автора</w:t>
      </w:r>
      <w:r>
        <w:rPr>
          <w:color w:val="000000"/>
        </w:rPr>
        <w:t>.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Далее через интервал эта же информация указывается </w:t>
      </w:r>
      <w:r>
        <w:rPr>
          <w:b/>
          <w:bCs/>
          <w:color w:val="000000"/>
        </w:rPr>
        <w:t>на английском языке</w:t>
      </w:r>
      <w:r>
        <w:rPr>
          <w:color w:val="000000"/>
        </w:rPr>
        <w:t>.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Через строку по центру заглавными буквами на русском / белорусском языке приводится </w:t>
      </w:r>
      <w:r>
        <w:rPr>
          <w:b/>
          <w:bCs/>
          <w:color w:val="000000"/>
        </w:rPr>
        <w:t>название публикации</w:t>
      </w:r>
      <w:r>
        <w:rPr>
          <w:color w:val="000000"/>
        </w:rPr>
        <w:t>.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После названия доклада через интервал с начала строки шрифтом в </w:t>
      </w:r>
      <w:r>
        <w:rPr>
          <w:b/>
          <w:bCs/>
          <w:color w:val="000000"/>
        </w:rPr>
        <w:t xml:space="preserve">12 </w:t>
      </w:r>
      <w:proofErr w:type="spellStart"/>
      <w:r>
        <w:rPr>
          <w:b/>
          <w:bCs/>
          <w:color w:val="000000"/>
        </w:rPr>
        <w:t>pt</w:t>
      </w:r>
      <w:proofErr w:type="spellEnd"/>
      <w:r>
        <w:rPr>
          <w:color w:val="000000"/>
        </w:rPr>
        <w:t xml:space="preserve"> приводится краткая </w:t>
      </w:r>
      <w:r>
        <w:rPr>
          <w:b/>
          <w:bCs/>
          <w:color w:val="000000"/>
        </w:rPr>
        <w:t>аннотация</w:t>
      </w:r>
      <w:r>
        <w:rPr>
          <w:color w:val="000000"/>
        </w:rPr>
        <w:t xml:space="preserve"> (2–3 строки) на русском/белорусском языке.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На следующей строке после заголовка </w:t>
      </w:r>
      <w:r>
        <w:rPr>
          <w:i/>
          <w:iCs/>
          <w:color w:val="000000"/>
        </w:rPr>
        <w:t>Ключевые слова</w:t>
      </w:r>
      <w:r>
        <w:rPr>
          <w:color w:val="000000"/>
        </w:rPr>
        <w:t xml:space="preserve">: на русском /белорусском языке шрифтом в </w:t>
      </w:r>
      <w:r>
        <w:rPr>
          <w:b/>
          <w:bCs/>
          <w:color w:val="000000"/>
        </w:rPr>
        <w:t xml:space="preserve">12 </w:t>
      </w:r>
      <w:proofErr w:type="spellStart"/>
      <w:r>
        <w:rPr>
          <w:b/>
          <w:bCs/>
          <w:color w:val="000000"/>
        </w:rPr>
        <w:t>pt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приводятся через точку с запятой </w:t>
      </w:r>
      <w:r>
        <w:rPr>
          <w:b/>
          <w:bCs/>
          <w:color w:val="000000"/>
        </w:rPr>
        <w:t>ключевые слова</w:t>
      </w:r>
      <w:r>
        <w:rPr>
          <w:color w:val="000000"/>
        </w:rPr>
        <w:t xml:space="preserve"> (5–7 слов). 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Далее через интервал приводится аналогичная информация </w:t>
      </w:r>
      <w:r>
        <w:rPr>
          <w:b/>
          <w:bCs/>
          <w:color w:val="000000"/>
        </w:rPr>
        <w:t>на английском языке</w:t>
      </w:r>
      <w:r>
        <w:rPr>
          <w:color w:val="000000"/>
        </w:rPr>
        <w:t xml:space="preserve"> (название публикации заглавными буквами, аннотация, ключевые слова).</w:t>
      </w:r>
    </w:p>
    <w:p w:rsidR="009B60B4" w:rsidRDefault="009B60B4" w:rsidP="009B60B4">
      <w:pPr>
        <w:pStyle w:val="a3"/>
        <w:numPr>
          <w:ilvl w:val="0"/>
          <w:numId w:val="5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Пропускается строка и после абзаца (1 см) печатается текст. Страницы </w:t>
      </w:r>
      <w:r>
        <w:rPr>
          <w:i/>
          <w:iCs/>
          <w:color w:val="000000"/>
        </w:rPr>
        <w:t xml:space="preserve">не </w:t>
      </w:r>
      <w:r>
        <w:rPr>
          <w:color w:val="000000"/>
        </w:rPr>
        <w:t>нумеруются.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Примеры в тексте выделяются курсивом, перевод примеров в одинарных кавычках обязателен, например, </w:t>
      </w:r>
      <w:proofErr w:type="spellStart"/>
      <w:r>
        <w:rPr>
          <w:i/>
          <w:iCs/>
          <w:color w:val="000000"/>
        </w:rPr>
        <w:t>table</w:t>
      </w:r>
      <w:proofErr w:type="spellEnd"/>
      <w:r>
        <w:rPr>
          <w:color w:val="000000"/>
        </w:rPr>
        <w:t xml:space="preserve"> ‘стол’. Дефиниция из словаря оформляется в двойных кавычках «…».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Между буквами инициалов, между инициалами и фамилией, а также перед тире ставится неразрывный пробел.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В тексте желательно избегать постраничных сносок. Список использованных источников может отсутствовать или же представляться в минимальном количестве, в этом случае ссылки в тексте оформляются с помощью квадратных скобок, например: [1, с. 156] </w:t>
      </w:r>
      <w:r>
        <w:rPr>
          <w:color w:val="000000"/>
        </w:rPr>
        <w:lastRenderedPageBreak/>
        <w:t>или [2, S. 15], а в разделе ЛИТЕРАТУРА, размещенном по центру строки через интервал после текста, приводится список использованных источников, которые нумеруются в порядке их упоминания в тексте. 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Оформление списка использованных источников осуществляется по стандарту СИБИД Библиографическая ссылка. Общие требования и правила составления.</w:t>
      </w:r>
    </w:p>
    <w:p w:rsidR="009B60B4" w:rsidRDefault="009B60B4" w:rsidP="009B60B4"/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Текст материалов конференции и заявку на участие в конференции необходимо выслать в 2 (двух) файлах:</w:t>
      </w:r>
    </w:p>
    <w:p w:rsidR="009B60B4" w:rsidRDefault="009B60B4" w:rsidP="009B60B4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</w:rPr>
        <w:tab/>
      </w:r>
      <w:r>
        <w:rPr>
          <w:color w:val="000000"/>
        </w:rPr>
        <w:t xml:space="preserve">Файл с текстом материалов должен быть озаглавлен по фамилии автора: </w:t>
      </w:r>
      <w:proofErr w:type="spellStart"/>
      <w:r>
        <w:rPr>
          <w:b/>
          <w:bCs/>
          <w:color w:val="000000"/>
        </w:rPr>
        <w:t>марков_тезисы</w:t>
      </w:r>
      <w:proofErr w:type="spellEnd"/>
      <w:r>
        <w:rPr>
          <w:color w:val="000000"/>
        </w:rPr>
        <w:t>.</w:t>
      </w:r>
    </w:p>
    <w:p w:rsidR="009B60B4" w:rsidRDefault="009B60B4" w:rsidP="009B60B4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</w:rPr>
        <w:tab/>
      </w:r>
      <w:r>
        <w:rPr>
          <w:color w:val="000000"/>
        </w:rPr>
        <w:t xml:space="preserve">Файл с заявкой на участие в конференции должен быть также озаглавлен по фамилии автора: </w:t>
      </w:r>
      <w:proofErr w:type="spellStart"/>
      <w:r>
        <w:rPr>
          <w:b/>
          <w:bCs/>
          <w:color w:val="000000"/>
        </w:rPr>
        <w:t>марков_заявка</w:t>
      </w:r>
      <w:proofErr w:type="spellEnd"/>
      <w:r>
        <w:rPr>
          <w:color w:val="000000"/>
        </w:rPr>
        <w:t>.</w:t>
      </w:r>
    </w:p>
    <w:p w:rsidR="009B60B4" w:rsidRDefault="009B60B4" w:rsidP="009B60B4"/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Качество присланных тезисов оценивается экспертами. Оргкомитет оставляет за собой право отбора материалов для докладов на конференции и публикации. 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Уведомление о решении оргкомитета о принятии Ваших тезисов будет выслано до</w:t>
      </w:r>
      <w:r>
        <w:rPr>
          <w:color w:val="000000"/>
        </w:rPr>
        <w:br/>
      </w:r>
      <w:r>
        <w:rPr>
          <w:b/>
          <w:bCs/>
          <w:color w:val="000000"/>
        </w:rPr>
        <w:t>20 марта 2023 г</w:t>
      </w:r>
      <w:r>
        <w:rPr>
          <w:color w:val="000000"/>
        </w:rPr>
        <w:t>.</w:t>
      </w:r>
    </w:p>
    <w:p w:rsidR="009B60B4" w:rsidRDefault="009B60B4" w:rsidP="009B60B4"/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 xml:space="preserve">Сумма </w:t>
      </w:r>
      <w:proofErr w:type="spellStart"/>
      <w:r>
        <w:rPr>
          <w:b/>
          <w:bCs/>
          <w:color w:val="000000"/>
        </w:rPr>
        <w:t>оргвзноса</w:t>
      </w:r>
      <w:proofErr w:type="spellEnd"/>
      <w:r>
        <w:rPr>
          <w:b/>
          <w:bCs/>
          <w:color w:val="000000"/>
        </w:rPr>
        <w:t xml:space="preserve"> будет сообщена в следующем информационном письме.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Расходы на проезд, питание и проживание – за счет участников конференции.</w:t>
      </w:r>
    </w:p>
    <w:p w:rsidR="009B60B4" w:rsidRDefault="009B60B4" w:rsidP="009B60B4"/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Контактные данные:</w:t>
      </w:r>
    </w:p>
    <w:p w:rsidR="009B60B4" w:rsidRDefault="009B60B4" w:rsidP="009B60B4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E-</w:t>
      </w:r>
      <w:proofErr w:type="spellStart"/>
      <w:r>
        <w:rPr>
          <w:i/>
          <w:iCs/>
          <w:color w:val="000000"/>
        </w:rPr>
        <w:t>mail</w:t>
      </w:r>
      <w:proofErr w:type="spellEnd"/>
      <w:r>
        <w:rPr>
          <w:i/>
          <w:iCs/>
          <w:color w:val="000000"/>
        </w:rPr>
        <w:t xml:space="preserve">: </w:t>
      </w:r>
      <w:hyperlink r:id="rId6" w:history="1">
        <w:r>
          <w:rPr>
            <w:rStyle w:val="a4"/>
          </w:rPr>
          <w:t>dgl@mslu.by</w:t>
        </w:r>
      </w:hyperlink>
      <w:r>
        <w:rPr>
          <w:color w:val="000000"/>
        </w:rPr>
        <w:t xml:space="preserve"> (конференция) проф. Людмиле Модестовне </w:t>
      </w:r>
      <w:proofErr w:type="spellStart"/>
      <w:r>
        <w:rPr>
          <w:color w:val="000000"/>
        </w:rPr>
        <w:t>Лещёвой</w:t>
      </w:r>
      <w:proofErr w:type="spellEnd"/>
    </w:p>
    <w:p w:rsidR="009B60B4" w:rsidRDefault="009B60B4" w:rsidP="009B60B4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Телефон: </w:t>
      </w:r>
      <w:r>
        <w:rPr>
          <w:color w:val="000000"/>
        </w:rPr>
        <w:t>(+375 17) 289-45-87 (кафедра общего языкознания)</w:t>
      </w:r>
    </w:p>
    <w:p w:rsidR="009B60B4" w:rsidRDefault="009B60B4" w:rsidP="009B60B4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Факс: </w:t>
      </w:r>
      <w:r>
        <w:rPr>
          <w:color w:val="000000"/>
        </w:rPr>
        <w:t>(+375 17) 289-45-01</w:t>
      </w:r>
    </w:p>
    <w:p w:rsidR="009B60B4" w:rsidRDefault="009B60B4" w:rsidP="009B60B4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Адрес: </w:t>
      </w:r>
      <w:r>
        <w:rPr>
          <w:color w:val="000000"/>
        </w:rPr>
        <w:t>проф. Л.М. </w:t>
      </w:r>
      <w:proofErr w:type="spellStart"/>
      <w:r>
        <w:rPr>
          <w:color w:val="000000"/>
        </w:rPr>
        <w:t>Лещёвой</w:t>
      </w:r>
      <w:proofErr w:type="spellEnd"/>
      <w:r>
        <w:rPr>
          <w:color w:val="000000"/>
        </w:rPr>
        <w:t xml:space="preserve"> (конференция)</w:t>
      </w:r>
    </w:p>
    <w:p w:rsidR="009B60B4" w:rsidRDefault="009B60B4" w:rsidP="009B60B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   Минский государственный лингвистический университет, кафедра общего языкознания</w:t>
      </w:r>
    </w:p>
    <w:p w:rsidR="009B60B4" w:rsidRDefault="009B60B4" w:rsidP="009B60B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   ул. Захарова, 21</w:t>
      </w:r>
    </w:p>
    <w:p w:rsidR="009B60B4" w:rsidRDefault="009B60B4" w:rsidP="009B60B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   220034 Минск, Республика Беларусь</w:t>
      </w:r>
    </w:p>
    <w:p w:rsidR="009B60B4" w:rsidRDefault="009B60B4" w:rsidP="009B60B4"/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Информацию о конференции вы также можете получить на сайте </w:t>
      </w:r>
    </w:p>
    <w:p w:rsidR="009B60B4" w:rsidRDefault="009B60B4" w:rsidP="009B60B4"/>
    <w:p w:rsidR="009B60B4" w:rsidRDefault="009B60B4" w:rsidP="009B60B4">
      <w:pPr>
        <w:pStyle w:val="a3"/>
        <w:spacing w:before="0" w:beforeAutospacing="0" w:after="0" w:afterAutospacing="0"/>
        <w:jc w:val="both"/>
      </w:pPr>
      <w:hyperlink r:id="rId7" w:history="1">
        <w:r>
          <w:rPr>
            <w:rStyle w:val="a4"/>
            <w:sz w:val="28"/>
            <w:szCs w:val="28"/>
          </w:rPr>
          <w:t>https://mslu.by/nauchnye-izdaniya/informaciya-o-konferenciyah</w:t>
        </w:r>
      </w:hyperlink>
    </w:p>
    <w:p w:rsidR="009B60B4" w:rsidRDefault="009B60B4" w:rsidP="009B60B4">
      <w:pPr>
        <w:spacing w:after="240"/>
      </w:pP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Мы сердечно приглашаем Вас принять участие в нашей конференции! </w:t>
      </w:r>
    </w:p>
    <w:p w:rsidR="009B60B4" w:rsidRDefault="009B60B4" w:rsidP="009B60B4">
      <w:pPr>
        <w:pStyle w:val="a3"/>
        <w:spacing w:before="0" w:beforeAutospacing="0" w:after="200" w:afterAutospacing="0"/>
        <w:jc w:val="right"/>
      </w:pPr>
      <w:r>
        <w:rPr>
          <w:color w:val="000000"/>
        </w:rPr>
        <w:t>ПРИЛОЖЕНИЕ</w:t>
      </w:r>
    </w:p>
    <w:p w:rsidR="009B60B4" w:rsidRDefault="009B60B4" w:rsidP="009B60B4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</w:rPr>
        <w:t>ОБРАЗЕЦ ОФОРМЛЕНИЯ </w:t>
      </w:r>
    </w:p>
    <w:p w:rsidR="009B60B4" w:rsidRDefault="009B60B4" w:rsidP="009B60B4">
      <w:pPr>
        <w:pStyle w:val="a3"/>
        <w:spacing w:before="0" w:beforeAutospacing="0" w:after="200" w:afterAutospacing="0"/>
      </w:pPr>
      <w:r>
        <w:rPr>
          <w:i/>
          <w:iCs/>
          <w:color w:val="000000"/>
          <w:sz w:val="28"/>
          <w:szCs w:val="28"/>
        </w:rPr>
        <w:t>УДК 811.112.2’367.633(043.2)</w:t>
      </w:r>
    </w:p>
    <w:p w:rsidR="009B60B4" w:rsidRDefault="009B60B4" w:rsidP="009B60B4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Иван Кириллович Марков</w:t>
      </w:r>
      <w:r>
        <w:rPr>
          <w:color w:val="000000"/>
          <w:sz w:val="28"/>
          <w:szCs w:val="28"/>
        </w:rPr>
        <w:t xml:space="preserve">, к./ д. </w:t>
      </w:r>
      <w:proofErr w:type="spellStart"/>
      <w:r>
        <w:rPr>
          <w:color w:val="000000"/>
          <w:sz w:val="28"/>
          <w:szCs w:val="28"/>
        </w:rPr>
        <w:t>филол</w:t>
      </w:r>
      <w:proofErr w:type="spellEnd"/>
      <w:r>
        <w:rPr>
          <w:color w:val="000000"/>
          <w:sz w:val="28"/>
          <w:szCs w:val="28"/>
        </w:rPr>
        <w:t>. н. </w:t>
      </w:r>
    </w:p>
    <w:p w:rsidR="009B60B4" w:rsidRDefault="009B60B4" w:rsidP="009B60B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Минский государственный лингвистический университет, Минск, Беларусь</w:t>
      </w:r>
    </w:p>
    <w:p w:rsidR="009B60B4" w:rsidRPr="009B60B4" w:rsidRDefault="009B60B4" w:rsidP="009B60B4">
      <w:pPr>
        <w:pStyle w:val="a3"/>
        <w:spacing w:before="0" w:beforeAutospacing="0" w:after="0" w:afterAutospacing="0"/>
        <w:jc w:val="both"/>
        <w:rPr>
          <w:lang w:val="en-US"/>
        </w:rPr>
      </w:pPr>
      <w:r>
        <w:rPr>
          <w:i/>
          <w:iCs/>
          <w:color w:val="000000"/>
          <w:sz w:val="28"/>
          <w:szCs w:val="28"/>
        </w:rPr>
        <w:t>э</w:t>
      </w:r>
      <w:r w:rsidRPr="009B60B4">
        <w:rPr>
          <w:i/>
          <w:iCs/>
          <w:color w:val="000000"/>
          <w:sz w:val="28"/>
          <w:szCs w:val="28"/>
          <w:lang w:val="en-US"/>
        </w:rPr>
        <w:t>-</w:t>
      </w:r>
      <w:r>
        <w:rPr>
          <w:i/>
          <w:iCs/>
          <w:color w:val="000000"/>
          <w:sz w:val="28"/>
          <w:szCs w:val="28"/>
        </w:rPr>
        <w:t>почта</w:t>
      </w:r>
      <w:r w:rsidRPr="009B60B4">
        <w:rPr>
          <w:i/>
          <w:iCs/>
          <w:color w:val="000000"/>
          <w:sz w:val="28"/>
          <w:szCs w:val="28"/>
          <w:lang w:val="en-US"/>
        </w:rPr>
        <w:t xml:space="preserve">: </w:t>
      </w:r>
      <w:hyperlink r:id="rId8" w:history="1">
        <w:r w:rsidRPr="009B60B4">
          <w:rPr>
            <w:rStyle w:val="a4"/>
            <w:color w:val="000000"/>
            <w:sz w:val="28"/>
            <w:szCs w:val="28"/>
            <w:lang w:val="en-US"/>
          </w:rPr>
          <w:t>mar2023@gmail.com</w:t>
        </w:r>
      </w:hyperlink>
      <w:r w:rsidRPr="009B60B4"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:rsidR="009B60B4" w:rsidRPr="009B60B4" w:rsidRDefault="009B60B4" w:rsidP="009B60B4">
      <w:pPr>
        <w:rPr>
          <w:lang w:val="en-US"/>
        </w:rPr>
      </w:pPr>
    </w:p>
    <w:p w:rsidR="009B60B4" w:rsidRPr="009B60B4" w:rsidRDefault="009B60B4" w:rsidP="009B60B4">
      <w:pPr>
        <w:pStyle w:val="a3"/>
        <w:spacing w:before="0" w:beforeAutospacing="0" w:after="0" w:afterAutospacing="0"/>
        <w:jc w:val="both"/>
        <w:rPr>
          <w:lang w:val="en-US"/>
        </w:rPr>
      </w:pPr>
      <w:r w:rsidRPr="009B60B4">
        <w:rPr>
          <w:b/>
          <w:bCs/>
          <w:color w:val="000000"/>
          <w:sz w:val="28"/>
          <w:szCs w:val="28"/>
          <w:lang w:val="en-US"/>
        </w:rPr>
        <w:t>Ivan  Kirylavich Markau</w:t>
      </w:r>
      <w:r w:rsidRPr="009B60B4">
        <w:rPr>
          <w:color w:val="000000"/>
          <w:sz w:val="28"/>
          <w:szCs w:val="28"/>
          <w:lang w:val="en-US"/>
        </w:rPr>
        <w:t>, Cand./ Dr of Sc. (Philology)</w:t>
      </w:r>
    </w:p>
    <w:p w:rsidR="009B60B4" w:rsidRPr="009B60B4" w:rsidRDefault="009B60B4" w:rsidP="009B60B4">
      <w:pPr>
        <w:pStyle w:val="a3"/>
        <w:spacing w:before="0" w:beforeAutospacing="0" w:after="0" w:afterAutospacing="0"/>
        <w:jc w:val="both"/>
        <w:rPr>
          <w:lang w:val="en-US"/>
        </w:rPr>
      </w:pPr>
      <w:r w:rsidRPr="009B60B4">
        <w:rPr>
          <w:color w:val="000000"/>
          <w:sz w:val="28"/>
          <w:szCs w:val="28"/>
          <w:lang w:val="en-US"/>
        </w:rPr>
        <w:t>Minsk State Linguistic University, Minsk, Belarus</w:t>
      </w:r>
    </w:p>
    <w:p w:rsidR="009B60B4" w:rsidRDefault="009B60B4" w:rsidP="009B60B4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>e-</w:t>
      </w:r>
      <w:proofErr w:type="spellStart"/>
      <w:r>
        <w:rPr>
          <w:i/>
          <w:iCs/>
          <w:color w:val="000000"/>
          <w:sz w:val="28"/>
          <w:szCs w:val="28"/>
        </w:rPr>
        <w:t>mail</w:t>
      </w:r>
      <w:proofErr w:type="spellEnd"/>
      <w:r>
        <w:rPr>
          <w:i/>
          <w:iCs/>
          <w:color w:val="000000"/>
          <w:sz w:val="28"/>
          <w:szCs w:val="28"/>
        </w:rPr>
        <w:t xml:space="preserve">: </w:t>
      </w:r>
      <w:hyperlink r:id="rId9" w:history="1">
        <w:r>
          <w:rPr>
            <w:rStyle w:val="a4"/>
            <w:color w:val="000000"/>
            <w:sz w:val="28"/>
            <w:szCs w:val="28"/>
          </w:rPr>
          <w:t>mar2023@gmail.com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B60B4" w:rsidRDefault="009B60B4" w:rsidP="009B60B4"/>
    <w:p w:rsidR="009B60B4" w:rsidRDefault="009B60B4" w:rsidP="009B60B4">
      <w:pPr>
        <w:pStyle w:val="a3"/>
        <w:spacing w:before="0" w:beforeAutospacing="0" w:after="200" w:afterAutospacing="0"/>
        <w:jc w:val="center"/>
      </w:pPr>
      <w:r>
        <w:rPr>
          <w:color w:val="000000"/>
          <w:sz w:val="28"/>
          <w:szCs w:val="28"/>
        </w:rPr>
        <w:lastRenderedPageBreak/>
        <w:t>КУЛЬТУРНОСПЕЦИФИЧЕСКИЕ ОСОБЕННОСТИ ВЗАИМОДЕЙСТВИЯ ВЕРБАЛЬНЫХ И ПАРАВЕРБАЛЬНЫХ СРЕДСТВ В ТЕЛЕВИЗИОННОЙ РЕКЛАМЕ</w:t>
      </w:r>
    </w:p>
    <w:p w:rsidR="009B60B4" w:rsidRDefault="009B60B4" w:rsidP="009B60B4">
      <w:pPr>
        <w:pStyle w:val="a3"/>
        <w:spacing w:before="0" w:beforeAutospacing="0" w:after="0" w:afterAutospacing="0"/>
        <w:jc w:val="both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color w:val="000000"/>
        </w:rPr>
        <w:t xml:space="preserve">Проанализированы характерные вербальные и </w:t>
      </w:r>
      <w:proofErr w:type="spellStart"/>
      <w:r>
        <w:rPr>
          <w:color w:val="000000"/>
        </w:rPr>
        <w:t>паравербальные</w:t>
      </w:r>
      <w:proofErr w:type="spellEnd"/>
      <w:r>
        <w:rPr>
          <w:color w:val="000000"/>
        </w:rPr>
        <w:t xml:space="preserve"> средства в телевизионной рекламе кофе на английском и китайском языках. Выявлены основные направления их </w:t>
      </w:r>
      <w:proofErr w:type="spellStart"/>
      <w:r>
        <w:rPr>
          <w:color w:val="000000"/>
        </w:rPr>
        <w:t>культурноспецифических</w:t>
      </w:r>
      <w:proofErr w:type="spellEnd"/>
      <w:r>
        <w:rPr>
          <w:color w:val="000000"/>
        </w:rPr>
        <w:t xml:space="preserve"> расхождений.</w:t>
      </w: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i/>
          <w:iCs/>
          <w:color w:val="000000"/>
        </w:rPr>
        <w:t>Ключевые слова</w:t>
      </w:r>
      <w:r>
        <w:rPr>
          <w:color w:val="000000"/>
        </w:rPr>
        <w:t xml:space="preserve">: телевизионная реклама, вербальные и </w:t>
      </w:r>
      <w:proofErr w:type="spellStart"/>
      <w:r>
        <w:rPr>
          <w:color w:val="000000"/>
        </w:rPr>
        <w:t>паравербальные</w:t>
      </w:r>
      <w:proofErr w:type="spellEnd"/>
      <w:r>
        <w:rPr>
          <w:color w:val="000000"/>
        </w:rPr>
        <w:t xml:space="preserve"> средства коммуникации, </w:t>
      </w:r>
      <w:proofErr w:type="spellStart"/>
      <w:r>
        <w:rPr>
          <w:color w:val="000000"/>
        </w:rPr>
        <w:t>мультимодальность</w:t>
      </w:r>
      <w:proofErr w:type="spellEnd"/>
    </w:p>
    <w:p w:rsidR="009B60B4" w:rsidRDefault="009B60B4" w:rsidP="009B60B4"/>
    <w:p w:rsidR="009B60B4" w:rsidRPr="009B60B4" w:rsidRDefault="009B60B4" w:rsidP="009B60B4">
      <w:pPr>
        <w:pStyle w:val="a3"/>
        <w:spacing w:before="0" w:beforeAutospacing="0" w:after="0" w:afterAutospacing="0"/>
        <w:ind w:firstLine="567"/>
        <w:jc w:val="center"/>
        <w:rPr>
          <w:lang w:val="en-US"/>
        </w:rPr>
      </w:pPr>
      <w:r w:rsidRPr="009B60B4">
        <w:rPr>
          <w:color w:val="000000"/>
          <w:sz w:val="28"/>
          <w:szCs w:val="28"/>
          <w:lang w:val="en-US"/>
        </w:rPr>
        <w:t>CULTURAL SPECIFIC FEATURES OF INTERACTION OF VERBAL AND PARAVERBAL MEANS IN TELEVISION ADVERTISING</w:t>
      </w:r>
    </w:p>
    <w:p w:rsidR="009B60B4" w:rsidRPr="009B60B4" w:rsidRDefault="009B60B4" w:rsidP="009B60B4">
      <w:pPr>
        <w:rPr>
          <w:lang w:val="en-US"/>
        </w:rPr>
      </w:pPr>
    </w:p>
    <w:p w:rsidR="009B60B4" w:rsidRPr="009B60B4" w:rsidRDefault="009B60B4" w:rsidP="009B60B4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9B60B4">
        <w:rPr>
          <w:color w:val="000000"/>
          <w:lang w:val="en-US"/>
        </w:rPr>
        <w:t>Characteristic verbal and paraverbal media in television advertisements for coffee in English and Chinese are analyzed. The main directions of their culturally specific differences are revealed.</w:t>
      </w:r>
    </w:p>
    <w:p w:rsidR="009B60B4" w:rsidRPr="009B60B4" w:rsidRDefault="009B60B4" w:rsidP="009B60B4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9B60B4">
        <w:rPr>
          <w:i/>
          <w:iCs/>
          <w:color w:val="000000"/>
          <w:lang w:val="en-US"/>
        </w:rPr>
        <w:t>Key words</w:t>
      </w:r>
      <w:r w:rsidRPr="009B60B4">
        <w:rPr>
          <w:color w:val="000000"/>
          <w:lang w:val="en-US"/>
        </w:rPr>
        <w:t>: television advertising, verbal and paraverbal means of communication, multimodality</w:t>
      </w:r>
    </w:p>
    <w:p w:rsidR="009B60B4" w:rsidRPr="009B60B4" w:rsidRDefault="009B60B4" w:rsidP="009B60B4">
      <w:pPr>
        <w:rPr>
          <w:lang w:val="en-US"/>
        </w:rPr>
      </w:pPr>
    </w:p>
    <w:p w:rsidR="009B60B4" w:rsidRDefault="009B60B4" w:rsidP="009B60B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Как известно, в телерекламе желаемый эффект достигается с помощью вербальных и </w:t>
      </w:r>
      <w:proofErr w:type="spellStart"/>
      <w:r>
        <w:rPr>
          <w:color w:val="000000"/>
          <w:sz w:val="28"/>
          <w:szCs w:val="28"/>
        </w:rPr>
        <w:t>паравербальных</w:t>
      </w:r>
      <w:proofErr w:type="spellEnd"/>
      <w:r>
        <w:rPr>
          <w:color w:val="000000"/>
          <w:sz w:val="28"/>
          <w:szCs w:val="28"/>
        </w:rPr>
        <w:t xml:space="preserve"> средств, причем набор этих средств и характер их взаимодействия носит </w:t>
      </w:r>
      <w:proofErr w:type="spellStart"/>
      <w:r>
        <w:rPr>
          <w:color w:val="000000"/>
          <w:sz w:val="28"/>
          <w:szCs w:val="28"/>
        </w:rPr>
        <w:t>идиоэтнический</w:t>
      </w:r>
      <w:proofErr w:type="spellEnd"/>
      <w:r>
        <w:rPr>
          <w:color w:val="000000"/>
          <w:sz w:val="28"/>
          <w:szCs w:val="28"/>
        </w:rPr>
        <w:t xml:space="preserve"> характер в каждом языковом сообществе [1, p.7]. …</w:t>
      </w:r>
    </w:p>
    <w:p w:rsidR="009B60B4" w:rsidRDefault="009B60B4" w:rsidP="009B60B4"/>
    <w:p w:rsidR="009B60B4" w:rsidRPr="009B60B4" w:rsidRDefault="009B60B4" w:rsidP="009B60B4">
      <w:pPr>
        <w:pStyle w:val="a3"/>
        <w:spacing w:before="0" w:beforeAutospacing="0" w:after="0" w:afterAutospacing="0"/>
        <w:ind w:firstLine="567"/>
        <w:jc w:val="center"/>
        <w:rPr>
          <w:lang w:val="en-US"/>
        </w:rPr>
      </w:pPr>
      <w:r>
        <w:rPr>
          <w:color w:val="000000"/>
          <w:sz w:val="28"/>
          <w:szCs w:val="28"/>
        </w:rPr>
        <w:t>ЛИТЕРАТУРА</w:t>
      </w:r>
    </w:p>
    <w:p w:rsidR="009B60B4" w:rsidRPr="009B60B4" w:rsidRDefault="009B60B4" w:rsidP="009B60B4">
      <w:pPr>
        <w:rPr>
          <w:lang w:val="en-US"/>
        </w:rPr>
      </w:pPr>
    </w:p>
    <w:p w:rsidR="009B60B4" w:rsidRPr="009B60B4" w:rsidRDefault="009B60B4" w:rsidP="009B60B4">
      <w:pPr>
        <w:pStyle w:val="a3"/>
        <w:spacing w:before="0" w:beforeAutospacing="0" w:after="0" w:afterAutospacing="0"/>
        <w:jc w:val="both"/>
        <w:rPr>
          <w:lang w:val="en-US"/>
        </w:rPr>
      </w:pPr>
      <w:r w:rsidRPr="009B60B4">
        <w:rPr>
          <w:rStyle w:val="apple-tab-span"/>
          <w:color w:val="000000"/>
          <w:sz w:val="28"/>
          <w:szCs w:val="28"/>
          <w:lang w:val="en-US"/>
        </w:rPr>
        <w:tab/>
      </w:r>
      <w:r w:rsidRPr="009B60B4">
        <w:rPr>
          <w:color w:val="000000"/>
          <w:sz w:val="28"/>
          <w:szCs w:val="28"/>
          <w:lang w:val="en-US"/>
        </w:rPr>
        <w:t>1.</w:t>
      </w:r>
      <w:r w:rsidRPr="009B60B4">
        <w:rPr>
          <w:rStyle w:val="apple-tab-span"/>
          <w:color w:val="000000"/>
          <w:sz w:val="28"/>
          <w:szCs w:val="28"/>
          <w:lang w:val="en-US"/>
        </w:rPr>
        <w:tab/>
      </w:r>
      <w:r w:rsidRPr="009B60B4">
        <w:rPr>
          <w:color w:val="000000"/>
          <w:sz w:val="28"/>
          <w:szCs w:val="28"/>
          <w:lang w:val="en-US"/>
        </w:rPr>
        <w:t>Larten S. Intonational phonology. Cambridge : Cambridge Univ. Press, 2001. 334 p.</w:t>
      </w:r>
    </w:p>
    <w:p w:rsidR="009B60B4" w:rsidRDefault="009B60B4" w:rsidP="009B60B4">
      <w:pPr>
        <w:pStyle w:val="a3"/>
        <w:spacing w:before="0" w:beforeAutospacing="0" w:after="0" w:afterAutospacing="0"/>
        <w:jc w:val="both"/>
      </w:pPr>
      <w:r w:rsidRPr="009B60B4">
        <w:rPr>
          <w:rStyle w:val="apple-tab-span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2.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Семенов А. В., Семенова Т. Г. Реферирование и аннотирование на русском и китайском языках : учеб.-метод. пособие. М. : Шанс, 2019. 295 с.</w:t>
      </w:r>
    </w:p>
    <w:p w:rsidR="009B60B4" w:rsidRDefault="009B60B4" w:rsidP="009B60B4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3.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Использование метода </w:t>
      </w:r>
      <w:proofErr w:type="spellStart"/>
      <w:r>
        <w:rPr>
          <w:color w:val="000000"/>
          <w:sz w:val="28"/>
          <w:szCs w:val="28"/>
        </w:rPr>
        <w:t>инфотейнмента</w:t>
      </w:r>
      <w:proofErr w:type="spellEnd"/>
      <w:r>
        <w:rPr>
          <w:color w:val="000000"/>
          <w:sz w:val="28"/>
          <w:szCs w:val="28"/>
        </w:rPr>
        <w:t xml:space="preserve"> в практике современного российского телевидения / И. И. Карпенко, Л. Ю. Иванова, М. В. </w:t>
      </w:r>
      <w:proofErr w:type="spellStart"/>
      <w:r>
        <w:rPr>
          <w:color w:val="000000"/>
          <w:sz w:val="28"/>
          <w:szCs w:val="28"/>
        </w:rPr>
        <w:t>Кюсева</w:t>
      </w:r>
      <w:proofErr w:type="spellEnd"/>
      <w:r>
        <w:rPr>
          <w:color w:val="000000"/>
          <w:sz w:val="28"/>
          <w:szCs w:val="28"/>
        </w:rPr>
        <w:t xml:space="preserve">, М. В. Тарасова // Научные ведомости </w:t>
      </w:r>
      <w:proofErr w:type="spellStart"/>
      <w:r>
        <w:rPr>
          <w:color w:val="000000"/>
          <w:sz w:val="28"/>
          <w:szCs w:val="28"/>
        </w:rPr>
        <w:t>БелГУ</w:t>
      </w:r>
      <w:proofErr w:type="spellEnd"/>
      <w:r>
        <w:rPr>
          <w:color w:val="000000"/>
          <w:sz w:val="28"/>
          <w:szCs w:val="28"/>
        </w:rPr>
        <w:t>. Сер. Гуманитарные науки. 2017. № 28 (277). С. 97–105.</w:t>
      </w:r>
    </w:p>
    <w:p w:rsidR="00472CF5" w:rsidRDefault="009B60B4" w:rsidP="009B60B4"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4.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Васильева В. В. Релаксационный аспект журналистики развлечения // Современные проблемы науки и образования. 2012. № 2. URL: http://www.science-education.ru/102-5907 (дата обращения: 11.07.2020).</w:t>
      </w:r>
      <w:bookmarkStart w:id="0" w:name="_GoBack"/>
      <w:bookmarkEnd w:id="0"/>
    </w:p>
    <w:sectPr w:rsidR="0047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71D3"/>
    <w:multiLevelType w:val="multilevel"/>
    <w:tmpl w:val="09F0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B5FAA"/>
    <w:multiLevelType w:val="multilevel"/>
    <w:tmpl w:val="A9F4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C0A7B"/>
    <w:multiLevelType w:val="multilevel"/>
    <w:tmpl w:val="9DC4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30EA5"/>
    <w:multiLevelType w:val="multilevel"/>
    <w:tmpl w:val="1956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92936"/>
    <w:multiLevelType w:val="multilevel"/>
    <w:tmpl w:val="7E60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B4"/>
    <w:rsid w:val="00472CF5"/>
    <w:rsid w:val="009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24AE2-2726-48B1-A715-D5A40579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0B4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9B60B4"/>
  </w:style>
  <w:style w:type="character" w:styleId="a4">
    <w:name w:val="Hyperlink"/>
    <w:basedOn w:val="a0"/>
    <w:uiPriority w:val="99"/>
    <w:semiHidden/>
    <w:unhideWhenUsed/>
    <w:rsid w:val="009B6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86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20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lu.by/nauchnye-izdaniya/informaciya-o-konferenciy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l@mslu.b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202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Набокова</dc:creator>
  <cp:keywords/>
  <dc:description/>
  <cp:lastModifiedBy>Елена Набокова</cp:lastModifiedBy>
  <cp:revision>1</cp:revision>
  <dcterms:created xsi:type="dcterms:W3CDTF">2023-02-17T12:55:00Z</dcterms:created>
  <dcterms:modified xsi:type="dcterms:W3CDTF">2023-02-17T13:04:00Z</dcterms:modified>
</cp:coreProperties>
</file>