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3C" w:rsidRPr="00415246" w:rsidRDefault="005D6C14" w:rsidP="00DA7800">
      <w:pPr>
        <w:spacing w:after="0" w:line="360" w:lineRule="exact"/>
        <w:jc w:val="center"/>
        <w:rPr>
          <w:rFonts w:ascii="Arial" w:hAnsi="Arial" w:cs="Arial"/>
          <w:sz w:val="24"/>
          <w:szCs w:val="28"/>
          <w:lang w:val="ru-RU"/>
        </w:rPr>
      </w:pPr>
      <w:bookmarkStart w:id="0" w:name="_GoBack"/>
      <w:bookmarkEnd w:id="0"/>
      <w:r w:rsidRPr="00415246">
        <w:rPr>
          <w:rFonts w:ascii="Arial" w:hAnsi="Arial" w:cs="Arial"/>
          <w:sz w:val="24"/>
          <w:szCs w:val="28"/>
          <w:lang w:val="ru-RU"/>
        </w:rPr>
        <w:t>МИНИСТЕРСТВО ОБРАЗОВАНИЯ РЕСПУБЛИКИ БЕЛАРУСЬ</w:t>
      </w:r>
    </w:p>
    <w:p w:rsidR="005D6C14" w:rsidRPr="00415246" w:rsidRDefault="00676AC3" w:rsidP="00DA7800">
      <w:pPr>
        <w:spacing w:after="0" w:line="360" w:lineRule="exact"/>
        <w:jc w:val="center"/>
        <w:rPr>
          <w:rFonts w:ascii="Arial" w:hAnsi="Arial" w:cs="Arial"/>
          <w:sz w:val="24"/>
          <w:szCs w:val="28"/>
          <w:lang w:val="ru-RU"/>
        </w:rPr>
      </w:pPr>
      <w:r w:rsidRPr="00415246">
        <w:rPr>
          <w:rFonts w:ascii="Arial" w:hAnsi="Arial" w:cs="Arial"/>
          <w:sz w:val="24"/>
          <w:szCs w:val="28"/>
          <w:lang w:val="ru-RU"/>
        </w:rPr>
        <w:t>БЕ</w:t>
      </w:r>
      <w:r w:rsidR="005D6C14" w:rsidRPr="00415246">
        <w:rPr>
          <w:rFonts w:ascii="Arial" w:hAnsi="Arial" w:cs="Arial"/>
          <w:sz w:val="24"/>
          <w:szCs w:val="28"/>
          <w:lang w:val="ru-RU"/>
        </w:rPr>
        <w:t>ЛОРУССКИЙ ГОСУДАРСТВЕННЫЙ УНИВЕРСИТЕТ</w:t>
      </w:r>
    </w:p>
    <w:p w:rsidR="005D6C14" w:rsidRPr="00415246" w:rsidRDefault="005D6C14" w:rsidP="00DA7800">
      <w:pPr>
        <w:spacing w:after="0" w:line="360" w:lineRule="exact"/>
        <w:jc w:val="center"/>
        <w:rPr>
          <w:rFonts w:ascii="Arial" w:hAnsi="Arial" w:cs="Arial"/>
          <w:sz w:val="24"/>
          <w:szCs w:val="28"/>
          <w:lang w:val="ru-RU"/>
        </w:rPr>
      </w:pPr>
      <w:r w:rsidRPr="00415246">
        <w:rPr>
          <w:rFonts w:ascii="Arial" w:hAnsi="Arial" w:cs="Arial"/>
          <w:sz w:val="24"/>
          <w:szCs w:val="28"/>
          <w:lang w:val="ru-RU"/>
        </w:rPr>
        <w:t>ФАКУЛЬТЕТ ФИЛОСОФИИ И СОЦИАЛЬНЫХ НАУК</w:t>
      </w:r>
    </w:p>
    <w:p w:rsidR="005D6C14" w:rsidRPr="00415246" w:rsidRDefault="0034156E" w:rsidP="00DA7800">
      <w:pPr>
        <w:spacing w:after="0" w:line="360" w:lineRule="exact"/>
        <w:jc w:val="center"/>
        <w:rPr>
          <w:rFonts w:ascii="Arial" w:hAnsi="Arial" w:cs="Arial"/>
          <w:sz w:val="24"/>
          <w:szCs w:val="28"/>
          <w:lang w:val="ru-RU"/>
        </w:rPr>
      </w:pPr>
      <w:r w:rsidRPr="00415246">
        <w:rPr>
          <w:rFonts w:ascii="Arial" w:hAnsi="Arial" w:cs="Arial"/>
          <w:sz w:val="24"/>
          <w:szCs w:val="28"/>
          <w:lang w:val="ru-RU"/>
        </w:rPr>
        <w:t xml:space="preserve">при поддержке инновационного фонда </w:t>
      </w:r>
      <w:r w:rsidR="00DA7800" w:rsidRPr="00415246">
        <w:rPr>
          <w:rFonts w:ascii="Arial" w:hAnsi="Arial" w:cs="Arial"/>
          <w:sz w:val="24"/>
          <w:szCs w:val="28"/>
          <w:lang w:val="ru-RU"/>
        </w:rPr>
        <w:t>Минского городского исполнительного комитета</w:t>
      </w:r>
    </w:p>
    <w:p w:rsidR="0034156E" w:rsidRPr="0034156E" w:rsidRDefault="0034156E" w:rsidP="003776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644"/>
      </w:tblGrid>
      <w:tr w:rsidR="0034156E" w:rsidTr="00DA7800">
        <w:tc>
          <w:tcPr>
            <w:tcW w:w="4786" w:type="dxa"/>
          </w:tcPr>
          <w:p w:rsidR="0034156E" w:rsidRDefault="006601F5" w:rsidP="00377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object w:dxaOrig="5190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45pt" o:ole="">
                  <v:imagedata r:id="rId5" o:title=""/>
                </v:shape>
                <o:OLEObject Type="Embed" ProgID="Paint.Picture" ShapeID="_x0000_i1025" DrawAspect="Content" ObjectID="_1693209241" r:id="rId6"/>
              </w:object>
            </w:r>
          </w:p>
        </w:tc>
        <w:tc>
          <w:tcPr>
            <w:tcW w:w="709" w:type="dxa"/>
          </w:tcPr>
          <w:p w:rsidR="0034156E" w:rsidRDefault="0034156E" w:rsidP="00377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34156E" w:rsidRDefault="006601F5" w:rsidP="0037763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object w:dxaOrig="5310" w:dyaOrig="1065">
                <v:shape id="_x0000_i1026" type="#_x0000_t75" style="width:207pt;height:45pt" o:ole="">
                  <v:imagedata r:id="rId7" o:title=""/>
                </v:shape>
                <o:OLEObject Type="Embed" ProgID="Paint.Picture" ShapeID="_x0000_i1026" DrawAspect="Content" ObjectID="_1693209242" r:id="rId8"/>
              </w:object>
            </w:r>
          </w:p>
        </w:tc>
      </w:tr>
    </w:tbl>
    <w:p w:rsidR="005D6C14" w:rsidRPr="0034156E" w:rsidRDefault="005D6C14" w:rsidP="003776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15246" w:rsidRDefault="00415246" w:rsidP="004152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15246" w:rsidRDefault="005D6C14" w:rsidP="00415246">
      <w:pPr>
        <w:spacing w:after="0" w:line="240" w:lineRule="auto"/>
        <w:jc w:val="center"/>
        <w:rPr>
          <w:sz w:val="28"/>
          <w:szCs w:val="28"/>
          <w:lang w:val="ru-RU"/>
        </w:rPr>
      </w:pPr>
      <w:r w:rsidRPr="00415246">
        <w:rPr>
          <w:rFonts w:ascii="Arial" w:hAnsi="Arial" w:cs="Arial"/>
          <w:b/>
          <w:sz w:val="28"/>
          <w:szCs w:val="28"/>
          <w:lang w:val="ru-RU"/>
        </w:rPr>
        <w:t>Международн</w:t>
      </w:r>
      <w:r w:rsidR="00DB6B3E">
        <w:rPr>
          <w:rFonts w:ascii="Arial" w:hAnsi="Arial" w:cs="Arial"/>
          <w:b/>
          <w:sz w:val="28"/>
          <w:szCs w:val="28"/>
          <w:lang w:val="ru-RU"/>
        </w:rPr>
        <w:t>ая</w:t>
      </w:r>
      <w:r w:rsidRPr="00415246">
        <w:rPr>
          <w:rFonts w:ascii="Arial" w:hAnsi="Arial" w:cs="Arial"/>
          <w:b/>
          <w:sz w:val="28"/>
          <w:szCs w:val="28"/>
          <w:lang w:val="ru-RU"/>
        </w:rPr>
        <w:t xml:space="preserve"> научно</w:t>
      </w:r>
      <w:r w:rsidR="0034156E" w:rsidRPr="00415246">
        <w:rPr>
          <w:rFonts w:ascii="Arial" w:hAnsi="Arial" w:cs="Arial"/>
          <w:b/>
          <w:sz w:val="28"/>
          <w:szCs w:val="28"/>
          <w:lang w:val="ru-RU"/>
        </w:rPr>
        <w:t>-практическ</w:t>
      </w:r>
      <w:r w:rsidR="00DB6B3E">
        <w:rPr>
          <w:rFonts w:ascii="Arial" w:hAnsi="Arial" w:cs="Arial"/>
          <w:b/>
          <w:sz w:val="28"/>
          <w:szCs w:val="28"/>
          <w:lang w:val="ru-RU"/>
        </w:rPr>
        <w:t>ая</w:t>
      </w:r>
      <w:r w:rsidRPr="00415246">
        <w:rPr>
          <w:rFonts w:ascii="Arial" w:hAnsi="Arial" w:cs="Arial"/>
          <w:b/>
          <w:sz w:val="28"/>
          <w:szCs w:val="28"/>
          <w:lang w:val="ru-RU"/>
        </w:rPr>
        <w:t xml:space="preserve"> конференци</w:t>
      </w:r>
      <w:r w:rsidR="00DB6B3E">
        <w:rPr>
          <w:rFonts w:ascii="Arial" w:hAnsi="Arial" w:cs="Arial"/>
          <w:b/>
          <w:sz w:val="28"/>
          <w:szCs w:val="28"/>
          <w:lang w:val="ru-RU"/>
        </w:rPr>
        <w:t>я</w:t>
      </w:r>
      <w:r w:rsidR="00794FA5" w:rsidRPr="00415246">
        <w:rPr>
          <w:sz w:val="28"/>
          <w:szCs w:val="28"/>
        </w:rPr>
        <w:t xml:space="preserve"> </w:t>
      </w:r>
    </w:p>
    <w:p w:rsidR="00794FA5" w:rsidRDefault="00794FA5" w:rsidP="004152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15246">
        <w:rPr>
          <w:rFonts w:ascii="Arial" w:hAnsi="Arial" w:cs="Arial"/>
          <w:b/>
          <w:sz w:val="28"/>
          <w:szCs w:val="28"/>
          <w:lang w:val="ru-RU"/>
        </w:rPr>
        <w:t>и научно-практически</w:t>
      </w:r>
      <w:r w:rsidR="00DB6B3E">
        <w:rPr>
          <w:rFonts w:ascii="Arial" w:hAnsi="Arial" w:cs="Arial"/>
          <w:b/>
          <w:sz w:val="28"/>
          <w:szCs w:val="28"/>
          <w:lang w:val="ru-RU"/>
        </w:rPr>
        <w:t>е</w:t>
      </w:r>
      <w:r w:rsidRPr="00415246">
        <w:rPr>
          <w:rFonts w:ascii="Arial" w:hAnsi="Arial" w:cs="Arial"/>
          <w:b/>
          <w:sz w:val="28"/>
          <w:szCs w:val="28"/>
          <w:lang w:val="ru-RU"/>
        </w:rPr>
        <w:t xml:space="preserve"> семинар</w:t>
      </w:r>
      <w:r w:rsidR="00DB6B3E">
        <w:rPr>
          <w:rFonts w:ascii="Arial" w:hAnsi="Arial" w:cs="Arial"/>
          <w:b/>
          <w:sz w:val="28"/>
          <w:szCs w:val="28"/>
          <w:lang w:val="ru-RU"/>
        </w:rPr>
        <w:t>ы</w:t>
      </w:r>
      <w:r w:rsidR="005D6C14" w:rsidRPr="00415246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15246" w:rsidRPr="00415246" w:rsidRDefault="00415246" w:rsidP="004152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15246" w:rsidRPr="006601F5" w:rsidRDefault="005D6C14" w:rsidP="00415246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lang w:val="ru-RU"/>
        </w:rPr>
      </w:pPr>
      <w:r w:rsidRPr="00415246">
        <w:rPr>
          <w:rFonts w:ascii="Arial" w:hAnsi="Arial" w:cs="Arial"/>
          <w:b/>
          <w:sz w:val="28"/>
          <w:szCs w:val="28"/>
          <w:lang w:val="ru-RU"/>
        </w:rPr>
        <w:t>«</w:t>
      </w:r>
      <w:r w:rsidR="0034156E" w:rsidRPr="006601F5">
        <w:rPr>
          <w:rFonts w:ascii="Arial" w:hAnsi="Arial" w:cs="Arial"/>
          <w:b/>
          <w:sz w:val="36"/>
          <w:szCs w:val="28"/>
          <w:lang w:val="ru-RU"/>
        </w:rPr>
        <w:t>Социальные практики и развитие городской среды:</w:t>
      </w:r>
    </w:p>
    <w:p w:rsidR="005D6C14" w:rsidRPr="006601F5" w:rsidRDefault="0034156E" w:rsidP="00415246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lang w:val="ru-RU"/>
        </w:rPr>
      </w:pPr>
      <w:r w:rsidRPr="006601F5">
        <w:rPr>
          <w:rFonts w:ascii="Arial" w:hAnsi="Arial" w:cs="Arial"/>
          <w:b/>
          <w:sz w:val="36"/>
          <w:szCs w:val="28"/>
          <w:lang w:val="ru-RU"/>
        </w:rPr>
        <w:t>урбанистика и инноватика»</w:t>
      </w:r>
    </w:p>
    <w:p w:rsidR="00415246" w:rsidRPr="00415246" w:rsidRDefault="00415246" w:rsidP="004152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D6C14" w:rsidRPr="006601F5" w:rsidRDefault="001F627A" w:rsidP="0041524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lang w:val="ru-RU"/>
        </w:rPr>
      </w:pPr>
      <w:r w:rsidRPr="006601F5">
        <w:rPr>
          <w:rFonts w:ascii="Arial" w:hAnsi="Arial" w:cs="Arial"/>
          <w:b/>
          <w:sz w:val="24"/>
          <w:szCs w:val="28"/>
          <w:lang w:val="ru-RU"/>
        </w:rPr>
        <w:t>(</w:t>
      </w:r>
      <w:r w:rsidR="00794FA5" w:rsidRPr="006601F5">
        <w:rPr>
          <w:rFonts w:ascii="Arial" w:hAnsi="Arial" w:cs="Arial"/>
          <w:b/>
          <w:sz w:val="24"/>
          <w:szCs w:val="28"/>
          <w:lang w:val="ru-RU"/>
        </w:rPr>
        <w:t>25-</w:t>
      </w:r>
      <w:r w:rsidRPr="006601F5">
        <w:rPr>
          <w:rFonts w:ascii="Arial" w:hAnsi="Arial" w:cs="Arial"/>
          <w:b/>
          <w:sz w:val="24"/>
          <w:szCs w:val="28"/>
          <w:lang w:val="ru-RU"/>
        </w:rPr>
        <w:t>2</w:t>
      </w:r>
      <w:r w:rsidR="0034156E" w:rsidRPr="006601F5">
        <w:rPr>
          <w:rFonts w:ascii="Arial" w:hAnsi="Arial" w:cs="Arial"/>
          <w:b/>
          <w:sz w:val="24"/>
          <w:szCs w:val="28"/>
          <w:lang w:val="ru-RU"/>
        </w:rPr>
        <w:t>6 ноября 2021</w:t>
      </w:r>
      <w:r w:rsidRPr="006601F5">
        <w:rPr>
          <w:rFonts w:ascii="Arial" w:hAnsi="Arial" w:cs="Arial"/>
          <w:b/>
          <w:sz w:val="24"/>
          <w:szCs w:val="28"/>
          <w:lang w:val="ru-RU"/>
        </w:rPr>
        <w:t xml:space="preserve"> года, Минск</w:t>
      </w:r>
      <w:r w:rsidR="00A94663">
        <w:rPr>
          <w:rFonts w:ascii="Arial" w:hAnsi="Arial" w:cs="Arial"/>
          <w:b/>
          <w:sz w:val="24"/>
          <w:szCs w:val="28"/>
          <w:lang w:val="ru-RU"/>
        </w:rPr>
        <w:t>, Кальварийская 9</w:t>
      </w:r>
      <w:r w:rsidRPr="006601F5">
        <w:rPr>
          <w:rFonts w:ascii="Arial" w:hAnsi="Arial" w:cs="Arial"/>
          <w:b/>
          <w:sz w:val="24"/>
          <w:szCs w:val="28"/>
          <w:lang w:val="ru-RU"/>
        </w:rPr>
        <w:t>)</w:t>
      </w:r>
    </w:p>
    <w:p w:rsidR="00794FA5" w:rsidRDefault="00794FA5" w:rsidP="00794FA5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94FA5" w:rsidRPr="001D6834" w:rsidRDefault="00794FA5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6601F5">
        <w:rPr>
          <w:rFonts w:ascii="Times New Roman" w:hAnsi="Times New Roman"/>
          <w:sz w:val="24"/>
          <w:szCs w:val="28"/>
          <w:lang w:val="ru-RU" w:eastAsia="ru-RU"/>
        </w:rPr>
        <w:t xml:space="preserve">Главный концепт мероприятий </w:t>
      </w:r>
      <w:r w:rsidRPr="006601F5">
        <w:rPr>
          <w:rFonts w:ascii="Times New Roman" w:hAnsi="Times New Roman"/>
          <w:sz w:val="24"/>
          <w:szCs w:val="28"/>
          <w:lang w:val="ru-RU" w:eastAsia="ru-RU"/>
        </w:rPr>
        <w:noBreakHyphen/>
        <w:t xml:space="preserve"> </w:t>
      </w:r>
      <w:r w:rsidRPr="006601F5">
        <w:rPr>
          <w:rFonts w:ascii="Times New Roman" w:hAnsi="Times New Roman"/>
          <w:b/>
          <w:sz w:val="24"/>
          <w:szCs w:val="28"/>
          <w:lang w:eastAsia="ru-RU"/>
        </w:rPr>
        <w:t>«умный город»</w:t>
      </w:r>
      <w:r w:rsidRPr="006601F5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601F5">
        <w:rPr>
          <w:rFonts w:ascii="Times New Roman" w:hAnsi="Times New Roman"/>
          <w:sz w:val="24"/>
          <w:szCs w:val="28"/>
          <w:lang w:eastAsia="ru-RU"/>
        </w:rPr>
        <w:noBreakHyphen/>
        <w:t xml:space="preserve"> широкая комплексная</w:t>
      </w:r>
      <w:r w:rsidRPr="006601F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система, интегрирующая в рамках жизни города </w:t>
      </w:r>
      <w:r w:rsidRPr="006601F5">
        <w:rPr>
          <w:rFonts w:ascii="Times New Roman" w:hAnsi="Times New Roman"/>
          <w:i/>
          <w:color w:val="000000"/>
          <w:sz w:val="24"/>
          <w:szCs w:val="28"/>
          <w:lang w:eastAsia="ru-RU"/>
        </w:rPr>
        <w:t>умных людей</w:t>
      </w:r>
      <w:r w:rsidRPr="006601F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, принимающих </w:t>
      </w:r>
      <w:r w:rsidRPr="006601F5">
        <w:rPr>
          <w:rFonts w:ascii="Times New Roman" w:hAnsi="Times New Roman"/>
          <w:i/>
          <w:color w:val="000000"/>
          <w:sz w:val="24"/>
          <w:szCs w:val="28"/>
          <w:lang w:eastAsia="ru-RU"/>
        </w:rPr>
        <w:t>умные решения</w:t>
      </w:r>
      <w:r w:rsidRPr="006601F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, использующие при этом </w:t>
      </w:r>
      <w:r w:rsidRPr="006601F5">
        <w:rPr>
          <w:rFonts w:ascii="Times New Roman" w:hAnsi="Times New Roman"/>
          <w:i/>
          <w:color w:val="000000"/>
          <w:sz w:val="24"/>
          <w:szCs w:val="28"/>
          <w:lang w:eastAsia="ru-RU"/>
        </w:rPr>
        <w:t>умные инструменты</w:t>
      </w:r>
      <w:r w:rsidRPr="006601F5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для создания </w:t>
      </w:r>
      <w:r w:rsidRPr="006601F5">
        <w:rPr>
          <w:rFonts w:ascii="Times New Roman" w:hAnsi="Times New Roman"/>
          <w:i/>
          <w:color w:val="000000"/>
          <w:sz w:val="24"/>
          <w:szCs w:val="28"/>
          <w:lang w:eastAsia="ru-RU"/>
        </w:rPr>
        <w:t>умной инфраструктуры</w:t>
      </w:r>
      <w:r w:rsidRPr="006601F5"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  <w:r w:rsidR="001D6834" w:rsidRPr="001D6834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  <w:r w:rsidR="001D6834">
        <w:rPr>
          <w:rFonts w:ascii="Times New Roman" w:hAnsi="Times New Roman"/>
          <w:color w:val="000000"/>
          <w:sz w:val="24"/>
          <w:szCs w:val="28"/>
          <w:lang w:val="ru-RU" w:eastAsia="ru-RU"/>
        </w:rPr>
        <w:t>Конференция мультидисциплинарна, приглашаются специалисты из различных областей, занимающиеся проблематикой города.</w:t>
      </w:r>
    </w:p>
    <w:p w:rsidR="00B863A9" w:rsidRDefault="00B863A9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</w:p>
    <w:p w:rsidR="00B863A9" w:rsidRDefault="00B863A9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Сайт конференции </w:t>
      </w:r>
      <w:hyperlink r:id="rId9" w:history="1">
        <w:r w:rsidRPr="005C452E">
          <w:rPr>
            <w:rStyle w:val="a4"/>
            <w:rFonts w:ascii="Times New Roman" w:hAnsi="Times New Roman"/>
            <w:sz w:val="24"/>
            <w:szCs w:val="28"/>
            <w:lang w:val="ru-RU" w:eastAsia="ru-RU"/>
          </w:rPr>
          <w:t>http://conf.bsu.by/social_practices_and_urban_development_ru/</w:t>
        </w:r>
      </w:hyperlink>
    </w:p>
    <w:p w:rsidR="00794FA5" w:rsidRPr="006601F5" w:rsidRDefault="00794FA5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</w:p>
    <w:p w:rsidR="00794FA5" w:rsidRPr="006601F5" w:rsidRDefault="00794FA5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794FA5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Приоритетные направления </w:t>
      </w:r>
      <w:r w:rsidRPr="00794FA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конференции</w:t>
      </w:r>
      <w:r w:rsidR="00415246" w:rsidRPr="006601F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 xml:space="preserve"> (25 ноября 2021 г.)</w:t>
      </w:r>
      <w:r w:rsidRPr="00794FA5">
        <w:rPr>
          <w:rFonts w:ascii="Times New Roman" w:hAnsi="Times New Roman"/>
          <w:color w:val="000000"/>
          <w:sz w:val="24"/>
          <w:szCs w:val="28"/>
          <w:lang w:val="ru-RU" w:eastAsia="ru-RU"/>
        </w:rPr>
        <w:t>:</w:t>
      </w:r>
    </w:p>
    <w:p w:rsidR="001D6834" w:rsidRDefault="001D6834" w:rsidP="001D68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  <w:lang w:val="ru-RU"/>
        </w:rPr>
      </w:pPr>
    </w:p>
    <w:p w:rsidR="001D6834" w:rsidRPr="001D6834" w:rsidRDefault="001D6834" w:rsidP="001D683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 w:rsidRPr="001D6834">
        <w:rPr>
          <w:rFonts w:ascii="Times New Roman" w:hAnsi="Times New Roman"/>
          <w:b/>
          <w:sz w:val="24"/>
          <w:szCs w:val="28"/>
          <w:lang w:val="ru-RU"/>
        </w:rPr>
        <w:t>Город как образовательная среда</w:t>
      </w:r>
    </w:p>
    <w:p w:rsid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1D6834">
        <w:rPr>
          <w:rFonts w:ascii="Times New Roman" w:hAnsi="Times New Roman"/>
          <w:sz w:val="24"/>
          <w:szCs w:val="28"/>
          <w:lang w:val="ru-RU"/>
        </w:rPr>
        <w:t xml:space="preserve">Город как площадка образовательных проектов. Образовательные и профессиональные практики города. Город и инновационное образование. 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 xml:space="preserve">Университет как фактор и субъект развития города. Роль университета в формировании идентичности города и идентичности горожанина. </w:t>
      </w:r>
      <w:r w:rsidRPr="001D6834">
        <w:rPr>
          <w:rFonts w:ascii="Times New Roman" w:hAnsi="Times New Roman"/>
          <w:sz w:val="24"/>
          <w:szCs w:val="28"/>
          <w:lang w:val="ru-RU"/>
        </w:rPr>
        <w:t xml:space="preserve">Университет и городские традиции. 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Университет как инициатор и участник модернизации городской среды.</w:t>
      </w:r>
      <w:r w:rsidRPr="001D6834">
        <w:rPr>
          <w:rFonts w:ascii="Times New Roman" w:hAnsi="Times New Roman"/>
          <w:sz w:val="24"/>
          <w:szCs w:val="28"/>
          <w:lang w:val="ru-RU"/>
        </w:rPr>
        <w:t xml:space="preserve"> Университетский кампус как феномен культуры. Городское планирование и университет. Университет и культурное наследие городов.</w:t>
      </w:r>
      <w:r w:rsidR="006D058E" w:rsidRPr="006D058E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6D058E" w:rsidRPr="001D6834">
        <w:rPr>
          <w:rFonts w:ascii="Times New Roman" w:hAnsi="Times New Roman"/>
          <w:sz w:val="24"/>
          <w:szCs w:val="28"/>
          <w:lang w:val="ru-RU"/>
        </w:rPr>
        <w:t>Урбанистика как учебная дисциплина.</w:t>
      </w:r>
    </w:p>
    <w:p w:rsidR="001D6834" w:rsidRP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6D058E" w:rsidRPr="006D058E" w:rsidRDefault="006D058E" w:rsidP="006D058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D058E">
        <w:rPr>
          <w:rFonts w:ascii="Times New Roman" w:hAnsi="Times New Roman"/>
          <w:b/>
          <w:sz w:val="24"/>
          <w:szCs w:val="28"/>
          <w:lang w:val="ru-RU"/>
        </w:rPr>
        <w:t>Digital city</w:t>
      </w:r>
      <w:r w:rsidRPr="006D058E">
        <w:rPr>
          <w:rFonts w:ascii="Times New Roman" w:hAnsi="Times New Roman"/>
          <w:b/>
          <w:color w:val="212121"/>
          <w:sz w:val="24"/>
          <w:szCs w:val="28"/>
          <w:lang w:val="ru-RU" w:eastAsia="ru-RU"/>
        </w:rPr>
        <w:t xml:space="preserve"> и Data-</w:t>
      </w:r>
      <w:r w:rsidRPr="006D058E">
        <w:rPr>
          <w:rFonts w:ascii="Times New Roman" w:hAnsi="Times New Roman"/>
          <w:b/>
          <w:color w:val="212121"/>
          <w:sz w:val="24"/>
          <w:szCs w:val="28"/>
          <w:lang w:val="en-US" w:eastAsia="ru-RU"/>
        </w:rPr>
        <w:t>based</w:t>
      </w:r>
      <w:r w:rsidRPr="006D058E">
        <w:rPr>
          <w:rFonts w:ascii="Times New Roman" w:hAnsi="Times New Roman"/>
          <w:b/>
          <w:color w:val="212121"/>
          <w:sz w:val="24"/>
          <w:szCs w:val="28"/>
          <w:lang w:val="ru-RU" w:eastAsia="ru-RU"/>
        </w:rPr>
        <w:t xml:space="preserve"> </w:t>
      </w:r>
      <w:r w:rsidRPr="006D058E">
        <w:rPr>
          <w:rFonts w:ascii="Times New Roman" w:hAnsi="Times New Roman"/>
          <w:b/>
          <w:color w:val="212121"/>
          <w:sz w:val="24"/>
          <w:szCs w:val="28"/>
          <w:lang w:val="en-US" w:eastAsia="ru-RU"/>
        </w:rPr>
        <w:t>decisions</w:t>
      </w:r>
      <w:r w:rsidRPr="006D058E">
        <w:rPr>
          <w:rFonts w:ascii="Times New Roman" w:hAnsi="Times New Roman"/>
          <w:b/>
          <w:color w:val="212121"/>
          <w:sz w:val="24"/>
          <w:szCs w:val="28"/>
          <w:lang w:val="ru-RU" w:eastAsia="ru-RU"/>
        </w:rPr>
        <w:t xml:space="preserve"> в городском развитии</w:t>
      </w:r>
      <w:r w:rsidRPr="006D058E">
        <w:rPr>
          <w:rFonts w:ascii="Times New Roman" w:hAnsi="Times New Roman"/>
          <w:b/>
          <w:sz w:val="24"/>
          <w:szCs w:val="28"/>
          <w:lang w:val="ru-RU"/>
        </w:rPr>
        <w:t>: перспективы и риски</w:t>
      </w:r>
    </w:p>
    <w:p w:rsidR="001D6834" w:rsidRPr="001D6834" w:rsidRDefault="001D6834" w:rsidP="001D6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1D6834">
        <w:rPr>
          <w:rFonts w:ascii="Times New Roman" w:hAnsi="Times New Roman"/>
          <w:sz w:val="24"/>
          <w:szCs w:val="28"/>
          <w:lang w:val="ru-RU"/>
        </w:rPr>
        <w:t xml:space="preserve">Цифровизация городской инфраструктуры и социальных практик. Электронное правительство (Open Government). Модернизация и цифровизация основных отраслей городской жизни (транспорт, медицина, энергетика, управление, производство, досуг и пр.). Персонализация услуг и сервисов в привязке к локальной специфике места; «геомедиа» и большие данные, интернет вещей в связке «умный дом – умная улица – умный город». </w:t>
      </w:r>
    </w:p>
    <w:p w:rsidR="001D6834" w:rsidRDefault="001D6834" w:rsidP="001D6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Big Data в городской среде: особенности содержания, сбора, хранения, защиты, анализа. Опросы общественного мнения в современном городе: особенности формирования выборки, организации, проведения, обработки и интерпретации результатов. Включенное наблюдение и другие качественные методы городских исследований (city studies). Лонгитюдные исследования как средство изучения развития города.</w:t>
      </w:r>
    </w:p>
    <w:p w:rsidR="001D6834" w:rsidRPr="001D6834" w:rsidRDefault="001D6834" w:rsidP="001D6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</w:p>
    <w:p w:rsidR="001D6834" w:rsidRPr="001D6834" w:rsidRDefault="001D6834" w:rsidP="001D683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1D6834">
        <w:rPr>
          <w:rFonts w:ascii="Times New Roman" w:hAnsi="Times New Roman"/>
          <w:b/>
          <w:sz w:val="24"/>
          <w:szCs w:val="28"/>
          <w:lang w:val="ru-RU"/>
        </w:rPr>
        <w:t>Исследования города и стратегическое управление городом</w:t>
      </w:r>
    </w:p>
    <w:p w:rsidR="0046553F" w:rsidRPr="001D6834" w:rsidRDefault="001D6834" w:rsidP="00465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Основные акторы – власть, бизнес и гражданское общество как стейкхолдеры, от которых зависит принятие решений и обеспечение их реализации.</w:t>
      </w:r>
      <w:r w:rsidR="0046553F">
        <w:rPr>
          <w:rFonts w:ascii="Times New Roman" w:hAnsi="Times New Roman"/>
          <w:color w:val="212121"/>
          <w:sz w:val="24"/>
          <w:szCs w:val="28"/>
          <w:lang w:val="ru-RU" w:eastAsia="ru-RU"/>
        </w:rPr>
        <w:t xml:space="preserve"> 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Социальный маркетинг и стейкхолдер-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lastRenderedPageBreak/>
        <w:t xml:space="preserve">менеджмент. </w:t>
      </w:r>
      <w:r w:rsidR="0046553F" w:rsidRPr="0046553F">
        <w:rPr>
          <w:rFonts w:ascii="Times New Roman" w:hAnsi="Times New Roman"/>
          <w:color w:val="212121"/>
          <w:sz w:val="24"/>
          <w:szCs w:val="28"/>
          <w:lang w:val="ru-RU" w:eastAsia="ru-RU"/>
        </w:rPr>
        <w:t>Город как бренд.</w:t>
      </w:r>
      <w:r w:rsidR="0046553F" w:rsidRPr="0046553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46553F" w:rsidRPr="001D6834">
        <w:rPr>
          <w:rFonts w:ascii="Times New Roman" w:hAnsi="Times New Roman"/>
          <w:sz w:val="24"/>
          <w:szCs w:val="28"/>
          <w:lang w:val="ru-RU"/>
        </w:rPr>
        <w:t>Позиционирование и продвижение города как бренда для развития туризма, привлечения инвестиций, повышения уровня жизни и пр.</w:t>
      </w:r>
    </w:p>
    <w:p w:rsidR="001D6834" w:rsidRDefault="001D6834" w:rsidP="001D6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Мониторинг и оценка ситуации, экспертные заключения, научные исследования, SWOT-анализ и оценки рисков; управление и контроль над социальными процессами; пробные, тестовые проекты и их внедрение. Проблематизация, проектирование и прогнозирование последствий стратегически важных решений, опросы местных жителей и экспертные интервью; эвристика, коллегиальность и системный подход в принятии решений.</w:t>
      </w:r>
    </w:p>
    <w:p w:rsidR="001D6834" w:rsidRP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be-BY"/>
        </w:rPr>
      </w:pPr>
      <w:r w:rsidRPr="001D6834">
        <w:rPr>
          <w:rFonts w:ascii="Times New Roman" w:hAnsi="Times New Roman"/>
          <w:sz w:val="24"/>
          <w:szCs w:val="28"/>
          <w:lang w:val="be-BY"/>
        </w:rPr>
        <w:t>Город и эпидемия.</w:t>
      </w:r>
      <w:r w:rsidR="0046553F">
        <w:rPr>
          <w:rFonts w:ascii="Times New Roman" w:hAnsi="Times New Roman"/>
          <w:sz w:val="24"/>
          <w:szCs w:val="28"/>
          <w:lang w:val="be-BY"/>
        </w:rPr>
        <w:t xml:space="preserve"> </w:t>
      </w:r>
      <w:r w:rsidRPr="001D6834">
        <w:rPr>
          <w:rFonts w:ascii="Times New Roman" w:hAnsi="Times New Roman"/>
          <w:sz w:val="24"/>
          <w:szCs w:val="28"/>
          <w:lang w:val="be-BY"/>
        </w:rPr>
        <w:t xml:space="preserve">История эпидемий и европейских городов. Городские повседневные практики в период пандемии </w:t>
      </w:r>
      <w:r w:rsidRPr="001D6834">
        <w:rPr>
          <w:rFonts w:ascii="Times New Roman" w:hAnsi="Times New Roman"/>
          <w:sz w:val="24"/>
          <w:szCs w:val="28"/>
          <w:lang w:val="en-US"/>
        </w:rPr>
        <w:t>Covid</w:t>
      </w:r>
      <w:r w:rsidRPr="001D6834">
        <w:rPr>
          <w:rFonts w:ascii="Times New Roman" w:hAnsi="Times New Roman"/>
          <w:sz w:val="24"/>
          <w:szCs w:val="28"/>
          <w:lang w:val="ru-RU"/>
        </w:rPr>
        <w:t>-19</w:t>
      </w:r>
      <w:r w:rsidRPr="001D6834">
        <w:rPr>
          <w:rFonts w:ascii="Times New Roman" w:hAnsi="Times New Roman"/>
          <w:sz w:val="24"/>
          <w:szCs w:val="28"/>
          <w:lang w:val="be-BY"/>
        </w:rPr>
        <w:t xml:space="preserve">. Городское планирование и управление в период пандемии. </w:t>
      </w:r>
    </w:p>
    <w:p w:rsidR="001D6834" w:rsidRDefault="001D6834" w:rsidP="001D6834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  <w:lang w:val="ru-RU"/>
        </w:rPr>
      </w:pPr>
    </w:p>
    <w:p w:rsidR="001D6834" w:rsidRPr="001D6834" w:rsidRDefault="001D6834" w:rsidP="001D6834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 w:rsidRPr="001D6834">
        <w:rPr>
          <w:rFonts w:ascii="Times New Roman" w:hAnsi="Times New Roman"/>
          <w:b/>
          <w:sz w:val="24"/>
          <w:szCs w:val="28"/>
          <w:lang w:val="ru-RU"/>
        </w:rPr>
        <w:t>Город как поликультурная среда</w:t>
      </w:r>
    </w:p>
    <w:p w:rsidR="006D058E" w:rsidRDefault="006D058E" w:rsidP="001D6834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Портрет современного горожанина. Социокультурное пространство города. Городской образ жизни. Публичные персоны, «селебрити» и «простые люди». Лидеры мнений, «инфлюенсеры» и «фолловеры». Организации и корпорации, различные группы и сообщества, городские культуры и субкультуры, публики и контрпублики.</w:t>
      </w:r>
    </w:p>
    <w:p w:rsidR="001D6834" w:rsidRP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1D6834">
        <w:rPr>
          <w:rFonts w:ascii="Times New Roman" w:hAnsi="Times New Roman"/>
          <w:sz w:val="24"/>
          <w:szCs w:val="28"/>
          <w:lang w:val="ru-RU"/>
        </w:rPr>
        <w:t>Город предстает как символический конструкт, его репутация и создаваемый имидж. Места, события и практики, городские легенды и мифы как символические ресурсы территориальной айдентики; «креативные кластеры» и «третьи места» как привлекательные ареалы для горожан и туристов. Психология восприятия городского пространства. Ментальные карты города. Институционализированные и неформальные городские символы.</w:t>
      </w:r>
    </w:p>
    <w:p w:rsidR="001D6834" w:rsidRP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4"/>
          <w:szCs w:val="28"/>
          <w:lang w:val="ru-RU" w:eastAsia="ru-RU"/>
        </w:rPr>
      </w:pPr>
      <w:r w:rsidRPr="001D6834">
        <w:rPr>
          <w:rFonts w:ascii="Times New Roman" w:hAnsi="Times New Roman"/>
          <w:sz w:val="24"/>
          <w:szCs w:val="28"/>
          <w:lang w:val="ru-RU"/>
        </w:rPr>
        <w:t xml:space="preserve">Культура, субкультуры и контркультуры города. Культурное пространство города. Культура праздника в городе. Уличная культура. Городской дизайн. 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Социальная стратификация и городской ландшафт.</w:t>
      </w:r>
      <w:r w:rsidRPr="001D6834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>Джентрификация</w:t>
      </w:r>
      <w:r w:rsidRPr="001D6834">
        <w:rPr>
          <w:rFonts w:ascii="Times New Roman" w:hAnsi="Times New Roman"/>
          <w:sz w:val="24"/>
          <w:szCs w:val="28"/>
          <w:lang w:val="ru-RU"/>
        </w:rPr>
        <w:t>. Сохранение городского наследия. «Масса» и «элиты» города. Феномен культурной площадки. Проблематика</w:t>
      </w:r>
      <w:r w:rsidRPr="001D6834">
        <w:rPr>
          <w:rFonts w:ascii="Times New Roman" w:hAnsi="Times New Roman"/>
          <w:color w:val="212121"/>
          <w:sz w:val="24"/>
          <w:szCs w:val="28"/>
          <w:lang w:val="ru-RU" w:eastAsia="ru-RU"/>
        </w:rPr>
        <w:t xml:space="preserve"> интеграции мигрантов в городскую среду.</w:t>
      </w:r>
    </w:p>
    <w:p w:rsidR="001D6834" w:rsidRDefault="001D6834" w:rsidP="001D68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lang w:val="ru-RU" w:eastAsia="zh-CN"/>
        </w:rPr>
      </w:pPr>
    </w:p>
    <w:p w:rsidR="001D6834" w:rsidRPr="001D6834" w:rsidRDefault="001D6834" w:rsidP="001D6834">
      <w:pPr>
        <w:pStyle w:val="a6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zh-CN"/>
        </w:rPr>
      </w:pPr>
      <w:r w:rsidRPr="001D6834">
        <w:rPr>
          <w:rFonts w:ascii="Times New Roman" w:hAnsi="Times New Roman"/>
          <w:b/>
          <w:sz w:val="24"/>
          <w:szCs w:val="28"/>
          <w:lang w:val="ru-RU" w:eastAsia="zh-CN"/>
        </w:rPr>
        <w:t>«Удобный и дружелюбный город»: инклюзивные технологии и универсальный дизайн</w:t>
      </w:r>
    </w:p>
    <w:p w:rsidR="001D6834" w:rsidRPr="001D6834" w:rsidRDefault="001D6834" w:rsidP="001D68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ru-RU" w:eastAsia="zh-CN"/>
        </w:rPr>
      </w:pPr>
      <w:r w:rsidRPr="001D6834">
        <w:rPr>
          <w:rFonts w:ascii="Times New Roman" w:hAnsi="Times New Roman"/>
          <w:sz w:val="24"/>
          <w:szCs w:val="28"/>
          <w:lang w:val="ru-RU" w:eastAsia="zh-CN"/>
        </w:rPr>
        <w:t xml:space="preserve">Центр и периферия, столица и регионы – устранение дисбаланса для достижения устойчивого роста. Функциональность городской среды и новые коммуникационные векторы. Стратегия устойчивого развития города. «Дружелюбная городская среда». «Зеленый город» и экологические практики. Инклюзивность, партиципация и совместное проектирование городской среды для поиска оптимальных путей ее развития. Медиация: стратегии и тактики решения конфликтов и достижения компромиссов, децентрализация и распределение полномочий. Культурные и образовательные проекты, социально значимые инициативы и гражданский активизм, информирование и продвижение планов развития территории посредством социальной рекламы и PR. Структура города. </w:t>
      </w:r>
    </w:p>
    <w:p w:rsidR="001D6834" w:rsidRPr="001D6834" w:rsidRDefault="001D6834" w:rsidP="001D68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ru-RU" w:eastAsia="zh-CN"/>
        </w:rPr>
      </w:pPr>
      <w:r w:rsidRPr="001D6834">
        <w:rPr>
          <w:rFonts w:ascii="Times New Roman" w:hAnsi="Times New Roman"/>
          <w:sz w:val="24"/>
          <w:szCs w:val="28"/>
          <w:lang w:val="ru-RU" w:eastAsia="zh-CN"/>
        </w:rPr>
        <w:t xml:space="preserve">Доступная городская среда для людей с особыми потребностями. Конструирование моделей инклюзивной культуры городских сообществ. Создание доступной среды для граждан </w:t>
      </w:r>
      <w:r w:rsidRPr="001D6834">
        <w:rPr>
          <w:rFonts w:ascii="Times New Roman" w:hAnsi="Times New Roman"/>
          <w:sz w:val="24"/>
          <w:szCs w:val="28"/>
          <w:lang w:val="en-US" w:eastAsia="zh-CN"/>
        </w:rPr>
        <w:t>c</w:t>
      </w:r>
      <w:r w:rsidRPr="001D6834">
        <w:rPr>
          <w:rFonts w:ascii="Times New Roman" w:hAnsi="Times New Roman"/>
          <w:sz w:val="24"/>
          <w:szCs w:val="28"/>
          <w:lang w:val="ru-RU" w:eastAsia="zh-CN"/>
        </w:rPr>
        <w:t xml:space="preserve"> особенностями. Инклюзивное образование как ресурс создания толерантной среды. Универсальный дизайн в инклюзивном образовании. Социальные и культурные проекты как инструменты решения проблем лиц с социальной недостаточностью. Образовательные модели профессиональной подготовки по социальной урбанистике.</w:t>
      </w:r>
    </w:p>
    <w:p w:rsidR="001D6834" w:rsidRPr="001D6834" w:rsidRDefault="001D6834" w:rsidP="001D68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01F5" w:rsidRPr="00794FA5" w:rsidRDefault="006601F5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B15" w:rsidRPr="00E52B15" w:rsidRDefault="00E52B15" w:rsidP="00415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601F5">
        <w:rPr>
          <w:rFonts w:ascii="Times New Roman" w:hAnsi="Times New Roman"/>
          <w:sz w:val="24"/>
          <w:szCs w:val="28"/>
          <w:lang w:val="ru-RU"/>
        </w:rPr>
        <w:t>Запланирована работа</w:t>
      </w:r>
      <w:r w:rsidRPr="006601F5">
        <w:rPr>
          <w:rFonts w:ascii="Times New Roman" w:hAnsi="Times New Roman"/>
          <w:b/>
          <w:sz w:val="24"/>
          <w:szCs w:val="28"/>
          <w:lang w:val="ru-RU"/>
        </w:rPr>
        <w:t xml:space="preserve"> круглого стола </w:t>
      </w:r>
      <w:r w:rsidRPr="006601F5">
        <w:rPr>
          <w:rFonts w:ascii="Times New Roman" w:hAnsi="Times New Roman"/>
          <w:sz w:val="24"/>
          <w:szCs w:val="28"/>
          <w:lang w:val="ru-RU"/>
        </w:rPr>
        <w:t>на тему</w:t>
      </w:r>
      <w:r w:rsidRPr="006601F5">
        <w:rPr>
          <w:rFonts w:ascii="Times New Roman" w:hAnsi="Times New Roman"/>
          <w:b/>
          <w:sz w:val="24"/>
          <w:szCs w:val="28"/>
          <w:lang w:val="ru-RU"/>
        </w:rPr>
        <w:t xml:space="preserve">: </w:t>
      </w:r>
      <w:r w:rsidRPr="00E52B15">
        <w:rPr>
          <w:rFonts w:ascii="Times New Roman" w:hAnsi="Times New Roman"/>
          <w:b/>
          <w:sz w:val="24"/>
          <w:szCs w:val="28"/>
          <w:lang w:val="ru-RU"/>
        </w:rPr>
        <w:t>«Цифровой город» и цифровые компетенции горожан: тенденции и механизмы взаимовлияния</w:t>
      </w:r>
    </w:p>
    <w:p w:rsidR="00E52B15" w:rsidRPr="00E52B15" w:rsidRDefault="00E52B15" w:rsidP="004152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E52B15">
        <w:rPr>
          <w:rFonts w:ascii="Times New Roman" w:hAnsi="Times New Roman"/>
          <w:b/>
          <w:sz w:val="24"/>
          <w:szCs w:val="28"/>
          <w:lang w:val="ru-RU"/>
        </w:rPr>
        <w:t xml:space="preserve">Модераторы: </w:t>
      </w:r>
      <w:r w:rsidRPr="00E52B15">
        <w:rPr>
          <w:rFonts w:ascii="Times New Roman" w:hAnsi="Times New Roman"/>
          <w:sz w:val="24"/>
          <w:szCs w:val="28"/>
          <w:lang w:val="ru-RU"/>
        </w:rPr>
        <w:t>Титаренко Лариса Григорьевна, доктор социологических наук, профессор (Минск), Карапетян Рубен Вартанович, кандидат социологических наук, доцент (Санкт-Петербург)</w:t>
      </w:r>
    </w:p>
    <w:p w:rsidR="00E52B15" w:rsidRPr="00E52B15" w:rsidRDefault="00E52B15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E52B15">
        <w:rPr>
          <w:rFonts w:ascii="Times New Roman" w:hAnsi="Times New Roman"/>
          <w:sz w:val="24"/>
          <w:szCs w:val="28"/>
          <w:lang w:val="ru-RU" w:eastAsia="ru-RU"/>
        </w:rPr>
        <w:t xml:space="preserve">Круглый стол посвящён обсуждению процессов цифровой трансформации городской среды и </w:t>
      </w:r>
      <w:r w:rsidRPr="006601F5">
        <w:rPr>
          <w:rFonts w:ascii="Times New Roman" w:hAnsi="Times New Roman"/>
          <w:sz w:val="24"/>
          <w:szCs w:val="28"/>
          <w:lang w:val="ru-RU" w:eastAsia="ru-RU"/>
        </w:rPr>
        <w:t>их влиянию</w:t>
      </w:r>
      <w:r w:rsidRPr="00E52B15">
        <w:rPr>
          <w:rFonts w:ascii="Times New Roman" w:hAnsi="Times New Roman"/>
          <w:sz w:val="24"/>
          <w:szCs w:val="28"/>
          <w:lang w:val="ru-RU" w:eastAsia="ru-RU"/>
        </w:rPr>
        <w:t xml:space="preserve"> на трансформацию рынка труда. Будут рассмотрены такие вопросы, как социологическая реконцептуализацию термина «умный город», этапы в эволюции теоретических представлений об «умном городе», роль городской среды в формировании цифровых компетенций горожан в повседневных и профессиональных практиках, а также влияние грамотности населения в сфере ИКТ на цифровизацию городского пространства. Будут </w:t>
      </w:r>
      <w:r w:rsidRPr="00E52B15">
        <w:rPr>
          <w:rFonts w:ascii="Times New Roman" w:hAnsi="Times New Roman"/>
          <w:sz w:val="24"/>
          <w:szCs w:val="28"/>
          <w:lang w:val="ru-RU" w:eastAsia="ru-RU"/>
        </w:rPr>
        <w:lastRenderedPageBreak/>
        <w:t xml:space="preserve">представлены эмпирические данные, собранные в 2021 году в Минске и Санкт-Петербурге, посвящённые конкретным направлениям дигитализации городской среды, влиянию пандемии на цифровую трансформацию рынка труда, а также связанные с этими процессами социальные риски (прежде всего, техностресс как трудности в адаптации к новой цифровой реальности). </w:t>
      </w:r>
    </w:p>
    <w:p w:rsidR="00794FA5" w:rsidRPr="006601F5" w:rsidRDefault="00794FA5" w:rsidP="00415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52B15" w:rsidRPr="006601F5" w:rsidRDefault="00E52B15" w:rsidP="0041524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</w:pPr>
      <w:bookmarkStart w:id="1" w:name="_Hlk44434822"/>
      <w:r w:rsidRPr="006601F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О</w:t>
      </w:r>
      <w:r w:rsidRPr="00E52B1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бучающи</w:t>
      </w:r>
      <w:r w:rsidRPr="006601F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е</w:t>
      </w:r>
      <w:r w:rsidRPr="00E52B1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 xml:space="preserve"> научно-практически</w:t>
      </w:r>
      <w:r w:rsidRPr="006601F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е</w:t>
      </w:r>
      <w:r w:rsidRPr="00E52B1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 xml:space="preserve"> </w:t>
      </w:r>
      <w:bookmarkEnd w:id="1"/>
      <w:r w:rsidRPr="006601F5">
        <w:rPr>
          <w:rFonts w:ascii="Times New Roman" w:hAnsi="Times New Roman"/>
          <w:b/>
          <w:color w:val="000000"/>
          <w:sz w:val="24"/>
          <w:szCs w:val="28"/>
          <w:lang w:val="ru-RU" w:eastAsia="ru-RU"/>
        </w:rPr>
        <w:t>семинары (26 ноября 2021 г.):</w:t>
      </w:r>
    </w:p>
    <w:p w:rsidR="00E52B15" w:rsidRPr="006601F5" w:rsidRDefault="00E52B15" w:rsidP="006601F5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6601F5">
        <w:rPr>
          <w:rFonts w:ascii="Times New Roman" w:hAnsi="Times New Roman"/>
          <w:color w:val="000000"/>
          <w:sz w:val="24"/>
          <w:szCs w:val="28"/>
          <w:lang w:val="ru-RU" w:eastAsia="ru-RU"/>
        </w:rPr>
        <w:t>«Электронное правительство в цифровом обществе» (6 часов)</w:t>
      </w:r>
    </w:p>
    <w:p w:rsidR="00E52B15" w:rsidRPr="006601F5" w:rsidRDefault="00E52B15" w:rsidP="006601F5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6601F5">
        <w:rPr>
          <w:rFonts w:ascii="Times New Roman" w:hAnsi="Times New Roman"/>
          <w:color w:val="000000"/>
          <w:sz w:val="24"/>
          <w:szCs w:val="28"/>
          <w:lang w:val="ru-RU" w:eastAsia="ru-RU"/>
        </w:rPr>
        <w:t>«Новые подходы, технологии и методики междисциплинарного и социологического исследования актуальных проблем современного города» (6 часов)</w:t>
      </w:r>
    </w:p>
    <w:p w:rsidR="00E52B15" w:rsidRPr="006601F5" w:rsidRDefault="00E52B15" w:rsidP="006601F5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8"/>
          <w:lang w:val="ru-RU" w:eastAsia="ru-RU"/>
        </w:rPr>
      </w:pPr>
      <w:r w:rsidRPr="006601F5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«Динамика распространения инноваций в современной городской среде» (6 часов)</w:t>
      </w:r>
    </w:p>
    <w:p w:rsidR="00E52B15" w:rsidRPr="006601F5" w:rsidRDefault="00E52B15" w:rsidP="00415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04D42" w:rsidRPr="006601F5" w:rsidRDefault="00704D42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01F5">
        <w:rPr>
          <w:rFonts w:ascii="Times New Roman" w:hAnsi="Times New Roman"/>
          <w:b/>
          <w:sz w:val="24"/>
          <w:szCs w:val="24"/>
          <w:lang w:val="ru-RU"/>
        </w:rPr>
        <w:t>Рабочие языки конференции</w:t>
      </w:r>
      <w:r w:rsidRPr="006601F5">
        <w:rPr>
          <w:rFonts w:ascii="Times New Roman" w:hAnsi="Times New Roman"/>
          <w:sz w:val="24"/>
          <w:szCs w:val="24"/>
          <w:lang w:val="ru-RU"/>
        </w:rPr>
        <w:t>: русский, белорусский, английский.</w:t>
      </w:r>
    </w:p>
    <w:p w:rsidR="00EF45BF" w:rsidRPr="00B87E5B" w:rsidRDefault="00C75FD1" w:rsidP="00415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</w:pPr>
      <w:r w:rsidRPr="006601F5"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  <w:t xml:space="preserve">К началу конференции будет выпущен </w:t>
      </w:r>
      <w:r w:rsidR="00794FA5" w:rsidRPr="006601F5"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  <w:t xml:space="preserve">электронный </w:t>
      </w:r>
      <w:r w:rsidRPr="006601F5"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  <w:t xml:space="preserve">сборник </w:t>
      </w:r>
      <w:r w:rsidR="00036F28" w:rsidRPr="006601F5"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  <w:t>материалов</w:t>
      </w:r>
      <w:r w:rsidR="00B87E5B" w:rsidRPr="0046553F">
        <w:rPr>
          <w:rFonts w:ascii="Times New Roman" w:hAnsi="Times New Roman"/>
          <w:color w:val="212121"/>
          <w:sz w:val="24"/>
          <w:szCs w:val="28"/>
          <w:shd w:val="clear" w:color="auto" w:fill="FFFFFF"/>
          <w:lang w:val="ru-RU"/>
        </w:rPr>
        <w:t>.</w:t>
      </w:r>
    </w:p>
    <w:p w:rsidR="00794FA5" w:rsidRPr="006601F5" w:rsidRDefault="00794FA5" w:rsidP="004152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ru-RU"/>
        </w:rPr>
      </w:pPr>
      <w:r w:rsidRPr="006601F5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ru-RU"/>
        </w:rPr>
        <w:t>Участие в конференции не предполагает организационных взносов.</w:t>
      </w:r>
    </w:p>
    <w:p w:rsidR="00EE51D1" w:rsidRPr="006601F5" w:rsidRDefault="00EE51D1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01F5">
        <w:rPr>
          <w:rFonts w:ascii="Times New Roman" w:hAnsi="Times New Roman"/>
          <w:b/>
          <w:sz w:val="24"/>
          <w:szCs w:val="24"/>
          <w:lang w:val="ru-RU"/>
        </w:rPr>
        <w:t>Участие в конференции</w:t>
      </w:r>
      <w:r w:rsidRPr="006601F5">
        <w:rPr>
          <w:rFonts w:ascii="Times New Roman" w:hAnsi="Times New Roman"/>
          <w:sz w:val="24"/>
          <w:szCs w:val="24"/>
          <w:lang w:val="ru-RU"/>
        </w:rPr>
        <w:t xml:space="preserve"> возможно в </w:t>
      </w:r>
      <w:r w:rsidR="00A94663">
        <w:rPr>
          <w:rFonts w:ascii="Times New Roman" w:hAnsi="Times New Roman"/>
          <w:sz w:val="24"/>
          <w:szCs w:val="24"/>
          <w:lang w:val="ru-RU"/>
        </w:rPr>
        <w:t>очной и заочной формах.</w:t>
      </w:r>
    </w:p>
    <w:p w:rsidR="00DB6B3E" w:rsidRPr="00DB6B3E" w:rsidRDefault="00DB6B3E" w:rsidP="00DB6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6B3E">
        <w:rPr>
          <w:rFonts w:ascii="Times New Roman" w:hAnsi="Times New Roman"/>
          <w:sz w:val="24"/>
          <w:szCs w:val="24"/>
          <w:lang w:val="ru-RU"/>
        </w:rPr>
        <w:t>Затраты, связанные с проездом, проживанием и питанием, несут участники конференции или учреждения, их командирующие.</w:t>
      </w:r>
    </w:p>
    <w:p w:rsidR="005A5245" w:rsidRPr="006601F5" w:rsidRDefault="005A5245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76D6" w:rsidRPr="006601F5" w:rsidRDefault="005A5245" w:rsidP="00DB6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01F5">
        <w:rPr>
          <w:rFonts w:ascii="Times New Roman" w:hAnsi="Times New Roman"/>
          <w:b/>
          <w:sz w:val="24"/>
          <w:szCs w:val="24"/>
          <w:lang w:val="ru-RU"/>
        </w:rPr>
        <w:t>Для участия в конференции</w:t>
      </w:r>
      <w:r w:rsidR="00E52B15" w:rsidRPr="006601F5">
        <w:rPr>
          <w:rFonts w:ascii="Times New Roman" w:hAnsi="Times New Roman"/>
          <w:b/>
          <w:sz w:val="24"/>
          <w:szCs w:val="24"/>
          <w:lang w:val="ru-RU"/>
        </w:rPr>
        <w:t xml:space="preserve"> и обучающих семинарах</w:t>
      </w:r>
      <w:r w:rsidRPr="006601F5">
        <w:rPr>
          <w:rFonts w:ascii="Times New Roman" w:hAnsi="Times New Roman"/>
          <w:b/>
          <w:sz w:val="24"/>
          <w:szCs w:val="24"/>
          <w:lang w:val="ru-RU"/>
        </w:rPr>
        <w:t xml:space="preserve"> необходимо</w:t>
      </w:r>
      <w:r w:rsidR="00DB6B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не позднее </w:t>
      </w:r>
      <w:r w:rsidR="006601F5">
        <w:rPr>
          <w:rFonts w:ascii="Times New Roman" w:hAnsi="Times New Roman"/>
          <w:b/>
          <w:sz w:val="24"/>
          <w:szCs w:val="24"/>
          <w:lang w:val="ru-RU"/>
        </w:rPr>
        <w:t>30</w:t>
      </w:r>
      <w:r w:rsidR="00DB6B3E">
        <w:rPr>
          <w:rFonts w:ascii="Times New Roman" w:hAnsi="Times New Roman"/>
          <w:b/>
          <w:sz w:val="24"/>
          <w:szCs w:val="24"/>
          <w:lang w:val="ru-RU"/>
        </w:rPr>
        <w:t> </w:t>
      </w:r>
      <w:r w:rsidR="00E52B15" w:rsidRPr="006601F5">
        <w:rPr>
          <w:rFonts w:ascii="Times New Roman" w:hAnsi="Times New Roman"/>
          <w:b/>
          <w:sz w:val="24"/>
          <w:szCs w:val="24"/>
          <w:lang w:val="ru-RU"/>
        </w:rPr>
        <w:t>сентября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E52B15" w:rsidRPr="006601F5">
        <w:rPr>
          <w:rFonts w:ascii="Times New Roman" w:hAnsi="Times New Roman"/>
          <w:b/>
          <w:sz w:val="24"/>
          <w:szCs w:val="24"/>
          <w:lang w:val="ru-RU"/>
        </w:rPr>
        <w:t>2</w:t>
      </w:r>
      <w:r w:rsidR="006601F5">
        <w:rPr>
          <w:rFonts w:ascii="Times New Roman" w:hAnsi="Times New Roman"/>
          <w:b/>
          <w:sz w:val="24"/>
          <w:szCs w:val="24"/>
          <w:lang w:val="ru-RU"/>
        </w:rPr>
        <w:t>1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 года пройти регистрацию </w:t>
      </w:r>
      <w:r w:rsidR="007776D6" w:rsidRPr="006601F5">
        <w:rPr>
          <w:rFonts w:ascii="Times New Roman" w:hAnsi="Times New Roman"/>
          <w:sz w:val="24"/>
          <w:szCs w:val="24"/>
          <w:lang w:val="ru-RU"/>
        </w:rPr>
        <w:t>(заполнить и отправить регистрационную форму, выбрав соответствующую секцию</w:t>
      </w:r>
      <w:r w:rsidR="006601F5">
        <w:rPr>
          <w:rFonts w:ascii="Times New Roman" w:hAnsi="Times New Roman"/>
          <w:sz w:val="24"/>
          <w:szCs w:val="24"/>
          <w:lang w:val="ru-RU"/>
        </w:rPr>
        <w:t xml:space="preserve"> и/или обучающий семинар</w:t>
      </w:r>
      <w:r w:rsidR="00DB6B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6B3E" w:rsidRPr="00B863A9">
        <w:rPr>
          <w:rFonts w:ascii="Times New Roman" w:hAnsi="Times New Roman"/>
          <w:sz w:val="24"/>
          <w:szCs w:val="24"/>
          <w:lang w:val="ru-RU"/>
        </w:rPr>
        <w:t>по ссылке:</w:t>
      </w:r>
      <w:r w:rsidR="00615DB1" w:rsidRPr="00615DB1">
        <w:t xml:space="preserve"> </w:t>
      </w:r>
      <w:hyperlink r:id="rId10" w:history="1">
        <w:r w:rsidR="004B1B90" w:rsidRPr="00023E9B">
          <w:rPr>
            <w:rStyle w:val="a4"/>
            <w:rFonts w:ascii="Times New Roman" w:hAnsi="Times New Roman"/>
            <w:sz w:val="24"/>
            <w:szCs w:val="24"/>
            <w:lang w:val="ru-RU"/>
          </w:rPr>
          <w:t>https://docs.google.com/forms/d/e/1FAIpQLSdTZ3Om30wIo9L1E8CjCDbhxMnqK27sKNJvSfUQbj9fIvtQeA/viewform?usp=sf_link</w:t>
        </w:r>
      </w:hyperlink>
      <w:r w:rsidR="004B1B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6D6" w:rsidRPr="006601F5">
        <w:rPr>
          <w:rFonts w:ascii="Times New Roman" w:hAnsi="Times New Roman"/>
          <w:sz w:val="24"/>
          <w:szCs w:val="24"/>
          <w:lang w:val="ru-RU"/>
        </w:rPr>
        <w:t>)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76D6" w:rsidRPr="006601F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отправить текст материалов </w:t>
      </w:r>
      <w:r w:rsidR="007776D6" w:rsidRPr="006601F5">
        <w:rPr>
          <w:rFonts w:ascii="Times New Roman" w:hAnsi="Times New Roman"/>
          <w:sz w:val="24"/>
          <w:szCs w:val="24"/>
          <w:lang w:val="ru-RU"/>
        </w:rPr>
        <w:t>в формате .doc, .docx, .rtf на e-mail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D02523" w:rsidRPr="00236AF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urban</w:t>
        </w:r>
        <w:r w:rsidR="00D02523" w:rsidRPr="00236AFE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ffsn@gmail.com</w:t>
        </w:r>
      </w:hyperlink>
      <w:r w:rsidR="00D0252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76D6" w:rsidRPr="006601F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776D6" w:rsidRPr="006601F5">
        <w:rPr>
          <w:rFonts w:ascii="Times New Roman" w:hAnsi="Times New Roman"/>
          <w:sz w:val="24"/>
          <w:szCs w:val="24"/>
          <w:lang w:val="ru-RU"/>
        </w:rPr>
        <w:t>В теме письма необходимо указать фамилию и инициалы автора, а также название секции (например, Иванов А.А. Актуальные вопросы теории и практики социальной работы).</w:t>
      </w:r>
    </w:p>
    <w:p w:rsidR="00EE51D1" w:rsidRPr="006601F5" w:rsidRDefault="002063B6" w:rsidP="004152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601F5">
        <w:rPr>
          <w:rFonts w:ascii="Times New Roman" w:hAnsi="Times New Roman"/>
          <w:b/>
          <w:sz w:val="24"/>
          <w:szCs w:val="24"/>
          <w:lang w:val="ru-RU"/>
        </w:rPr>
        <w:t>Ключевые даты конференции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15246" w:rsidRPr="006601F5" w:rsidTr="0041524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15246" w:rsidRPr="006601F5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3A52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июня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15246" w:rsidRPr="006601F5" w:rsidRDefault="00BB149E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Первое информационное письмо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5246"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Начало регистрации</w:t>
            </w:r>
          </w:p>
        </w:tc>
      </w:tr>
      <w:tr w:rsidR="00285A62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285A62" w:rsidRPr="006601F5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сентября</w:t>
            </w:r>
            <w:r w:rsidR="00440E9F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285A62" w:rsidRPr="006601F5" w:rsidRDefault="00440E9F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Второе информационное письмо</w:t>
            </w:r>
          </w:p>
        </w:tc>
      </w:tr>
      <w:tr w:rsidR="00285A62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285A62" w:rsidRPr="006601F5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 сентября</w:t>
            </w:r>
            <w:r w:rsidR="00440E9F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285A62" w:rsidRPr="006601F5" w:rsidRDefault="00285A62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Окончание регистрации (очное и заочное участие) и приема </w:t>
            </w:r>
            <w:r w:rsidR="009439F4"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сборник конференции</w:t>
            </w:r>
          </w:p>
        </w:tc>
      </w:tr>
      <w:tr w:rsidR="00285A62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285A62" w:rsidRPr="006601F5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 октября</w:t>
            </w:r>
            <w:r w:rsidR="00440E9F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285A62" w:rsidRPr="006601F5" w:rsidRDefault="00285A62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о</w:t>
            </w:r>
            <w:r w:rsidR="00440E9F"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включении материалов в сборник</w:t>
            </w: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5A62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285A62" w:rsidRPr="006601F5" w:rsidRDefault="00440E9F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15246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15246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ноября</w:t>
            </w: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285A62" w:rsidRPr="006601F5" w:rsidRDefault="00440E9F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Третье информационное письмо и п</w:t>
            </w:r>
            <w:r w:rsidR="00285A62" w:rsidRPr="006601F5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ликация программы конференции</w:t>
            </w:r>
          </w:p>
        </w:tc>
      </w:tr>
      <w:tr w:rsidR="00285A62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285A62" w:rsidRPr="006601F5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 ноября</w:t>
            </w:r>
            <w:r w:rsidR="00440E9F" w:rsidRPr="006601F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</w:tcPr>
          <w:p w:rsidR="00285A62" w:rsidRPr="006601F5" w:rsidRDefault="00285A62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сб</w:t>
            </w:r>
            <w:r w:rsidR="00415246" w:rsidRPr="006601F5">
              <w:rPr>
                <w:rFonts w:ascii="Times New Roman" w:hAnsi="Times New Roman"/>
                <w:sz w:val="24"/>
                <w:szCs w:val="24"/>
                <w:lang w:val="ru-RU"/>
              </w:rPr>
              <w:t>орника и проведение конференции</w:t>
            </w:r>
            <w:r w:rsidRPr="006601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15246" w:rsidRPr="006601F5" w:rsidTr="004152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</w:tcPr>
          <w:p w:rsidR="00415246" w:rsidRPr="00CF4243" w:rsidRDefault="00415246" w:rsidP="00415246">
            <w:pPr>
              <w:tabs>
                <w:tab w:val="left" w:pos="284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42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7229" w:type="dxa"/>
          </w:tcPr>
          <w:p w:rsidR="00415246" w:rsidRPr="00525547" w:rsidRDefault="00415246" w:rsidP="0041524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24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обучающих семи</w:t>
            </w:r>
            <w:r w:rsidR="00525547" w:rsidRPr="00CF4243">
              <w:rPr>
                <w:rFonts w:ascii="Times New Roman" w:hAnsi="Times New Roman"/>
                <w:sz w:val="24"/>
                <w:szCs w:val="24"/>
                <w:lang w:val="ru-RU"/>
              </w:rPr>
              <w:t>наров</w:t>
            </w:r>
          </w:p>
        </w:tc>
      </w:tr>
    </w:tbl>
    <w:p w:rsidR="00416D46" w:rsidRPr="006601F5" w:rsidRDefault="00416D46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EE51D1" w:rsidRPr="006601F5" w:rsidRDefault="00EE51D1" w:rsidP="004152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6601F5">
        <w:rPr>
          <w:rFonts w:ascii="Times New Roman" w:hAnsi="Times New Roman"/>
          <w:b/>
          <w:sz w:val="24"/>
          <w:szCs w:val="28"/>
          <w:lang w:val="ru-RU"/>
        </w:rPr>
        <w:t>Контактная информация оргкомитета:</w:t>
      </w:r>
    </w:p>
    <w:p w:rsidR="006601F5" w:rsidRDefault="008D1C7D" w:rsidP="00A94663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6601F5">
        <w:rPr>
          <w:rFonts w:ascii="Times New Roman" w:hAnsi="Times New Roman"/>
          <w:sz w:val="24"/>
          <w:szCs w:val="28"/>
          <w:lang w:val="ru-RU"/>
        </w:rPr>
        <w:t>220004</w:t>
      </w:r>
      <w:r w:rsidR="00EE51D1" w:rsidRPr="006601F5">
        <w:rPr>
          <w:rFonts w:ascii="Times New Roman" w:hAnsi="Times New Roman"/>
          <w:sz w:val="24"/>
          <w:szCs w:val="28"/>
          <w:lang w:val="ru-RU"/>
        </w:rPr>
        <w:t xml:space="preserve">, </w:t>
      </w:r>
      <w:r w:rsidRPr="006601F5">
        <w:rPr>
          <w:rFonts w:ascii="Times New Roman" w:hAnsi="Times New Roman"/>
          <w:sz w:val="24"/>
          <w:szCs w:val="28"/>
          <w:lang w:val="ru-RU"/>
        </w:rPr>
        <w:t>Минск</w:t>
      </w:r>
      <w:r w:rsidR="00EE51D1" w:rsidRPr="006601F5">
        <w:rPr>
          <w:rFonts w:ascii="Times New Roman" w:hAnsi="Times New Roman"/>
          <w:sz w:val="24"/>
          <w:szCs w:val="28"/>
          <w:lang w:val="ru-RU"/>
        </w:rPr>
        <w:t xml:space="preserve">, </w:t>
      </w:r>
      <w:r w:rsidRPr="006601F5">
        <w:rPr>
          <w:rFonts w:ascii="Times New Roman" w:hAnsi="Times New Roman"/>
          <w:sz w:val="24"/>
          <w:szCs w:val="28"/>
          <w:lang w:val="ru-RU"/>
        </w:rPr>
        <w:t>Кальварийская 9</w:t>
      </w:r>
      <w:r w:rsidR="00EE51D1" w:rsidRPr="006601F5">
        <w:rPr>
          <w:rFonts w:ascii="Times New Roman" w:hAnsi="Times New Roman"/>
          <w:sz w:val="24"/>
          <w:szCs w:val="28"/>
          <w:lang w:val="ru-RU"/>
        </w:rPr>
        <w:t xml:space="preserve">, </w:t>
      </w:r>
      <w:r w:rsidRPr="006601F5">
        <w:rPr>
          <w:rFonts w:ascii="Times New Roman" w:hAnsi="Times New Roman"/>
          <w:sz w:val="24"/>
          <w:szCs w:val="28"/>
          <w:lang w:val="ru-RU"/>
        </w:rPr>
        <w:t>Факультет философии и социальных наук</w:t>
      </w:r>
      <w:r w:rsidR="003F14EF" w:rsidRPr="006601F5">
        <w:rPr>
          <w:rFonts w:ascii="Times New Roman" w:hAnsi="Times New Roman"/>
          <w:sz w:val="24"/>
          <w:szCs w:val="28"/>
          <w:lang w:val="ru-RU"/>
        </w:rPr>
        <w:t>, ауд.424</w:t>
      </w:r>
      <w:r w:rsidR="00B25064" w:rsidRPr="006601F5">
        <w:rPr>
          <w:rFonts w:ascii="Times New Roman" w:hAnsi="Times New Roman"/>
          <w:sz w:val="24"/>
          <w:szCs w:val="28"/>
          <w:lang w:val="ru-RU"/>
        </w:rPr>
        <w:t xml:space="preserve">. </w:t>
      </w:r>
    </w:p>
    <w:p w:rsidR="00EE51D1" w:rsidRPr="00D02523" w:rsidRDefault="00B25064" w:rsidP="00A946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02523">
        <w:rPr>
          <w:rFonts w:ascii="Times New Roman" w:hAnsi="Times New Roman"/>
          <w:sz w:val="24"/>
          <w:szCs w:val="28"/>
          <w:lang w:val="en-US"/>
        </w:rPr>
        <w:t xml:space="preserve">e-mail: </w:t>
      </w:r>
      <w:hyperlink r:id="rId12" w:history="1">
        <w:r w:rsidR="00415246" w:rsidRPr="00D02523">
          <w:rPr>
            <w:rStyle w:val="a4"/>
            <w:rFonts w:ascii="Times New Roman" w:hAnsi="Times New Roman"/>
            <w:sz w:val="24"/>
            <w:szCs w:val="28"/>
            <w:lang w:val="en-US"/>
          </w:rPr>
          <w:t>FofanovaG@bsu.by</w:t>
        </w:r>
      </w:hyperlink>
      <w:r w:rsidR="00D02523" w:rsidRPr="00D02523">
        <w:rPr>
          <w:rFonts w:ascii="Times New Roman" w:hAnsi="Times New Roman"/>
          <w:sz w:val="24"/>
          <w:szCs w:val="28"/>
          <w:lang w:val="en-US"/>
        </w:rPr>
        <w:t xml:space="preserve">, </w:t>
      </w:r>
      <w:hyperlink r:id="rId13" w:history="1">
        <w:r w:rsidR="00D02523" w:rsidRPr="00D02523">
          <w:rPr>
            <w:rStyle w:val="a4"/>
            <w:rFonts w:ascii="Times New Roman" w:hAnsi="Times New Roman"/>
            <w:sz w:val="24"/>
            <w:szCs w:val="24"/>
            <w:lang w:val="en-US"/>
          </w:rPr>
          <w:t>urbanffsn@gmail.com</w:t>
        </w:r>
      </w:hyperlink>
    </w:p>
    <w:p w:rsidR="00C941DC" w:rsidRPr="006601F5" w:rsidRDefault="00EE51D1" w:rsidP="00415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6601F5">
        <w:rPr>
          <w:rFonts w:ascii="Times New Roman" w:hAnsi="Times New Roman"/>
          <w:sz w:val="24"/>
          <w:szCs w:val="28"/>
          <w:lang w:val="ru-RU"/>
        </w:rPr>
        <w:t xml:space="preserve">Председатель оргкомитета: </w:t>
      </w:r>
      <w:r w:rsidR="008D1C7D" w:rsidRPr="006601F5">
        <w:rPr>
          <w:rFonts w:ascii="Times New Roman" w:hAnsi="Times New Roman"/>
          <w:sz w:val="24"/>
          <w:szCs w:val="28"/>
          <w:lang w:val="ru-RU"/>
        </w:rPr>
        <w:t xml:space="preserve">Гигин Вадим Францевич, кандидат исторических наук, </w:t>
      </w:r>
      <w:r w:rsidRPr="006601F5">
        <w:rPr>
          <w:rFonts w:ascii="Times New Roman" w:hAnsi="Times New Roman"/>
          <w:sz w:val="24"/>
          <w:szCs w:val="28"/>
          <w:lang w:val="ru-RU"/>
        </w:rPr>
        <w:t xml:space="preserve">доцент, </w:t>
      </w:r>
      <w:r w:rsidR="008D1C7D" w:rsidRPr="006601F5">
        <w:rPr>
          <w:rFonts w:ascii="Times New Roman" w:hAnsi="Times New Roman"/>
          <w:sz w:val="24"/>
          <w:szCs w:val="28"/>
          <w:lang w:val="ru-RU"/>
        </w:rPr>
        <w:t xml:space="preserve">декан факультета философии и социальных наук. </w:t>
      </w:r>
    </w:p>
    <w:p w:rsidR="005D6C14" w:rsidRDefault="008D1C7D" w:rsidP="00A94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01F5">
        <w:rPr>
          <w:rFonts w:ascii="Times New Roman" w:hAnsi="Times New Roman"/>
          <w:sz w:val="24"/>
          <w:szCs w:val="28"/>
          <w:lang w:val="ru-RU"/>
        </w:rPr>
        <w:t>Заместитель председателя организационного комитета: Фофанова Галина Александровна, кандидат психологических наук,</w:t>
      </w:r>
      <w:r w:rsidR="00415246" w:rsidRPr="006601F5">
        <w:rPr>
          <w:rFonts w:ascii="Times New Roman" w:hAnsi="Times New Roman"/>
          <w:sz w:val="24"/>
          <w:szCs w:val="28"/>
          <w:lang w:val="ru-RU"/>
        </w:rPr>
        <w:t xml:space="preserve"> доцент,</w:t>
      </w:r>
      <w:r w:rsidRPr="006601F5">
        <w:rPr>
          <w:rFonts w:ascii="Times New Roman" w:hAnsi="Times New Roman"/>
          <w:sz w:val="24"/>
          <w:szCs w:val="28"/>
          <w:lang w:val="ru-RU"/>
        </w:rPr>
        <w:t xml:space="preserve"> заместитель декана по н</w:t>
      </w:r>
      <w:r w:rsidR="00B25064" w:rsidRPr="006601F5">
        <w:rPr>
          <w:rFonts w:ascii="Times New Roman" w:hAnsi="Times New Roman"/>
          <w:sz w:val="24"/>
          <w:szCs w:val="28"/>
          <w:lang w:val="ru-RU"/>
        </w:rPr>
        <w:t>аучно-исследовательской работе (</w:t>
      </w:r>
      <w:r w:rsidR="00B25064" w:rsidRPr="006601F5">
        <w:rPr>
          <w:rFonts w:ascii="Times New Roman" w:hAnsi="Times New Roman"/>
          <w:sz w:val="24"/>
          <w:szCs w:val="28"/>
          <w:lang w:val="en-US"/>
        </w:rPr>
        <w:t>e</w:t>
      </w:r>
      <w:r w:rsidR="00B25064" w:rsidRPr="006601F5">
        <w:rPr>
          <w:rFonts w:ascii="Times New Roman" w:hAnsi="Times New Roman"/>
          <w:sz w:val="24"/>
          <w:szCs w:val="28"/>
          <w:lang w:val="ru-RU"/>
        </w:rPr>
        <w:t>-</w:t>
      </w:r>
      <w:r w:rsidR="00B25064" w:rsidRPr="006601F5">
        <w:rPr>
          <w:rFonts w:ascii="Times New Roman" w:hAnsi="Times New Roman"/>
          <w:sz w:val="24"/>
          <w:szCs w:val="28"/>
          <w:lang w:val="en-US"/>
        </w:rPr>
        <w:t>mail</w:t>
      </w:r>
      <w:r w:rsidR="00B25064" w:rsidRPr="006601F5">
        <w:rPr>
          <w:rFonts w:ascii="Times New Roman" w:hAnsi="Times New Roman"/>
          <w:sz w:val="24"/>
          <w:szCs w:val="28"/>
          <w:lang w:val="ru-RU"/>
        </w:rPr>
        <w:t xml:space="preserve">: </w:t>
      </w:r>
      <w:hyperlink r:id="rId14" w:history="1">
        <w:r w:rsidRPr="006601F5">
          <w:rPr>
            <w:rStyle w:val="a4"/>
            <w:rFonts w:ascii="Times New Roman" w:hAnsi="Times New Roman"/>
            <w:sz w:val="24"/>
            <w:szCs w:val="28"/>
            <w:lang w:val="en-US"/>
          </w:rPr>
          <w:t>FofanovaG</w:t>
        </w:r>
        <w:r w:rsidRPr="006601F5">
          <w:rPr>
            <w:rStyle w:val="a4"/>
            <w:rFonts w:ascii="Times New Roman" w:hAnsi="Times New Roman"/>
            <w:sz w:val="24"/>
            <w:szCs w:val="28"/>
            <w:lang w:val="ru-RU"/>
          </w:rPr>
          <w:t>@</w:t>
        </w:r>
        <w:r w:rsidRPr="006601F5">
          <w:rPr>
            <w:rStyle w:val="a4"/>
            <w:rFonts w:ascii="Times New Roman" w:hAnsi="Times New Roman"/>
            <w:sz w:val="24"/>
            <w:szCs w:val="28"/>
            <w:lang w:val="en-US"/>
          </w:rPr>
          <w:t>bsu</w:t>
        </w:r>
        <w:r w:rsidRPr="006601F5">
          <w:rPr>
            <w:rStyle w:val="a4"/>
            <w:rFonts w:ascii="Times New Roman" w:hAnsi="Times New Roman"/>
            <w:sz w:val="24"/>
            <w:szCs w:val="28"/>
            <w:lang w:val="ru-RU"/>
          </w:rPr>
          <w:t>.</w:t>
        </w:r>
        <w:r w:rsidRPr="006601F5">
          <w:rPr>
            <w:rStyle w:val="a4"/>
            <w:rFonts w:ascii="Times New Roman" w:hAnsi="Times New Roman"/>
            <w:sz w:val="24"/>
            <w:szCs w:val="28"/>
            <w:lang w:val="en-US"/>
          </w:rPr>
          <w:t>by</w:t>
        </w:r>
      </w:hyperlink>
      <w:r w:rsidR="00B25064" w:rsidRPr="006601F5">
        <w:rPr>
          <w:rFonts w:ascii="Times New Roman" w:hAnsi="Times New Roman"/>
          <w:sz w:val="24"/>
          <w:szCs w:val="28"/>
          <w:lang w:val="ru-RU"/>
        </w:rPr>
        <w:t>)</w:t>
      </w:r>
      <w:r w:rsidR="005D6C14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94663" w:rsidRDefault="00A94663" w:rsidP="00A27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663" w:rsidRDefault="00A94663" w:rsidP="00A27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663" w:rsidRDefault="00A94663" w:rsidP="00A27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7A1D" w:rsidRPr="002063B6" w:rsidRDefault="00A27A1D" w:rsidP="00A27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63B6">
        <w:rPr>
          <w:rFonts w:ascii="Times New Roman" w:hAnsi="Times New Roman"/>
          <w:b/>
          <w:sz w:val="28"/>
          <w:szCs w:val="28"/>
          <w:lang w:val="ru-RU"/>
        </w:rPr>
        <w:t xml:space="preserve">ТРЕБОВАНИЯ К ПРЕДСТАВЛЯЕМЫМ </w:t>
      </w:r>
      <w:r w:rsidR="00036F28">
        <w:rPr>
          <w:rFonts w:ascii="Times New Roman" w:hAnsi="Times New Roman"/>
          <w:b/>
          <w:sz w:val="28"/>
          <w:szCs w:val="28"/>
          <w:lang w:val="ru-RU"/>
        </w:rPr>
        <w:t>МАТЕРИАЛАМ</w:t>
      </w:r>
    </w:p>
    <w:p w:rsidR="00A27A1D" w:rsidRDefault="00A27A1D" w:rsidP="00A27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1D" w:rsidRPr="00A94663" w:rsidRDefault="00A27A1D" w:rsidP="00A27A1D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От каждого автора допускается не более одной </w:t>
      </w:r>
      <w:r w:rsidR="00036F28" w:rsidRPr="00A94663">
        <w:rPr>
          <w:rFonts w:ascii="Times New Roman" w:hAnsi="Times New Roman"/>
          <w:szCs w:val="28"/>
          <w:lang w:val="ru-RU"/>
        </w:rPr>
        <w:t>публикации</w:t>
      </w:r>
      <w:r w:rsidRPr="00A94663">
        <w:rPr>
          <w:rFonts w:ascii="Times New Roman" w:hAnsi="Times New Roman"/>
          <w:szCs w:val="28"/>
          <w:lang w:val="ru-RU"/>
        </w:rPr>
        <w:t xml:space="preserve">. В соавторстве не допускается более </w:t>
      </w:r>
      <w:r w:rsidR="00A94663">
        <w:rPr>
          <w:rFonts w:ascii="Times New Roman" w:hAnsi="Times New Roman"/>
          <w:szCs w:val="28"/>
          <w:lang w:val="ru-RU"/>
        </w:rPr>
        <w:br/>
      </w:r>
      <w:r w:rsidRPr="00A94663">
        <w:rPr>
          <w:rFonts w:ascii="Times New Roman" w:hAnsi="Times New Roman"/>
          <w:szCs w:val="28"/>
          <w:lang w:val="ru-RU"/>
        </w:rPr>
        <w:t>2-х человек.</w:t>
      </w:r>
    </w:p>
    <w:p w:rsidR="00A27A1D" w:rsidRPr="00A94663" w:rsidRDefault="00A27A1D" w:rsidP="00A27A1D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Название файлов с текстом статьи должно содержать фамилию автора (напр.: Иванов</w:t>
      </w:r>
      <w:r w:rsidR="00036F28" w:rsidRPr="00A94663">
        <w:rPr>
          <w:rFonts w:ascii="Times New Roman" w:hAnsi="Times New Roman"/>
          <w:szCs w:val="28"/>
          <w:lang w:val="ru-RU"/>
        </w:rPr>
        <w:t>.</w:t>
      </w:r>
      <w:r w:rsidR="00036F28" w:rsidRPr="00A94663">
        <w:rPr>
          <w:rFonts w:ascii="Times New Roman" w:hAnsi="Times New Roman"/>
          <w:szCs w:val="28"/>
          <w:lang w:val="en-US"/>
        </w:rPr>
        <w:t>rtf</w:t>
      </w:r>
      <w:r w:rsidRPr="00A94663">
        <w:rPr>
          <w:rFonts w:ascii="Times New Roman" w:hAnsi="Times New Roman"/>
          <w:szCs w:val="28"/>
          <w:lang w:val="ru-RU"/>
        </w:rPr>
        <w:t>). При написании материалов в соавторстве указывается фамилия первого автора, затем второго (Иванов_Петров</w:t>
      </w:r>
      <w:r w:rsidR="00036F28" w:rsidRPr="00A94663">
        <w:rPr>
          <w:rFonts w:ascii="Times New Roman" w:hAnsi="Times New Roman"/>
          <w:szCs w:val="28"/>
          <w:lang w:val="ru-RU"/>
        </w:rPr>
        <w:t>.</w:t>
      </w:r>
      <w:r w:rsidR="00036F28" w:rsidRPr="00A94663">
        <w:rPr>
          <w:rFonts w:ascii="Times New Roman" w:hAnsi="Times New Roman"/>
          <w:szCs w:val="28"/>
          <w:lang w:val="en-US"/>
        </w:rPr>
        <w:t>rtf</w:t>
      </w:r>
      <w:r w:rsidRPr="00A94663">
        <w:rPr>
          <w:rFonts w:ascii="Times New Roman" w:hAnsi="Times New Roman"/>
          <w:szCs w:val="28"/>
          <w:lang w:val="ru-RU"/>
        </w:rPr>
        <w:t xml:space="preserve">). </w:t>
      </w:r>
    </w:p>
    <w:p w:rsidR="00A27A1D" w:rsidRPr="00A94663" w:rsidRDefault="00A27A1D" w:rsidP="00A27A1D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Текст не должен содержать рисунков и таблиц.</w:t>
      </w:r>
    </w:p>
    <w:p w:rsidR="00191980" w:rsidRPr="00A94663" w:rsidRDefault="00191980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Все </w:t>
      </w:r>
      <w:r w:rsidR="00036F28" w:rsidRPr="00A94663">
        <w:rPr>
          <w:rFonts w:ascii="Times New Roman" w:hAnsi="Times New Roman"/>
          <w:szCs w:val="28"/>
          <w:lang w:val="ru-RU"/>
        </w:rPr>
        <w:t>материалы</w:t>
      </w:r>
      <w:r w:rsidRPr="00A94663">
        <w:rPr>
          <w:rFonts w:ascii="Times New Roman" w:hAnsi="Times New Roman"/>
          <w:szCs w:val="28"/>
          <w:lang w:val="ru-RU"/>
        </w:rPr>
        <w:t xml:space="preserve"> проходят предварительное рецензирование, осуществляемое представителями оргкомитета </w:t>
      </w:r>
      <w:r w:rsidR="00036F28" w:rsidRPr="00A94663">
        <w:rPr>
          <w:rFonts w:ascii="Times New Roman" w:hAnsi="Times New Roman"/>
          <w:szCs w:val="28"/>
          <w:lang w:val="ru-RU"/>
        </w:rPr>
        <w:t xml:space="preserve">и редакционной коллегии </w:t>
      </w:r>
      <w:r w:rsidRPr="00A94663">
        <w:rPr>
          <w:rFonts w:ascii="Times New Roman" w:hAnsi="Times New Roman"/>
          <w:szCs w:val="28"/>
          <w:lang w:val="ru-RU"/>
        </w:rPr>
        <w:t xml:space="preserve">конференции. Решение о принятии /отклонении </w:t>
      </w:r>
      <w:r w:rsidR="00036F28" w:rsidRPr="00A94663">
        <w:rPr>
          <w:rFonts w:ascii="Times New Roman" w:hAnsi="Times New Roman"/>
          <w:szCs w:val="28"/>
          <w:lang w:val="ru-RU"/>
        </w:rPr>
        <w:t>материалов</w:t>
      </w:r>
      <w:r w:rsidRPr="00A94663">
        <w:rPr>
          <w:rFonts w:ascii="Times New Roman" w:hAnsi="Times New Roman"/>
          <w:szCs w:val="28"/>
          <w:lang w:val="ru-RU"/>
        </w:rPr>
        <w:t xml:space="preserve"> принимается на основании анализа текстов, предоставляемых авторами. Учитывается соответствие содержания материалов тематике конференции, достоверность полученных результатов, соответствие стиля изложения требованиям, предъявляемым к научным публикациям, а также корректность оформления. Материалы проходят проверку в системе «Антиплагиат», оригинальность текста должна составлять не менее 60%.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При подготовке материалов необходимо руководствоваться изложенными ниже требованиями. Материалы,</w:t>
      </w:r>
      <w:r w:rsidR="005219C1" w:rsidRPr="00A94663">
        <w:rPr>
          <w:rFonts w:ascii="Times New Roman" w:hAnsi="Times New Roman"/>
          <w:szCs w:val="28"/>
          <w:lang w:val="ru-RU"/>
        </w:rPr>
        <w:t xml:space="preserve"> оформленные не по требованиям, не редактируются и </w:t>
      </w:r>
      <w:r w:rsidRPr="00A94663">
        <w:rPr>
          <w:rFonts w:ascii="Times New Roman" w:hAnsi="Times New Roman"/>
          <w:szCs w:val="28"/>
          <w:lang w:val="ru-RU"/>
        </w:rPr>
        <w:t xml:space="preserve">к публикации не принимаются. </w:t>
      </w:r>
    </w:p>
    <w:p w:rsidR="00CA7475" w:rsidRPr="00A94663" w:rsidRDefault="00CA7475" w:rsidP="00CA7475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  <w:lang w:val="ru-RU"/>
        </w:rPr>
      </w:pPr>
      <w:r w:rsidRPr="00A94663">
        <w:rPr>
          <w:rFonts w:ascii="Times New Roman" w:hAnsi="Times New Roman"/>
          <w:b/>
          <w:szCs w:val="28"/>
          <w:lang w:val="ru-RU"/>
        </w:rPr>
        <w:t>Порядок изложения текста публикации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1. УДК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2. Название публикации (не более 10–12 слов. Не допускается использовать в названии аббревиатуры и формулы).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3. Инициалы и фамилия автора(ов).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4. Аффилиация (названия организаций, в которых работает автор, адрес (улица, номер дома), индекс, город, страна, электронный адрес).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Если авторов публикации несколько, то информация повторяется для каждого автора. Необходимо указать контактного автора (corresponding author) в английском блоке после аффилиации. Аспирантам и студентам необходимо указывать ФИО, степень и звание научного руководителя.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5. Аннотация на русском языке (аббревиатуры следует разворачивать. Объем аннотации – 90– </w:t>
      </w:r>
      <w:r w:rsidR="00415246" w:rsidRPr="00A94663">
        <w:rPr>
          <w:rFonts w:ascii="Times New Roman" w:hAnsi="Times New Roman"/>
          <w:szCs w:val="28"/>
          <w:lang w:val="ru-RU"/>
        </w:rPr>
        <w:t>150</w:t>
      </w:r>
      <w:r w:rsidRPr="00A94663">
        <w:rPr>
          <w:rFonts w:ascii="Times New Roman" w:hAnsi="Times New Roman"/>
          <w:szCs w:val="28"/>
          <w:lang w:val="ru-RU"/>
        </w:rPr>
        <w:t xml:space="preserve"> слов).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6. Ключевые слова на русском языке (отделяются друг от друга точкой с запятой).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7. Далее в той же последовательности необходимо указать блок информации (пункты 2–6) на </w:t>
      </w:r>
      <w:r w:rsidRPr="00CF4243">
        <w:rPr>
          <w:rFonts w:ascii="Times New Roman" w:hAnsi="Times New Roman"/>
          <w:szCs w:val="28"/>
          <w:lang w:val="ru-RU"/>
        </w:rPr>
        <w:t>английском языке</w:t>
      </w:r>
      <w:r w:rsidR="00F65E95" w:rsidRPr="00CF4243">
        <w:rPr>
          <w:rFonts w:ascii="Times New Roman" w:hAnsi="Times New Roman"/>
          <w:szCs w:val="28"/>
          <w:lang w:val="ru-RU"/>
        </w:rPr>
        <w:t>.</w:t>
      </w:r>
      <w:r w:rsidRPr="00A94663">
        <w:rPr>
          <w:rFonts w:ascii="Times New Roman" w:hAnsi="Times New Roman"/>
          <w:szCs w:val="28"/>
          <w:lang w:val="ru-RU"/>
        </w:rPr>
        <w:t xml:space="preserve"> </w:t>
      </w:r>
    </w:p>
    <w:p w:rsidR="005A46C8" w:rsidRPr="00A94663" w:rsidRDefault="005A46C8" w:rsidP="005A46C8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8. Текст публикации.</w:t>
      </w:r>
    </w:p>
    <w:p w:rsidR="00CA7475" w:rsidRPr="00A94663" w:rsidRDefault="005A46C8" w:rsidP="005A46C8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9. Библиографические ссылки.</w:t>
      </w:r>
    </w:p>
    <w:p w:rsidR="005A46C8" w:rsidRPr="00A94663" w:rsidRDefault="005A46C8" w:rsidP="005A46C8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A94663">
        <w:rPr>
          <w:rFonts w:ascii="Times New Roman" w:hAnsi="Times New Roman"/>
          <w:b/>
          <w:szCs w:val="28"/>
          <w:lang w:val="ru-RU"/>
        </w:rPr>
        <w:t xml:space="preserve">Текст публикации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Объем текста – 4-6 страниц формата А-4 компьютерного набора, включая метаданные. Шрифт </w:t>
      </w:r>
      <w:r w:rsidRPr="00A94663">
        <w:rPr>
          <w:rFonts w:ascii="Times New Roman" w:hAnsi="Times New Roman"/>
          <w:szCs w:val="28"/>
          <w:lang w:val="ru-RU"/>
        </w:rPr>
        <w:noBreakHyphen/>
        <w:t xml:space="preserve"> Times New Roman, 14 кегль; межстрочный интервал – точно18 пт; поля: верхнее и нижнее – 20 мм, </w:t>
      </w:r>
      <w:r w:rsidR="00A27A1D" w:rsidRPr="00A94663">
        <w:rPr>
          <w:rFonts w:ascii="Times New Roman" w:hAnsi="Times New Roman"/>
          <w:szCs w:val="28"/>
          <w:lang w:val="ru-RU"/>
        </w:rPr>
        <w:t>левое – 30 мм, правое – 1,5 мм.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>В тексте не должно быть нераскрытых аббревиатур (за исключением общеупотребительных</w:t>
      </w:r>
      <w:r w:rsidR="00036F28" w:rsidRPr="00A94663">
        <w:rPr>
          <w:rFonts w:ascii="Times New Roman" w:hAnsi="Times New Roman"/>
          <w:szCs w:val="28"/>
          <w:lang w:val="ru-RU"/>
        </w:rPr>
        <w:t>)</w:t>
      </w:r>
      <w:r w:rsidRPr="00A94663">
        <w:rPr>
          <w:rFonts w:ascii="Times New Roman" w:hAnsi="Times New Roman"/>
          <w:szCs w:val="28"/>
          <w:lang w:val="ru-RU"/>
        </w:rPr>
        <w:t>. При упоминании в тексте наименований международных проектов, программ и т. п. обязательно указывается их полное наименов</w:t>
      </w:r>
      <w:r w:rsidR="00036F28" w:rsidRPr="00A94663">
        <w:rPr>
          <w:rFonts w:ascii="Times New Roman" w:hAnsi="Times New Roman"/>
          <w:szCs w:val="28"/>
          <w:lang w:val="ru-RU"/>
        </w:rPr>
        <w:t>ание и перевод на русский язык.</w:t>
      </w:r>
    </w:p>
    <w:p w:rsidR="00CA7475" w:rsidRPr="00A94663" w:rsidRDefault="00036F28" w:rsidP="00CA7475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A94663">
        <w:rPr>
          <w:rFonts w:ascii="Times New Roman" w:hAnsi="Times New Roman"/>
          <w:b/>
          <w:szCs w:val="28"/>
          <w:lang w:val="ru-RU"/>
        </w:rPr>
        <w:t xml:space="preserve">Библиографические ссылки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Список источников оформляется в соответствии с ГОСТ СТБ 7.208-2008 «Библиографическая ссылка». Сокращение слов в библиографической записи согласно ГОСТ 7.12-93 и 7.12-2001, сокращение иностранных слов (согласно ISO 4) – http://www.issn.org/services/online-services/access-to-the-ltwa/ Ссылки на библиографические источники даются в порядке цитирования (упоминания) – порядковый номер </w:t>
      </w:r>
      <w:r w:rsidR="00120FDC" w:rsidRPr="00A94663">
        <w:rPr>
          <w:rFonts w:ascii="Times New Roman" w:hAnsi="Times New Roman"/>
          <w:szCs w:val="28"/>
          <w:lang w:val="ru-RU"/>
        </w:rPr>
        <w:t>ссылки</w:t>
      </w:r>
      <w:r w:rsidRPr="00A94663">
        <w:rPr>
          <w:rFonts w:ascii="Times New Roman" w:hAnsi="Times New Roman"/>
          <w:szCs w:val="28"/>
          <w:lang w:val="ru-RU"/>
        </w:rPr>
        <w:t xml:space="preserve"> и цитируемые страницы в тексте пишутся в квадратных скобках (например, [1, с. 3]). Постраничные сноски запрещены.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A94663">
        <w:rPr>
          <w:rFonts w:ascii="Times New Roman" w:hAnsi="Times New Roman"/>
          <w:b/>
          <w:szCs w:val="28"/>
          <w:lang w:val="ru-RU"/>
        </w:rPr>
        <w:t xml:space="preserve">Требования к аббревиатурам </w:t>
      </w:r>
    </w:p>
    <w:p w:rsidR="00CA7475" w:rsidRPr="00A94663" w:rsidRDefault="00CA7475" w:rsidP="00CA747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 w:rsidRPr="00A94663">
        <w:rPr>
          <w:rFonts w:ascii="Times New Roman" w:hAnsi="Times New Roman"/>
          <w:szCs w:val="28"/>
          <w:lang w:val="ru-RU"/>
        </w:rPr>
        <w:t xml:space="preserve">В тексте следует использовать только общепринятые сокращения (аббревиатуры). Не следует применять сокращения в названии публикации. Полный термин, вместо которого вводится сокращение, следует расшифровывать при первом упоминании его в тексте. </w:t>
      </w:r>
    </w:p>
    <w:p w:rsidR="00A94663" w:rsidRDefault="00A946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36F28" w:rsidRDefault="00036F28" w:rsidP="00CA7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15BF" w:rsidTr="006415BF">
        <w:tc>
          <w:tcPr>
            <w:tcW w:w="9571" w:type="dxa"/>
          </w:tcPr>
          <w:p w:rsidR="006415BF" w:rsidRPr="006415BF" w:rsidRDefault="006415BF" w:rsidP="009439F4">
            <w:pPr>
              <w:tabs>
                <w:tab w:val="left" w:pos="851"/>
              </w:tabs>
              <w:ind w:left="284" w:firstLine="28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r w:rsidRPr="006415B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 xml:space="preserve">Образец оформления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  <w:t>материалов</w:t>
            </w:r>
          </w:p>
          <w:p w:rsidR="00191980" w:rsidRPr="006415BF" w:rsidRDefault="00191980" w:rsidP="006415BF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</w:p>
          <w:p w:rsidR="006415BF" w:rsidRPr="00191980" w:rsidRDefault="006415BF" w:rsidP="007F27F5">
            <w:pPr>
              <w:spacing w:line="360" w:lineRule="exac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91980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УДК …………</w:t>
            </w:r>
          </w:p>
          <w:p w:rsidR="006415BF" w:rsidRPr="006415BF" w:rsidRDefault="00F80CFF" w:rsidP="007F27F5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НАЗВАНИЕ</w:t>
            </w:r>
          </w:p>
          <w:p w:rsidR="006415BF" w:rsidRPr="006415BF" w:rsidRDefault="006415BF" w:rsidP="007F27F5">
            <w:pPr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415BF" w:rsidRPr="00F537CC" w:rsidRDefault="00F537CC" w:rsidP="007F27F5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F537C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И.С. Петров, О.С. </w:t>
            </w:r>
            <w:r w:rsidR="006415BF" w:rsidRPr="00F537C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Семенова</w:t>
            </w:r>
          </w:p>
          <w:p w:rsidR="00F537CC" w:rsidRPr="00F537CC" w:rsidRDefault="006415BF" w:rsidP="007F27F5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Белорусский государственный университет</w:t>
            </w:r>
          </w:p>
          <w:p w:rsidR="006415BF" w:rsidRPr="00F537CC" w:rsidRDefault="00F537CC" w:rsidP="007F27F5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</w:pPr>
            <w:r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п</w:t>
            </w:r>
            <w:r w:rsidR="00CA7475"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р</w:t>
            </w:r>
            <w:r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-</w:t>
            </w:r>
            <w:r w:rsidR="00CA7475"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т Независимости 4, </w:t>
            </w:r>
            <w:r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220004, Минск,</w:t>
            </w:r>
            <w:r w:rsidR="006415BF"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="006F419B"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Республика</w:t>
            </w:r>
            <w:r w:rsidR="006415BF" w:rsidRPr="00F537CC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 xml:space="preserve"> Беларусь</w:t>
            </w:r>
          </w:p>
          <w:p w:rsidR="00F537CC" w:rsidRPr="00F537CC" w:rsidRDefault="00F537CC" w:rsidP="007F27F5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537CC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IS</w:t>
            </w:r>
            <w:r w:rsidRPr="00EF45BF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_</w:t>
            </w:r>
            <w:r w:rsidRPr="00F537CC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Petrov</w:t>
            </w:r>
            <w:r w:rsidRPr="00EF45BF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@</w:t>
            </w:r>
            <w:r w:rsidRPr="00F537CC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mail</w:t>
            </w:r>
            <w:r w:rsidRPr="00EF45BF">
              <w:rPr>
                <w:rFonts w:ascii="Times New Roman" w:hAnsi="Times New Roman"/>
                <w:iCs/>
                <w:sz w:val="28"/>
                <w:szCs w:val="28"/>
                <w:lang w:val="ru-RU" w:eastAsia="ru-RU"/>
              </w:rPr>
              <w:t>.</w:t>
            </w:r>
            <w:r w:rsidRPr="00F537CC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ru</w:t>
            </w:r>
          </w:p>
          <w:p w:rsidR="006415BF" w:rsidRPr="006415BF" w:rsidRDefault="006415BF" w:rsidP="007F27F5">
            <w:pPr>
              <w:spacing w:line="360" w:lineRule="exact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5B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Аннотация.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Текст текст текст текст текст текст</w:t>
            </w:r>
            <w:r w:rsidR="00F80C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 текст текст текст текст текст Текст текст текст текст текст текст 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 текст текст текст текст текст Текст текст текст текст текст Текст текст текст текст текст текст</w:t>
            </w:r>
            <w:r w:rsidR="00F80C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 текст текст текст текст текст.</w:t>
            </w:r>
          </w:p>
          <w:p w:rsidR="006415BF" w:rsidRDefault="006415BF" w:rsidP="007F27F5">
            <w:pPr>
              <w:spacing w:line="360" w:lineRule="exact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415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Ключевые слова</w:t>
            </w:r>
            <w:r w:rsidRPr="006415BF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/>
              </w:rPr>
              <w:t>: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</w:t>
            </w:r>
            <w:r w:rsidR="00191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 текст</w:t>
            </w:r>
            <w:r w:rsidR="00191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</w:t>
            </w:r>
            <w:r w:rsidR="00191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</w:t>
            </w:r>
            <w:r w:rsidR="00191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  <w:r w:rsidRPr="006415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текст.</w:t>
            </w:r>
          </w:p>
          <w:p w:rsidR="00036F28" w:rsidRPr="006415BF" w:rsidRDefault="00036F28" w:rsidP="007F27F5">
            <w:pPr>
              <w:spacing w:line="360" w:lineRule="exact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415BF" w:rsidRPr="00CF4243" w:rsidRDefault="006415BF" w:rsidP="007F27F5">
            <w:pPr>
              <w:spacing w:line="360" w:lineRule="exact"/>
              <w:ind w:right="1133"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  <w:r w:rsidRPr="00CF4243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 w:eastAsia="ru-RU"/>
              </w:rPr>
              <w:t xml:space="preserve">title </w:t>
            </w:r>
          </w:p>
          <w:p w:rsidR="00504AFD" w:rsidRPr="00CF4243" w:rsidRDefault="00504AFD" w:rsidP="007F27F5">
            <w:pPr>
              <w:spacing w:line="360" w:lineRule="exact"/>
              <w:ind w:right="1133" w:firstLine="709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</w:p>
          <w:p w:rsidR="006415BF" w:rsidRPr="00CF4243" w:rsidRDefault="00F537CC" w:rsidP="007F27F5">
            <w:pPr>
              <w:tabs>
                <w:tab w:val="left" w:pos="9355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I.S. </w:t>
            </w:r>
            <w:r w:rsidR="006415BF"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Petrov., </w:t>
            </w: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O.S. Semenova</w:t>
            </w:r>
          </w:p>
          <w:p w:rsidR="00F537CC" w:rsidRPr="00CF4243" w:rsidRDefault="00F537CC" w:rsidP="007F27F5">
            <w:pPr>
              <w:tabs>
                <w:tab w:val="left" w:pos="9355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Belarusian State University</w:t>
            </w:r>
          </w:p>
          <w:p w:rsidR="00F537CC" w:rsidRPr="00CF4243" w:rsidRDefault="006C162F" w:rsidP="007F27F5">
            <w:pPr>
              <w:tabs>
                <w:tab w:val="left" w:pos="9355"/>
              </w:tabs>
              <w:spacing w:line="360" w:lineRule="exact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4, Nezavisimosti</w:t>
            </w:r>
            <w:r w:rsidR="00F537CC"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Av</w:t>
            </w: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.</w:t>
            </w:r>
            <w:r w:rsidR="00F537CC"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, 220004, Minsk, </w:t>
            </w:r>
            <w:r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the </w:t>
            </w:r>
            <w:r w:rsidR="00F537CC" w:rsidRPr="00CF4243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Republic of Belarus</w:t>
            </w:r>
          </w:p>
          <w:p w:rsidR="00504AFD" w:rsidRPr="00CF4243" w:rsidRDefault="00504AFD" w:rsidP="00504AFD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F4243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IS_Petrov@mail.ru</w:t>
            </w:r>
          </w:p>
          <w:p w:rsidR="006415BF" w:rsidRPr="006D058E" w:rsidRDefault="00E136F6" w:rsidP="007F27F5">
            <w:pPr>
              <w:tabs>
                <w:tab w:val="left" w:pos="10772"/>
              </w:tabs>
              <w:spacing w:line="360" w:lineRule="exact"/>
              <w:ind w:right="-1" w:firstLine="709"/>
              <w:jc w:val="both"/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</w:pPr>
            <w:r w:rsidRPr="00CF424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Abstract</w:t>
            </w:r>
            <w:r w:rsidR="006415B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Text text text text text text text</w:t>
            </w:r>
            <w:r w:rsidR="00F80CF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6415B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 text text text text text text. Text text text text text text text</w:t>
            </w:r>
            <w:r w:rsidR="00F80CF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="006415B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 text text text text text text text</w:t>
            </w:r>
            <w:r w:rsidR="00F80CFF" w:rsidRPr="00CF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415BF" w:rsidRPr="006415BF" w:rsidRDefault="006415BF" w:rsidP="007F27F5">
            <w:pPr>
              <w:tabs>
                <w:tab w:val="left" w:pos="10772"/>
              </w:tabs>
              <w:spacing w:line="360" w:lineRule="exact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415B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Keywords:</w:t>
            </w:r>
            <w:r w:rsidRPr="006415B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</w:t>
            </w:r>
            <w:r w:rsidR="00191980" w:rsidRPr="00191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  <w:r w:rsidR="00F80CF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 text</w:t>
            </w:r>
            <w:r w:rsidR="00191980" w:rsidRPr="00191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  <w:r w:rsidR="00F80CFF" w:rsidRPr="00F80CF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text</w:t>
            </w:r>
            <w:r w:rsidR="00191980" w:rsidRPr="00191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</w:t>
            </w:r>
            <w:r w:rsidR="00191980" w:rsidRPr="00191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  <w:r w:rsidR="001919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text</w:t>
            </w:r>
            <w:r w:rsidRPr="006415B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6415BF" w:rsidRPr="006415BF" w:rsidRDefault="006415BF" w:rsidP="007F27F5">
            <w:pPr>
              <w:spacing w:line="360" w:lineRule="exact"/>
              <w:ind w:right="1133"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415BF" w:rsidRDefault="006415BF" w:rsidP="007F27F5">
            <w:pPr>
              <w:spacing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екст</w:t>
            </w:r>
            <w:r w:rsidRPr="002C70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2C70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.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P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текст</w:t>
            </w:r>
            <w:r w:rsidR="00F80CF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 w:rsidRPr="006415B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Текст текст текст текст текст текст</w:t>
            </w:r>
            <w:r w:rsidRPr="006415B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415B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…</w:t>
            </w:r>
          </w:p>
          <w:p w:rsidR="00F80CFF" w:rsidRDefault="00F80CFF" w:rsidP="00036F28">
            <w:pPr>
              <w:spacing w:line="360" w:lineRule="exact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415BF" w:rsidRPr="003F14EF" w:rsidRDefault="006415BF" w:rsidP="003F14EF">
      <w:pPr>
        <w:spacing w:after="0" w:line="240" w:lineRule="auto"/>
        <w:rPr>
          <w:sz w:val="28"/>
          <w:szCs w:val="28"/>
          <w:lang w:val="ru-RU"/>
        </w:rPr>
      </w:pPr>
    </w:p>
    <w:sectPr w:rsidR="006415BF" w:rsidRPr="003F14EF" w:rsidSect="006601F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BD6"/>
    <w:multiLevelType w:val="hybridMultilevel"/>
    <w:tmpl w:val="AF1C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4"/>
    <w:multiLevelType w:val="hybridMultilevel"/>
    <w:tmpl w:val="9926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F10545"/>
    <w:multiLevelType w:val="hybridMultilevel"/>
    <w:tmpl w:val="B87AB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A6241"/>
    <w:multiLevelType w:val="hybridMultilevel"/>
    <w:tmpl w:val="2422963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B2DB4"/>
    <w:multiLevelType w:val="hybridMultilevel"/>
    <w:tmpl w:val="569E4A78"/>
    <w:lvl w:ilvl="0" w:tplc="8834A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4F14F21"/>
    <w:multiLevelType w:val="hybridMultilevel"/>
    <w:tmpl w:val="3A8A1EBA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802EC0"/>
    <w:multiLevelType w:val="hybridMultilevel"/>
    <w:tmpl w:val="9F4801BA"/>
    <w:lvl w:ilvl="0" w:tplc="A156F932">
      <w:start w:val="1"/>
      <w:numFmt w:val="decimal"/>
      <w:lvlText w:val="%1."/>
      <w:lvlJc w:val="left"/>
      <w:pPr>
        <w:ind w:left="1350" w:hanging="9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DA0044"/>
    <w:multiLevelType w:val="hybridMultilevel"/>
    <w:tmpl w:val="A71C6F8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996F80"/>
    <w:multiLevelType w:val="hybridMultilevel"/>
    <w:tmpl w:val="8FB24B4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BA3B03"/>
    <w:multiLevelType w:val="hybridMultilevel"/>
    <w:tmpl w:val="5DA28B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474681B"/>
    <w:multiLevelType w:val="hybridMultilevel"/>
    <w:tmpl w:val="85742A96"/>
    <w:lvl w:ilvl="0" w:tplc="E34A3EA6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941CE"/>
    <w:multiLevelType w:val="hybridMultilevel"/>
    <w:tmpl w:val="95BE3AD0"/>
    <w:lvl w:ilvl="0" w:tplc="91FACC22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4684C2">
      <w:numFmt w:val="bullet"/>
      <w:lvlText w:val="•"/>
      <w:lvlJc w:val="left"/>
      <w:pPr>
        <w:ind w:left="835" w:hanging="236"/>
      </w:pPr>
    </w:lvl>
    <w:lvl w:ilvl="2" w:tplc="79D2DEDC">
      <w:numFmt w:val="bullet"/>
      <w:lvlText w:val="•"/>
      <w:lvlJc w:val="left"/>
      <w:pPr>
        <w:ind w:left="1510" w:hanging="236"/>
      </w:pPr>
    </w:lvl>
    <w:lvl w:ilvl="3" w:tplc="2FE85202">
      <w:numFmt w:val="bullet"/>
      <w:lvlText w:val="•"/>
      <w:lvlJc w:val="left"/>
      <w:pPr>
        <w:ind w:left="2185" w:hanging="236"/>
      </w:pPr>
    </w:lvl>
    <w:lvl w:ilvl="4" w:tplc="6AA002C0">
      <w:numFmt w:val="bullet"/>
      <w:lvlText w:val="•"/>
      <w:lvlJc w:val="left"/>
      <w:pPr>
        <w:ind w:left="2860" w:hanging="236"/>
      </w:pPr>
    </w:lvl>
    <w:lvl w:ilvl="5" w:tplc="EDDE0848">
      <w:numFmt w:val="bullet"/>
      <w:lvlText w:val="•"/>
      <w:lvlJc w:val="left"/>
      <w:pPr>
        <w:ind w:left="3535" w:hanging="236"/>
      </w:pPr>
    </w:lvl>
    <w:lvl w:ilvl="6" w:tplc="F9E67460">
      <w:numFmt w:val="bullet"/>
      <w:lvlText w:val="•"/>
      <w:lvlJc w:val="left"/>
      <w:pPr>
        <w:ind w:left="4210" w:hanging="236"/>
      </w:pPr>
    </w:lvl>
    <w:lvl w:ilvl="7" w:tplc="E1924788">
      <w:numFmt w:val="bullet"/>
      <w:lvlText w:val="•"/>
      <w:lvlJc w:val="left"/>
      <w:pPr>
        <w:ind w:left="4885" w:hanging="236"/>
      </w:pPr>
    </w:lvl>
    <w:lvl w:ilvl="8" w:tplc="ABC40BBA">
      <w:numFmt w:val="bullet"/>
      <w:lvlText w:val="•"/>
      <w:lvlJc w:val="left"/>
      <w:pPr>
        <w:ind w:left="5560" w:hanging="236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36"/>
    <w:rsid w:val="00002834"/>
    <w:rsid w:val="0001697D"/>
    <w:rsid w:val="00023E9B"/>
    <w:rsid w:val="00036F28"/>
    <w:rsid w:val="00037A8C"/>
    <w:rsid w:val="00053E36"/>
    <w:rsid w:val="00107335"/>
    <w:rsid w:val="00120FDC"/>
    <w:rsid w:val="00147401"/>
    <w:rsid w:val="0016532D"/>
    <w:rsid w:val="00174F05"/>
    <w:rsid w:val="00191980"/>
    <w:rsid w:val="00194CE5"/>
    <w:rsid w:val="001D6834"/>
    <w:rsid w:val="001E65CD"/>
    <w:rsid w:val="001F627A"/>
    <w:rsid w:val="002063B6"/>
    <w:rsid w:val="00236AFE"/>
    <w:rsid w:val="002705A4"/>
    <w:rsid w:val="0028150F"/>
    <w:rsid w:val="00285A62"/>
    <w:rsid w:val="00286DA4"/>
    <w:rsid w:val="002A1F7D"/>
    <w:rsid w:val="002B76A6"/>
    <w:rsid w:val="002C7087"/>
    <w:rsid w:val="002E21DC"/>
    <w:rsid w:val="00332889"/>
    <w:rsid w:val="0034156E"/>
    <w:rsid w:val="0036775E"/>
    <w:rsid w:val="00371873"/>
    <w:rsid w:val="003751A8"/>
    <w:rsid w:val="00377636"/>
    <w:rsid w:val="003A522F"/>
    <w:rsid w:val="003C0865"/>
    <w:rsid w:val="003F14EF"/>
    <w:rsid w:val="00415246"/>
    <w:rsid w:val="00416D46"/>
    <w:rsid w:val="00440E9F"/>
    <w:rsid w:val="0044158D"/>
    <w:rsid w:val="0046553F"/>
    <w:rsid w:val="004758F6"/>
    <w:rsid w:val="004B1B90"/>
    <w:rsid w:val="004B6094"/>
    <w:rsid w:val="004C2896"/>
    <w:rsid w:val="004F3993"/>
    <w:rsid w:val="004F4B7D"/>
    <w:rsid w:val="005017C1"/>
    <w:rsid w:val="00504AFD"/>
    <w:rsid w:val="005155D1"/>
    <w:rsid w:val="005219C1"/>
    <w:rsid w:val="00525547"/>
    <w:rsid w:val="005520E4"/>
    <w:rsid w:val="00571040"/>
    <w:rsid w:val="0057684B"/>
    <w:rsid w:val="00582B32"/>
    <w:rsid w:val="005A46C8"/>
    <w:rsid w:val="005A5245"/>
    <w:rsid w:val="005B256F"/>
    <w:rsid w:val="005B4EB2"/>
    <w:rsid w:val="005C452E"/>
    <w:rsid w:val="005D57E1"/>
    <w:rsid w:val="005D6C14"/>
    <w:rsid w:val="00615DB1"/>
    <w:rsid w:val="006415BF"/>
    <w:rsid w:val="006601F5"/>
    <w:rsid w:val="00676AC3"/>
    <w:rsid w:val="00676D41"/>
    <w:rsid w:val="00692EF1"/>
    <w:rsid w:val="006C162F"/>
    <w:rsid w:val="006D058E"/>
    <w:rsid w:val="006F204B"/>
    <w:rsid w:val="006F419B"/>
    <w:rsid w:val="00704D42"/>
    <w:rsid w:val="00712F1C"/>
    <w:rsid w:val="007347B1"/>
    <w:rsid w:val="007776D6"/>
    <w:rsid w:val="00794FA5"/>
    <w:rsid w:val="007D2360"/>
    <w:rsid w:val="007F27F5"/>
    <w:rsid w:val="00866F66"/>
    <w:rsid w:val="00884B60"/>
    <w:rsid w:val="008852BA"/>
    <w:rsid w:val="008D1C7D"/>
    <w:rsid w:val="009241C8"/>
    <w:rsid w:val="00941861"/>
    <w:rsid w:val="009439F4"/>
    <w:rsid w:val="00956201"/>
    <w:rsid w:val="00963295"/>
    <w:rsid w:val="0098442D"/>
    <w:rsid w:val="00996FB7"/>
    <w:rsid w:val="009F489D"/>
    <w:rsid w:val="00A04B75"/>
    <w:rsid w:val="00A27A1D"/>
    <w:rsid w:val="00A94663"/>
    <w:rsid w:val="00AA7F01"/>
    <w:rsid w:val="00B25064"/>
    <w:rsid w:val="00B54DFD"/>
    <w:rsid w:val="00B63EE8"/>
    <w:rsid w:val="00B70FAA"/>
    <w:rsid w:val="00B71A0A"/>
    <w:rsid w:val="00B858EC"/>
    <w:rsid w:val="00B863A9"/>
    <w:rsid w:val="00B87E5B"/>
    <w:rsid w:val="00BB1218"/>
    <w:rsid w:val="00BB149E"/>
    <w:rsid w:val="00BE481F"/>
    <w:rsid w:val="00BF0ED3"/>
    <w:rsid w:val="00BF1BEA"/>
    <w:rsid w:val="00C3379D"/>
    <w:rsid w:val="00C5747C"/>
    <w:rsid w:val="00C61FBA"/>
    <w:rsid w:val="00C75FD1"/>
    <w:rsid w:val="00C941DC"/>
    <w:rsid w:val="00CA2107"/>
    <w:rsid w:val="00CA7475"/>
    <w:rsid w:val="00CF4243"/>
    <w:rsid w:val="00CF5BBF"/>
    <w:rsid w:val="00D02523"/>
    <w:rsid w:val="00D37A93"/>
    <w:rsid w:val="00D470DC"/>
    <w:rsid w:val="00D9311B"/>
    <w:rsid w:val="00DA7800"/>
    <w:rsid w:val="00DB6B3E"/>
    <w:rsid w:val="00DC6416"/>
    <w:rsid w:val="00E015C0"/>
    <w:rsid w:val="00E136F6"/>
    <w:rsid w:val="00E52B15"/>
    <w:rsid w:val="00E63D55"/>
    <w:rsid w:val="00E95727"/>
    <w:rsid w:val="00EA50D2"/>
    <w:rsid w:val="00EC107E"/>
    <w:rsid w:val="00EC1DFC"/>
    <w:rsid w:val="00EE1B06"/>
    <w:rsid w:val="00EE51D1"/>
    <w:rsid w:val="00EF293C"/>
    <w:rsid w:val="00EF45BF"/>
    <w:rsid w:val="00F11262"/>
    <w:rsid w:val="00F22E42"/>
    <w:rsid w:val="00F40FA7"/>
    <w:rsid w:val="00F50800"/>
    <w:rsid w:val="00F537CC"/>
    <w:rsid w:val="00F65E95"/>
    <w:rsid w:val="00F80CFF"/>
    <w:rsid w:val="00F846ED"/>
    <w:rsid w:val="00F92504"/>
    <w:rsid w:val="00F97961"/>
    <w:rsid w:val="00FC5DDD"/>
    <w:rsid w:val="00FE7F0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437F17-8998-4F30-A260-18AB28BA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61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14"/>
    <w:pPr>
      <w:spacing w:after="0" w:line="240" w:lineRule="auto"/>
    </w:pPr>
    <w:rPr>
      <w:rFonts w:ascii="Calibri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8D1C7D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6415B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FAA"/>
    <w:pPr>
      <w:ind w:left="720"/>
      <w:contextualSpacing/>
    </w:pPr>
  </w:style>
  <w:style w:type="paragraph" w:customStyle="1" w:styleId="western">
    <w:name w:val="western"/>
    <w:basedOn w:val="a"/>
    <w:rsid w:val="00E01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4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urbanffs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ofanovaG@bsu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urbanffsn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TZ3Om30wIo9L1E8CjCDbhxMnqK27sKNJvSfUQbj9fIvtQe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f.bsu.by/social_practices_and_urban_development_ru/" TargetMode="External"/><Relationship Id="rId14" Type="http://schemas.openxmlformats.org/officeDocument/2006/relationships/hyperlink" Target="mailto:FofanovaG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Захарова</cp:lastModifiedBy>
  <cp:revision>2</cp:revision>
  <cp:lastPrinted>2019-03-19T07:20:00Z</cp:lastPrinted>
  <dcterms:created xsi:type="dcterms:W3CDTF">2021-09-15T08:08:00Z</dcterms:created>
  <dcterms:modified xsi:type="dcterms:W3CDTF">2021-09-15T08:08:00Z</dcterms:modified>
</cp:coreProperties>
</file>