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947286" w14:textId="77777777" w:rsidR="0014043A" w:rsidRDefault="00083E62" w:rsidP="0014043A">
      <w:pPr>
        <w:spacing w:after="0"/>
        <w:jc w:val="center"/>
        <w:rPr>
          <w:rFonts w:ascii="Times New Roman" w:hAnsi="Times New Roman" w:cs="Times New Roman"/>
          <w:sz w:val="24"/>
          <w:szCs w:val="24"/>
        </w:rPr>
      </w:pPr>
      <w:r>
        <w:rPr>
          <w:rFonts w:ascii="Times New Roman" w:hAnsi="Times New Roman" w:cs="Times New Roman"/>
          <w:b/>
          <w:sz w:val="24"/>
          <w:szCs w:val="24"/>
        </w:rPr>
        <w:t xml:space="preserve">В </w:t>
      </w:r>
      <w:r w:rsidRPr="00083E62">
        <w:rPr>
          <w:rFonts w:ascii="Times New Roman" w:hAnsi="Times New Roman" w:cs="Times New Roman"/>
          <w:b/>
          <w:sz w:val="24"/>
          <w:szCs w:val="24"/>
        </w:rPr>
        <w:t xml:space="preserve">Белорусско-Российском университете </w:t>
      </w:r>
      <w:r w:rsidR="005E29F7">
        <w:rPr>
          <w:rFonts w:ascii="Times New Roman" w:hAnsi="Times New Roman" w:cs="Times New Roman"/>
          <w:b/>
          <w:sz w:val="24"/>
          <w:szCs w:val="24"/>
        </w:rPr>
        <w:t>прошла</w:t>
      </w:r>
      <w:r>
        <w:rPr>
          <w:rFonts w:ascii="Times New Roman" w:hAnsi="Times New Roman" w:cs="Times New Roman"/>
          <w:sz w:val="24"/>
          <w:szCs w:val="24"/>
        </w:rPr>
        <w:t xml:space="preserve"> </w:t>
      </w:r>
    </w:p>
    <w:p w14:paraId="0DFA46D7" w14:textId="77777777" w:rsidR="00A50545" w:rsidRPr="001838F5" w:rsidRDefault="00E70175" w:rsidP="0014043A">
      <w:pPr>
        <w:spacing w:after="0"/>
        <w:jc w:val="center"/>
        <w:rPr>
          <w:rFonts w:ascii="Times New Roman" w:hAnsi="Times New Roman" w:cs="Times New Roman"/>
          <w:sz w:val="24"/>
          <w:szCs w:val="24"/>
        </w:rPr>
      </w:pPr>
      <w:r w:rsidRPr="001838F5">
        <w:rPr>
          <w:rFonts w:ascii="Times New Roman" w:hAnsi="Times New Roman" w:cs="Times New Roman"/>
          <w:b/>
          <w:sz w:val="24"/>
          <w:szCs w:val="24"/>
        </w:rPr>
        <w:t>Международная</w:t>
      </w:r>
      <w:r w:rsidR="0014043A">
        <w:rPr>
          <w:rFonts w:ascii="Times New Roman" w:hAnsi="Times New Roman" w:cs="Times New Roman"/>
          <w:b/>
          <w:sz w:val="24"/>
          <w:szCs w:val="24"/>
        </w:rPr>
        <w:t xml:space="preserve"> научно-техническая конференция</w:t>
      </w:r>
    </w:p>
    <w:p w14:paraId="557C5682" w14:textId="77777777" w:rsidR="00E70175" w:rsidRPr="00E42AC9" w:rsidRDefault="00E70175" w:rsidP="00E70175">
      <w:pPr>
        <w:spacing w:after="0"/>
        <w:jc w:val="center"/>
        <w:rPr>
          <w:rFonts w:ascii="Times New Roman" w:hAnsi="Times New Roman" w:cs="Times New Roman"/>
          <w:sz w:val="16"/>
          <w:szCs w:val="16"/>
        </w:rPr>
      </w:pPr>
    </w:p>
    <w:p w14:paraId="1E0FA01B" w14:textId="295AAFF6" w:rsidR="00F53A1A" w:rsidRDefault="004570BC" w:rsidP="00E42AC9">
      <w:pPr>
        <w:spacing w:after="0" w:line="228" w:lineRule="auto"/>
        <w:ind w:firstLine="567"/>
        <w:jc w:val="both"/>
        <w:rPr>
          <w:rFonts w:ascii="Times New Roman" w:hAnsi="Times New Roman" w:cs="Times New Roman"/>
          <w:sz w:val="24"/>
          <w:szCs w:val="24"/>
        </w:rPr>
      </w:pPr>
      <w:r w:rsidRPr="004570BC">
        <w:rPr>
          <w:rFonts w:ascii="Times New Roman" w:hAnsi="Times New Roman" w:cs="Times New Roman"/>
          <w:sz w:val="24"/>
          <w:szCs w:val="24"/>
        </w:rPr>
        <w:t>В Белор</w:t>
      </w:r>
      <w:r w:rsidR="00195247">
        <w:rPr>
          <w:rFonts w:ascii="Times New Roman" w:hAnsi="Times New Roman" w:cs="Times New Roman"/>
          <w:sz w:val="24"/>
          <w:szCs w:val="24"/>
        </w:rPr>
        <w:t>усско-Российском университете 24–</w:t>
      </w:r>
      <w:r w:rsidRPr="004570BC">
        <w:rPr>
          <w:rFonts w:ascii="Times New Roman" w:hAnsi="Times New Roman" w:cs="Times New Roman"/>
          <w:sz w:val="24"/>
          <w:szCs w:val="24"/>
        </w:rPr>
        <w:t>2</w:t>
      </w:r>
      <w:r w:rsidR="00195247">
        <w:rPr>
          <w:rFonts w:ascii="Times New Roman" w:hAnsi="Times New Roman" w:cs="Times New Roman"/>
          <w:sz w:val="24"/>
          <w:szCs w:val="24"/>
        </w:rPr>
        <w:t>5</w:t>
      </w:r>
      <w:r w:rsidRPr="004570BC">
        <w:rPr>
          <w:rFonts w:ascii="Times New Roman" w:hAnsi="Times New Roman" w:cs="Times New Roman"/>
          <w:sz w:val="24"/>
          <w:szCs w:val="24"/>
        </w:rPr>
        <w:t xml:space="preserve"> апреля 202</w:t>
      </w:r>
      <w:r w:rsidR="00195247">
        <w:rPr>
          <w:rFonts w:ascii="Times New Roman" w:hAnsi="Times New Roman" w:cs="Times New Roman"/>
          <w:sz w:val="24"/>
          <w:szCs w:val="24"/>
        </w:rPr>
        <w:t>5</w:t>
      </w:r>
      <w:r w:rsidR="004E4A95">
        <w:rPr>
          <w:rFonts w:ascii="Times New Roman" w:hAnsi="Times New Roman" w:cs="Times New Roman"/>
          <w:sz w:val="24"/>
          <w:szCs w:val="24"/>
        </w:rPr>
        <w:t xml:space="preserve"> </w:t>
      </w:r>
      <w:r w:rsidRPr="004570BC">
        <w:rPr>
          <w:rFonts w:ascii="Times New Roman" w:hAnsi="Times New Roman" w:cs="Times New Roman"/>
          <w:sz w:val="24"/>
          <w:szCs w:val="24"/>
        </w:rPr>
        <w:t xml:space="preserve">г. </w:t>
      </w:r>
      <w:r w:rsidR="005E29F7">
        <w:rPr>
          <w:rFonts w:ascii="Times New Roman" w:hAnsi="Times New Roman" w:cs="Times New Roman"/>
          <w:sz w:val="24"/>
          <w:szCs w:val="24"/>
        </w:rPr>
        <w:t>прошла</w:t>
      </w:r>
      <w:r>
        <w:rPr>
          <w:rFonts w:ascii="Times New Roman" w:hAnsi="Times New Roman" w:cs="Times New Roman"/>
          <w:sz w:val="24"/>
          <w:szCs w:val="24"/>
        </w:rPr>
        <w:t xml:space="preserve"> </w:t>
      </w:r>
      <w:r w:rsidR="004E4A95">
        <w:rPr>
          <w:rFonts w:ascii="Times New Roman" w:hAnsi="Times New Roman" w:cs="Times New Roman"/>
          <w:sz w:val="24"/>
          <w:szCs w:val="24"/>
        </w:rPr>
        <w:t xml:space="preserve">Международная </w:t>
      </w:r>
      <w:r w:rsidRPr="004570BC">
        <w:rPr>
          <w:rFonts w:ascii="Times New Roman" w:hAnsi="Times New Roman" w:cs="Times New Roman"/>
          <w:sz w:val="24"/>
          <w:szCs w:val="24"/>
        </w:rPr>
        <w:t>научно-техническая конференция «</w:t>
      </w:r>
      <w:r>
        <w:rPr>
          <w:rFonts w:ascii="Times New Roman" w:hAnsi="Times New Roman" w:cs="Times New Roman"/>
          <w:sz w:val="24"/>
          <w:szCs w:val="24"/>
        </w:rPr>
        <w:t>М</w:t>
      </w:r>
      <w:r w:rsidRPr="004570BC">
        <w:rPr>
          <w:rFonts w:ascii="Times New Roman" w:hAnsi="Times New Roman" w:cs="Times New Roman"/>
          <w:sz w:val="24"/>
          <w:szCs w:val="24"/>
        </w:rPr>
        <w:t>атериалы, оборудование и ресурсосберегающие технологии»</w:t>
      </w:r>
      <w:r>
        <w:rPr>
          <w:rFonts w:ascii="Times New Roman" w:hAnsi="Times New Roman" w:cs="Times New Roman"/>
          <w:sz w:val="24"/>
          <w:szCs w:val="24"/>
        </w:rPr>
        <w:t>, которая</w:t>
      </w:r>
      <w:r w:rsidRPr="004570BC">
        <w:rPr>
          <w:rFonts w:ascii="Times New Roman" w:hAnsi="Times New Roman" w:cs="Times New Roman"/>
          <w:sz w:val="24"/>
          <w:szCs w:val="24"/>
        </w:rPr>
        <w:t xml:space="preserve"> ежегодно проводится</w:t>
      </w:r>
      <w:r w:rsidR="00083E62" w:rsidRPr="00083E62">
        <w:t xml:space="preserve"> </w:t>
      </w:r>
      <w:r w:rsidR="005E29F7">
        <w:rPr>
          <w:rFonts w:ascii="Times New Roman" w:hAnsi="Times New Roman" w:cs="Times New Roman"/>
          <w:sz w:val="24"/>
          <w:szCs w:val="24"/>
        </w:rPr>
        <w:t>уже</w:t>
      </w:r>
      <w:r w:rsidR="00195247">
        <w:rPr>
          <w:rFonts w:ascii="Times New Roman" w:hAnsi="Times New Roman" w:cs="Times New Roman"/>
          <w:sz w:val="24"/>
          <w:szCs w:val="24"/>
        </w:rPr>
        <w:t xml:space="preserve"> 20</w:t>
      </w:r>
      <w:r w:rsidR="00CE3A8D">
        <w:rPr>
          <w:rFonts w:ascii="Times New Roman" w:hAnsi="Times New Roman" w:cs="Times New Roman"/>
          <w:sz w:val="24"/>
          <w:szCs w:val="24"/>
        </w:rPr>
        <w:t xml:space="preserve"> лет, не меняя своего статуса М</w:t>
      </w:r>
      <w:r w:rsidRPr="004570BC">
        <w:rPr>
          <w:rFonts w:ascii="Times New Roman" w:hAnsi="Times New Roman" w:cs="Times New Roman"/>
          <w:sz w:val="24"/>
          <w:szCs w:val="24"/>
        </w:rPr>
        <w:t xml:space="preserve">еждународной. </w:t>
      </w:r>
      <w:r w:rsidR="005E29F7">
        <w:rPr>
          <w:rFonts w:ascii="Times New Roman" w:hAnsi="Times New Roman" w:cs="Times New Roman"/>
          <w:sz w:val="24"/>
          <w:szCs w:val="24"/>
        </w:rPr>
        <w:t>Н</w:t>
      </w:r>
      <w:r w:rsidR="00186E0C">
        <w:rPr>
          <w:rFonts w:ascii="Times New Roman" w:hAnsi="Times New Roman" w:cs="Times New Roman"/>
          <w:sz w:val="24"/>
          <w:szCs w:val="24"/>
        </w:rPr>
        <w:t>а</w:t>
      </w:r>
      <w:r w:rsidR="00201E0F" w:rsidRPr="001838F5">
        <w:rPr>
          <w:rFonts w:ascii="Times New Roman" w:hAnsi="Times New Roman" w:cs="Times New Roman"/>
          <w:sz w:val="24"/>
          <w:szCs w:val="24"/>
        </w:rPr>
        <w:t xml:space="preserve"> конференци</w:t>
      </w:r>
      <w:r w:rsidR="00CC512A">
        <w:rPr>
          <w:rFonts w:ascii="Times New Roman" w:hAnsi="Times New Roman" w:cs="Times New Roman"/>
          <w:sz w:val="24"/>
          <w:szCs w:val="24"/>
        </w:rPr>
        <w:t>ю</w:t>
      </w:r>
      <w:r w:rsidR="00333102">
        <w:rPr>
          <w:rFonts w:ascii="Times New Roman" w:hAnsi="Times New Roman" w:cs="Times New Roman"/>
          <w:sz w:val="24"/>
          <w:szCs w:val="24"/>
        </w:rPr>
        <w:t xml:space="preserve"> было</w:t>
      </w:r>
      <w:r w:rsidR="00201E0F" w:rsidRPr="001838F5">
        <w:rPr>
          <w:rFonts w:ascii="Times New Roman" w:hAnsi="Times New Roman" w:cs="Times New Roman"/>
          <w:sz w:val="24"/>
          <w:szCs w:val="24"/>
        </w:rPr>
        <w:t xml:space="preserve"> заявлено </w:t>
      </w:r>
      <w:r w:rsidR="00195247">
        <w:rPr>
          <w:rFonts w:ascii="Times New Roman" w:hAnsi="Times New Roman" w:cs="Times New Roman"/>
          <w:sz w:val="24"/>
          <w:szCs w:val="24"/>
        </w:rPr>
        <w:t>268</w:t>
      </w:r>
      <w:r w:rsidR="0038750B" w:rsidRPr="001838F5">
        <w:rPr>
          <w:rFonts w:ascii="Times New Roman" w:hAnsi="Times New Roman" w:cs="Times New Roman"/>
          <w:sz w:val="24"/>
          <w:szCs w:val="24"/>
        </w:rPr>
        <w:t xml:space="preserve"> </w:t>
      </w:r>
      <w:r w:rsidR="00201EEA" w:rsidRPr="001838F5">
        <w:rPr>
          <w:rFonts w:ascii="Times New Roman" w:hAnsi="Times New Roman" w:cs="Times New Roman"/>
          <w:sz w:val="24"/>
          <w:szCs w:val="24"/>
        </w:rPr>
        <w:t>доклад</w:t>
      </w:r>
      <w:r w:rsidR="0038750B" w:rsidRPr="001838F5">
        <w:rPr>
          <w:rFonts w:ascii="Times New Roman" w:hAnsi="Times New Roman" w:cs="Times New Roman"/>
          <w:sz w:val="24"/>
          <w:szCs w:val="24"/>
        </w:rPr>
        <w:t>ов</w:t>
      </w:r>
      <w:r w:rsidR="00201E0F" w:rsidRPr="001838F5">
        <w:rPr>
          <w:rFonts w:ascii="Times New Roman" w:hAnsi="Times New Roman" w:cs="Times New Roman"/>
          <w:sz w:val="24"/>
          <w:szCs w:val="24"/>
        </w:rPr>
        <w:t>.</w:t>
      </w:r>
      <w:r w:rsidR="00694EE3" w:rsidRPr="001838F5">
        <w:rPr>
          <w:rFonts w:ascii="Times New Roman" w:hAnsi="Times New Roman" w:cs="Times New Roman"/>
          <w:sz w:val="24"/>
          <w:szCs w:val="24"/>
        </w:rPr>
        <w:t xml:space="preserve"> </w:t>
      </w:r>
    </w:p>
    <w:p w14:paraId="6C5F6591" w14:textId="54CF14A1" w:rsidR="008D1DC0" w:rsidRPr="008D1DC0" w:rsidRDefault="00A944C3" w:rsidP="00E42AC9">
      <w:pPr>
        <w:spacing w:after="0" w:line="228" w:lineRule="auto"/>
        <w:ind w:firstLine="567"/>
        <w:jc w:val="both"/>
        <w:rPr>
          <w:rFonts w:ascii="Times New Roman" w:hAnsi="Times New Roman" w:cs="Times New Roman"/>
          <w:sz w:val="24"/>
          <w:szCs w:val="24"/>
        </w:rPr>
      </w:pPr>
      <w:r w:rsidRPr="00A944C3">
        <w:rPr>
          <w:rFonts w:ascii="Times New Roman" w:hAnsi="Times New Roman" w:cs="Times New Roman"/>
          <w:sz w:val="24"/>
          <w:szCs w:val="24"/>
        </w:rPr>
        <w:t>Доклады от Российской Федерации представлены 1</w:t>
      </w:r>
      <w:r w:rsidR="00195247">
        <w:rPr>
          <w:rFonts w:ascii="Times New Roman" w:hAnsi="Times New Roman" w:cs="Times New Roman"/>
          <w:sz w:val="24"/>
          <w:szCs w:val="24"/>
        </w:rPr>
        <w:t>2 вузами и 7</w:t>
      </w:r>
      <w:r w:rsidR="004E4A95">
        <w:rPr>
          <w:rFonts w:ascii="Times New Roman" w:hAnsi="Times New Roman" w:cs="Times New Roman"/>
          <w:sz w:val="24"/>
          <w:szCs w:val="24"/>
        </w:rPr>
        <w:t xml:space="preserve"> научно-исследовательскими институтами</w:t>
      </w:r>
      <w:r w:rsidR="00195247">
        <w:rPr>
          <w:rFonts w:ascii="Times New Roman" w:hAnsi="Times New Roman" w:cs="Times New Roman"/>
          <w:sz w:val="24"/>
          <w:szCs w:val="24"/>
        </w:rPr>
        <w:t xml:space="preserve"> и 3 предприятиями</w:t>
      </w:r>
      <w:r w:rsidR="00D36833">
        <w:rPr>
          <w:rFonts w:ascii="Times New Roman" w:hAnsi="Times New Roman" w:cs="Times New Roman"/>
          <w:sz w:val="24"/>
          <w:szCs w:val="24"/>
        </w:rPr>
        <w:t>.</w:t>
      </w:r>
      <w:r w:rsidR="00961114">
        <w:rPr>
          <w:rFonts w:ascii="Times New Roman" w:hAnsi="Times New Roman" w:cs="Times New Roman"/>
          <w:sz w:val="24"/>
          <w:szCs w:val="24"/>
        </w:rPr>
        <w:t xml:space="preserve"> </w:t>
      </w:r>
      <w:r w:rsidRPr="00A944C3">
        <w:rPr>
          <w:rFonts w:ascii="Times New Roman" w:hAnsi="Times New Roman" w:cs="Times New Roman"/>
          <w:sz w:val="24"/>
          <w:szCs w:val="24"/>
        </w:rPr>
        <w:t xml:space="preserve">Республика Беларусь представлена </w:t>
      </w:r>
      <w:r w:rsidR="008D1DC0">
        <w:rPr>
          <w:rFonts w:ascii="Times New Roman" w:hAnsi="Times New Roman" w:cs="Times New Roman"/>
          <w:sz w:val="24"/>
          <w:szCs w:val="24"/>
        </w:rPr>
        <w:t>1</w:t>
      </w:r>
      <w:r w:rsidR="00195247">
        <w:rPr>
          <w:rFonts w:ascii="Times New Roman" w:hAnsi="Times New Roman" w:cs="Times New Roman"/>
          <w:sz w:val="24"/>
          <w:szCs w:val="24"/>
        </w:rPr>
        <w:t>1 </w:t>
      </w:r>
      <w:r w:rsidRPr="00A944C3">
        <w:rPr>
          <w:rFonts w:ascii="Times New Roman" w:hAnsi="Times New Roman" w:cs="Times New Roman"/>
          <w:sz w:val="24"/>
          <w:szCs w:val="24"/>
        </w:rPr>
        <w:t>вузами</w:t>
      </w:r>
      <w:r w:rsidR="00A10D9D">
        <w:rPr>
          <w:rFonts w:ascii="Times New Roman" w:hAnsi="Times New Roman" w:cs="Times New Roman"/>
          <w:sz w:val="24"/>
          <w:szCs w:val="24"/>
        </w:rPr>
        <w:t>,</w:t>
      </w:r>
      <w:r w:rsidR="004E4A95">
        <w:rPr>
          <w:rFonts w:ascii="Times New Roman" w:hAnsi="Times New Roman" w:cs="Times New Roman"/>
          <w:sz w:val="24"/>
          <w:szCs w:val="24"/>
        </w:rPr>
        <w:t xml:space="preserve"> </w:t>
      </w:r>
      <w:r w:rsidR="00195247">
        <w:rPr>
          <w:rFonts w:ascii="Times New Roman" w:hAnsi="Times New Roman" w:cs="Times New Roman"/>
          <w:sz w:val="24"/>
          <w:szCs w:val="24"/>
        </w:rPr>
        <w:t>6</w:t>
      </w:r>
      <w:r w:rsidR="00515D06">
        <w:rPr>
          <w:rFonts w:ascii="Times New Roman" w:hAnsi="Times New Roman" w:cs="Times New Roman"/>
          <w:sz w:val="24"/>
          <w:szCs w:val="24"/>
        </w:rPr>
        <w:t xml:space="preserve"> </w:t>
      </w:r>
      <w:r w:rsidR="00A10D9D" w:rsidRPr="00A10D9D">
        <w:rPr>
          <w:rFonts w:ascii="Times New Roman" w:hAnsi="Times New Roman" w:cs="Times New Roman"/>
          <w:sz w:val="24"/>
          <w:szCs w:val="24"/>
        </w:rPr>
        <w:t>научно-исследовательскими институтами</w:t>
      </w:r>
      <w:r w:rsidR="00195247">
        <w:rPr>
          <w:rFonts w:ascii="Times New Roman" w:hAnsi="Times New Roman" w:cs="Times New Roman"/>
          <w:sz w:val="24"/>
          <w:szCs w:val="24"/>
        </w:rPr>
        <w:t>, 1 колледжем и 3</w:t>
      </w:r>
      <w:r w:rsidR="004E4A95">
        <w:rPr>
          <w:rFonts w:ascii="Times New Roman" w:hAnsi="Times New Roman" w:cs="Times New Roman"/>
          <w:sz w:val="24"/>
          <w:szCs w:val="24"/>
        </w:rPr>
        <w:t xml:space="preserve"> предприятиями</w:t>
      </w:r>
      <w:r w:rsidR="00195247">
        <w:rPr>
          <w:rFonts w:ascii="Times New Roman" w:hAnsi="Times New Roman" w:cs="Times New Roman"/>
          <w:sz w:val="24"/>
          <w:szCs w:val="24"/>
        </w:rPr>
        <w:t xml:space="preserve">. </w:t>
      </w:r>
      <w:r w:rsidR="0074293C" w:rsidRPr="0074293C">
        <w:rPr>
          <w:rFonts w:ascii="Times New Roman" w:hAnsi="Times New Roman" w:cs="Times New Roman"/>
          <w:sz w:val="24"/>
          <w:szCs w:val="24"/>
        </w:rPr>
        <w:t>Китайская Народная Республика</w:t>
      </w:r>
      <w:r w:rsidR="00961114">
        <w:rPr>
          <w:rFonts w:ascii="Times New Roman" w:hAnsi="Times New Roman" w:cs="Times New Roman"/>
          <w:sz w:val="24"/>
          <w:szCs w:val="24"/>
        </w:rPr>
        <w:t xml:space="preserve"> представлена </w:t>
      </w:r>
      <w:proofErr w:type="spellStart"/>
      <w:r w:rsidR="00961114">
        <w:rPr>
          <w:rFonts w:ascii="Times New Roman" w:hAnsi="Times New Roman" w:cs="Times New Roman"/>
          <w:sz w:val="24"/>
          <w:szCs w:val="24"/>
        </w:rPr>
        <w:t>Чжэцзянской</w:t>
      </w:r>
      <w:proofErr w:type="spellEnd"/>
      <w:r w:rsidR="00961114">
        <w:rPr>
          <w:rFonts w:ascii="Times New Roman" w:hAnsi="Times New Roman" w:cs="Times New Roman"/>
          <w:sz w:val="24"/>
          <w:szCs w:val="24"/>
        </w:rPr>
        <w:t xml:space="preserve"> нефтехимической компанией</w:t>
      </w:r>
      <w:r w:rsidR="00961114" w:rsidRPr="00961114">
        <w:rPr>
          <w:rFonts w:ascii="Times New Roman" w:hAnsi="Times New Roman" w:cs="Times New Roman"/>
          <w:sz w:val="24"/>
          <w:szCs w:val="24"/>
        </w:rPr>
        <w:t xml:space="preserve"> с</w:t>
      </w:r>
      <w:r w:rsidR="00961114">
        <w:rPr>
          <w:rFonts w:ascii="Times New Roman" w:hAnsi="Times New Roman" w:cs="Times New Roman"/>
          <w:sz w:val="24"/>
          <w:szCs w:val="24"/>
        </w:rPr>
        <w:t> </w:t>
      </w:r>
      <w:r w:rsidR="00961114" w:rsidRPr="00961114">
        <w:rPr>
          <w:rFonts w:ascii="Times New Roman" w:hAnsi="Times New Roman" w:cs="Times New Roman"/>
          <w:sz w:val="24"/>
          <w:szCs w:val="24"/>
        </w:rPr>
        <w:t>ограниченной ответственност</w:t>
      </w:r>
      <w:r w:rsidR="00961114">
        <w:rPr>
          <w:rFonts w:ascii="Times New Roman" w:hAnsi="Times New Roman" w:cs="Times New Roman"/>
          <w:sz w:val="24"/>
          <w:szCs w:val="24"/>
        </w:rPr>
        <w:t>ью.</w:t>
      </w:r>
    </w:p>
    <w:p w14:paraId="27575A81" w14:textId="376E9905" w:rsidR="00961114" w:rsidRDefault="003B7DBA" w:rsidP="00E42AC9">
      <w:pPr>
        <w:spacing w:after="0" w:line="228" w:lineRule="auto"/>
        <w:ind w:firstLine="567"/>
        <w:jc w:val="both"/>
        <w:rPr>
          <w:rFonts w:ascii="Times New Roman" w:hAnsi="Times New Roman" w:cs="Times New Roman"/>
          <w:sz w:val="24"/>
          <w:szCs w:val="24"/>
        </w:rPr>
      </w:pPr>
      <w:r>
        <w:rPr>
          <w:rFonts w:ascii="Times New Roman" w:hAnsi="Times New Roman" w:cs="Times New Roman"/>
          <w:sz w:val="24"/>
          <w:szCs w:val="24"/>
        </w:rPr>
        <w:t>В пленарном заседании приняли участие представители</w:t>
      </w:r>
      <w:r w:rsidR="00151648">
        <w:rPr>
          <w:rFonts w:ascii="Times New Roman" w:hAnsi="Times New Roman" w:cs="Times New Roman"/>
          <w:sz w:val="24"/>
          <w:szCs w:val="24"/>
        </w:rPr>
        <w:t xml:space="preserve"> </w:t>
      </w:r>
      <w:r w:rsidR="008F7AE2">
        <w:rPr>
          <w:rFonts w:ascii="Times New Roman" w:hAnsi="Times New Roman" w:cs="Times New Roman"/>
          <w:sz w:val="24"/>
          <w:szCs w:val="24"/>
        </w:rPr>
        <w:t>Российской Федерации</w:t>
      </w:r>
      <w:r w:rsidR="00151648">
        <w:rPr>
          <w:rFonts w:ascii="Times New Roman" w:hAnsi="Times New Roman" w:cs="Times New Roman"/>
          <w:sz w:val="24"/>
          <w:szCs w:val="24"/>
        </w:rPr>
        <w:t xml:space="preserve"> и Республики Беларусь</w:t>
      </w:r>
      <w:r w:rsidR="007C1630">
        <w:rPr>
          <w:rFonts w:ascii="Times New Roman" w:hAnsi="Times New Roman" w:cs="Times New Roman"/>
          <w:sz w:val="24"/>
          <w:szCs w:val="24"/>
        </w:rPr>
        <w:t>:</w:t>
      </w:r>
      <w:r w:rsidR="00961114">
        <w:rPr>
          <w:rFonts w:ascii="Times New Roman" w:hAnsi="Times New Roman" w:cs="Times New Roman"/>
          <w:sz w:val="24"/>
          <w:szCs w:val="24"/>
        </w:rPr>
        <w:t xml:space="preserve"> </w:t>
      </w:r>
      <w:r w:rsidR="009A0458" w:rsidRPr="009E0CD1">
        <w:rPr>
          <w:rFonts w:ascii="Times New Roman" w:hAnsi="Times New Roman" w:cs="Times New Roman"/>
          <w:sz w:val="24"/>
          <w:szCs w:val="24"/>
        </w:rPr>
        <w:t xml:space="preserve">Санкт-Петербургский государственный технологический институт (технический университет), Московская государственная академия ветеринарной медицины и биотехнологии – МВА имени К. И. Скрябина, </w:t>
      </w:r>
      <w:r w:rsidR="00655A14" w:rsidRPr="009E0CD1">
        <w:rPr>
          <w:rFonts w:ascii="Times New Roman" w:hAnsi="Times New Roman" w:cs="Times New Roman"/>
          <w:sz w:val="24"/>
          <w:szCs w:val="24"/>
        </w:rPr>
        <w:t>Балтийский государственный технический университет «ВОЕНМЕХ» им. Д. Ф. Устинова, Институт сильноточной электроники СО РАН, Гродненский государственный университет имени Янки Купалы, Гомельский государственный технический университет имени П. О. Сухого, Объединенный институт машиностроения НАН Беларуси,</w:t>
      </w:r>
      <w:r w:rsidR="009E0CD1" w:rsidRPr="009E0CD1">
        <w:rPr>
          <w:rFonts w:ascii="Times New Roman" w:hAnsi="Times New Roman" w:cs="Times New Roman"/>
          <w:sz w:val="24"/>
          <w:szCs w:val="24"/>
        </w:rPr>
        <w:t xml:space="preserve"> </w:t>
      </w:r>
      <w:r w:rsidR="009E0CD1" w:rsidRPr="000F6D16">
        <w:rPr>
          <w:rFonts w:ascii="Times New Roman" w:hAnsi="Times New Roman" w:cs="Times New Roman"/>
          <w:sz w:val="24"/>
          <w:szCs w:val="24"/>
        </w:rPr>
        <w:t>ОАО «</w:t>
      </w:r>
      <w:proofErr w:type="spellStart"/>
      <w:r w:rsidR="009E0CD1" w:rsidRPr="000F6D16">
        <w:rPr>
          <w:rFonts w:ascii="Times New Roman" w:hAnsi="Times New Roman" w:cs="Times New Roman"/>
          <w:sz w:val="24"/>
          <w:szCs w:val="24"/>
        </w:rPr>
        <w:t>Белкард</w:t>
      </w:r>
      <w:proofErr w:type="spellEnd"/>
      <w:r w:rsidR="009E0CD1" w:rsidRPr="000F6D16">
        <w:rPr>
          <w:rFonts w:ascii="Times New Roman" w:hAnsi="Times New Roman" w:cs="Times New Roman"/>
          <w:sz w:val="24"/>
          <w:szCs w:val="24"/>
        </w:rPr>
        <w:t xml:space="preserve">» и другие.    </w:t>
      </w:r>
      <w:r w:rsidR="00655A14">
        <w:rPr>
          <w:rFonts w:ascii="Times New Roman" w:hAnsi="Times New Roman" w:cs="Times New Roman"/>
          <w:sz w:val="28"/>
          <w:szCs w:val="28"/>
        </w:rPr>
        <w:t xml:space="preserve"> </w:t>
      </w:r>
    </w:p>
    <w:p w14:paraId="42115690" w14:textId="3AE19BDD" w:rsidR="00DD1BCF" w:rsidRDefault="00694EE3" w:rsidP="00E42AC9">
      <w:pPr>
        <w:spacing w:after="0" w:line="228" w:lineRule="auto"/>
        <w:ind w:firstLine="567"/>
        <w:jc w:val="both"/>
        <w:rPr>
          <w:rFonts w:ascii="Times New Roman" w:hAnsi="Times New Roman" w:cs="Times New Roman"/>
          <w:sz w:val="24"/>
          <w:szCs w:val="24"/>
        </w:rPr>
      </w:pPr>
      <w:r w:rsidRPr="001838F5">
        <w:rPr>
          <w:rFonts w:ascii="Times New Roman" w:hAnsi="Times New Roman" w:cs="Times New Roman"/>
          <w:sz w:val="24"/>
          <w:szCs w:val="24"/>
        </w:rPr>
        <w:t xml:space="preserve">Пленарное заседание открыл со вступительным словом проректор по научной </w:t>
      </w:r>
      <w:r w:rsidR="00582EC8" w:rsidRPr="001838F5">
        <w:rPr>
          <w:rFonts w:ascii="Times New Roman" w:hAnsi="Times New Roman" w:cs="Times New Roman"/>
          <w:sz w:val="24"/>
          <w:szCs w:val="24"/>
        </w:rPr>
        <w:t xml:space="preserve">работе, </w:t>
      </w:r>
      <w:r w:rsidR="00582EC8">
        <w:rPr>
          <w:rFonts w:ascii="Times New Roman" w:hAnsi="Times New Roman" w:cs="Times New Roman"/>
          <w:sz w:val="24"/>
          <w:szCs w:val="24"/>
        </w:rPr>
        <w:t xml:space="preserve"> </w:t>
      </w:r>
      <w:r w:rsidR="00CE3A8D">
        <w:rPr>
          <w:rFonts w:ascii="Times New Roman" w:hAnsi="Times New Roman" w:cs="Times New Roman"/>
          <w:sz w:val="24"/>
          <w:szCs w:val="24"/>
        </w:rPr>
        <w:t xml:space="preserve">      </w:t>
      </w:r>
      <w:r w:rsidRPr="001838F5">
        <w:rPr>
          <w:rFonts w:ascii="Times New Roman" w:hAnsi="Times New Roman" w:cs="Times New Roman"/>
          <w:sz w:val="24"/>
          <w:szCs w:val="24"/>
        </w:rPr>
        <w:t xml:space="preserve">д-р </w:t>
      </w:r>
      <w:proofErr w:type="spellStart"/>
      <w:r w:rsidRPr="001838F5">
        <w:rPr>
          <w:rFonts w:ascii="Times New Roman" w:hAnsi="Times New Roman" w:cs="Times New Roman"/>
          <w:sz w:val="24"/>
          <w:szCs w:val="24"/>
        </w:rPr>
        <w:t>техн</w:t>
      </w:r>
      <w:proofErr w:type="spellEnd"/>
      <w:r w:rsidRPr="001838F5">
        <w:rPr>
          <w:rFonts w:ascii="Times New Roman" w:hAnsi="Times New Roman" w:cs="Times New Roman"/>
          <w:sz w:val="24"/>
          <w:szCs w:val="24"/>
        </w:rPr>
        <w:t xml:space="preserve">. наук, проф. Пашкевич Виктор Михайлович. </w:t>
      </w:r>
    </w:p>
    <w:p w14:paraId="2E32A8C8" w14:textId="77777777" w:rsidR="002370CF" w:rsidRPr="00E42AC9" w:rsidRDefault="002370CF" w:rsidP="00160641">
      <w:pPr>
        <w:spacing w:after="0" w:line="240" w:lineRule="auto"/>
        <w:ind w:firstLine="567"/>
        <w:jc w:val="both"/>
        <w:rPr>
          <w:rFonts w:ascii="Times New Roman" w:hAnsi="Times New Roman" w:cs="Times New Roman"/>
          <w:sz w:val="16"/>
          <w:szCs w:val="16"/>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7"/>
        <w:gridCol w:w="7342"/>
      </w:tblGrid>
      <w:tr w:rsidR="003060DA" w14:paraId="262A9B66" w14:textId="77777777" w:rsidTr="00F84DD6">
        <w:trPr>
          <w:trHeight w:val="4187"/>
          <w:jc w:val="center"/>
        </w:trPr>
        <w:tc>
          <w:tcPr>
            <w:tcW w:w="2667" w:type="dxa"/>
          </w:tcPr>
          <w:p w14:paraId="78664D23" w14:textId="244F9AF5" w:rsidR="003060DA" w:rsidRDefault="00BB41E1" w:rsidP="00BB41E1">
            <w:pPr>
              <w:rPr>
                <w:rFonts w:ascii="Times New Roman" w:hAnsi="Times New Roman" w:cs="Times New Roman"/>
                <w:sz w:val="24"/>
                <w:szCs w:val="24"/>
              </w:rPr>
            </w:pPr>
            <w:r>
              <w:rPr>
                <w:noProof/>
                <w:lang w:eastAsia="ru-RU"/>
              </w:rPr>
              <w:drawing>
                <wp:inline distT="0" distB="0" distL="0" distR="0" wp14:anchorId="1CF87C1A" wp14:editId="3388E2EB">
                  <wp:extent cx="1628308" cy="27565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44493" cy="2783934"/>
                          </a:xfrm>
                          <a:prstGeom prst="rect">
                            <a:avLst/>
                          </a:prstGeom>
                        </pic:spPr>
                      </pic:pic>
                    </a:graphicData>
                  </a:graphic>
                </wp:inline>
              </w:drawing>
            </w:r>
          </w:p>
        </w:tc>
        <w:tc>
          <w:tcPr>
            <w:tcW w:w="7342" w:type="dxa"/>
          </w:tcPr>
          <w:p w14:paraId="07AA2A6F" w14:textId="1C3DC176" w:rsidR="003060DA" w:rsidRDefault="00F84DD6" w:rsidP="003060DA">
            <w:pPr>
              <w:jc w:val="center"/>
              <w:rPr>
                <w:rFonts w:ascii="Times New Roman" w:hAnsi="Times New Roman" w:cs="Times New Roman"/>
                <w:sz w:val="24"/>
                <w:szCs w:val="24"/>
              </w:rPr>
            </w:pPr>
            <w:r>
              <w:rPr>
                <w:noProof/>
                <w:lang w:eastAsia="ru-RU"/>
              </w:rPr>
              <w:drawing>
                <wp:inline distT="0" distB="0" distL="0" distR="0" wp14:anchorId="0833892A" wp14:editId="47A3A894">
                  <wp:extent cx="4406752" cy="2756848"/>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4914" cy="2768210"/>
                          </a:xfrm>
                          <a:prstGeom prst="rect">
                            <a:avLst/>
                          </a:prstGeom>
                        </pic:spPr>
                      </pic:pic>
                    </a:graphicData>
                  </a:graphic>
                </wp:inline>
              </w:drawing>
            </w:r>
          </w:p>
        </w:tc>
      </w:tr>
    </w:tbl>
    <w:p w14:paraId="6639C687" w14:textId="77777777" w:rsidR="00E42AC9" w:rsidRPr="00B777CB" w:rsidRDefault="00E42AC9" w:rsidP="003060DA">
      <w:pPr>
        <w:spacing w:after="0"/>
        <w:ind w:firstLine="567"/>
        <w:rPr>
          <w:rFonts w:ascii="Times New Roman" w:hAnsi="Times New Roman" w:cs="Times New Roman"/>
          <w:sz w:val="16"/>
          <w:szCs w:val="16"/>
        </w:rPr>
      </w:pPr>
    </w:p>
    <w:p w14:paraId="449F4910" w14:textId="3CF115D2" w:rsidR="00401F33" w:rsidRPr="001838F5" w:rsidRDefault="00694EE3" w:rsidP="00E42AC9">
      <w:pPr>
        <w:spacing w:after="0" w:line="228" w:lineRule="auto"/>
        <w:ind w:firstLine="567"/>
        <w:rPr>
          <w:rFonts w:ascii="Times New Roman" w:hAnsi="Times New Roman" w:cs="Times New Roman"/>
          <w:sz w:val="24"/>
          <w:szCs w:val="24"/>
        </w:rPr>
      </w:pPr>
      <w:r w:rsidRPr="001838F5">
        <w:rPr>
          <w:rFonts w:ascii="Times New Roman" w:hAnsi="Times New Roman" w:cs="Times New Roman"/>
          <w:sz w:val="24"/>
          <w:szCs w:val="24"/>
        </w:rPr>
        <w:t xml:space="preserve">На пленарном заседании были </w:t>
      </w:r>
      <w:r w:rsidR="004F44BF">
        <w:rPr>
          <w:rFonts w:ascii="Times New Roman" w:hAnsi="Times New Roman" w:cs="Times New Roman"/>
          <w:sz w:val="24"/>
          <w:szCs w:val="24"/>
        </w:rPr>
        <w:t>заслушаны</w:t>
      </w:r>
      <w:r w:rsidRPr="001838F5">
        <w:rPr>
          <w:rFonts w:ascii="Times New Roman" w:hAnsi="Times New Roman" w:cs="Times New Roman"/>
          <w:sz w:val="24"/>
          <w:szCs w:val="24"/>
        </w:rPr>
        <w:t xml:space="preserve"> следующие доклады:</w:t>
      </w:r>
    </w:p>
    <w:p w14:paraId="2E01531B" w14:textId="333BF7FB" w:rsidR="00B777CB" w:rsidRPr="00B777CB" w:rsidRDefault="00B777CB" w:rsidP="00B777CB">
      <w:pPr>
        <w:spacing w:after="0" w:line="228"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777CB">
        <w:rPr>
          <w:rFonts w:ascii="Times New Roman" w:hAnsi="Times New Roman" w:cs="Times New Roman"/>
          <w:sz w:val="24"/>
          <w:szCs w:val="24"/>
        </w:rPr>
        <w:t>Резервы развития передач с промежуточными телами качения</w:t>
      </w:r>
      <w:r>
        <w:rPr>
          <w:rFonts w:ascii="Times New Roman" w:hAnsi="Times New Roman" w:cs="Times New Roman"/>
          <w:sz w:val="24"/>
          <w:szCs w:val="24"/>
        </w:rPr>
        <w:t>.</w:t>
      </w:r>
    </w:p>
    <w:p w14:paraId="03DDFE6A" w14:textId="543C5FD9"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Прудников</w:t>
      </w:r>
      <w:r>
        <w:rPr>
          <w:rFonts w:ascii="Times New Roman" w:hAnsi="Times New Roman" w:cs="Times New Roman"/>
          <w:sz w:val="24"/>
          <w:szCs w:val="24"/>
        </w:rPr>
        <w:t xml:space="preserve"> </w:t>
      </w:r>
      <w:r w:rsidRPr="00B777CB">
        <w:rPr>
          <w:rFonts w:ascii="Times New Roman" w:hAnsi="Times New Roman" w:cs="Times New Roman"/>
          <w:sz w:val="24"/>
          <w:szCs w:val="24"/>
        </w:rPr>
        <w:t>Александр Петров</w:t>
      </w:r>
      <w:bookmarkStart w:id="0" w:name="_GoBack"/>
      <w:bookmarkEnd w:id="0"/>
      <w:r w:rsidRPr="00B777CB">
        <w:rPr>
          <w:rFonts w:ascii="Times New Roman" w:hAnsi="Times New Roman" w:cs="Times New Roman"/>
          <w:sz w:val="24"/>
          <w:szCs w:val="24"/>
        </w:rPr>
        <w:t xml:space="preserve">ич, канд. </w:t>
      </w:r>
      <w:proofErr w:type="spellStart"/>
      <w:r w:rsidRPr="00B777CB">
        <w:rPr>
          <w:rFonts w:ascii="Times New Roman" w:hAnsi="Times New Roman" w:cs="Times New Roman"/>
          <w:sz w:val="24"/>
          <w:szCs w:val="24"/>
        </w:rPr>
        <w:t>техн</w:t>
      </w:r>
      <w:proofErr w:type="spellEnd"/>
      <w:r w:rsidRPr="00B777CB">
        <w:rPr>
          <w:rFonts w:ascii="Times New Roman" w:hAnsi="Times New Roman" w:cs="Times New Roman"/>
          <w:sz w:val="24"/>
          <w:szCs w:val="24"/>
        </w:rPr>
        <w:t>. наук, доц.,</w:t>
      </w:r>
      <w:r>
        <w:rPr>
          <w:rFonts w:ascii="Times New Roman" w:hAnsi="Times New Roman" w:cs="Times New Roman"/>
          <w:sz w:val="24"/>
          <w:szCs w:val="24"/>
        </w:rPr>
        <w:t xml:space="preserve"> </w:t>
      </w:r>
      <w:r w:rsidRPr="00B777CB">
        <w:rPr>
          <w:rFonts w:ascii="Times New Roman" w:hAnsi="Times New Roman" w:cs="Times New Roman"/>
          <w:sz w:val="24"/>
          <w:szCs w:val="24"/>
        </w:rPr>
        <w:t xml:space="preserve">зав. кафедрой «Основы проектирования машин» </w:t>
      </w:r>
    </w:p>
    <w:p w14:paraId="7675E68C" w14:textId="77777777" w:rsid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Белорусско-Российский университет (г. Могилев)</w:t>
      </w:r>
    </w:p>
    <w:p w14:paraId="64BE2756" w14:textId="77777777" w:rsidR="00B777CB" w:rsidRPr="00B777CB" w:rsidRDefault="00B777CB" w:rsidP="00B777CB">
      <w:pPr>
        <w:spacing w:after="0" w:line="228" w:lineRule="auto"/>
        <w:ind w:firstLine="567"/>
        <w:jc w:val="both"/>
        <w:rPr>
          <w:rFonts w:ascii="Times New Roman" w:hAnsi="Times New Roman" w:cs="Times New Roman"/>
          <w:sz w:val="16"/>
          <w:szCs w:val="16"/>
        </w:rPr>
      </w:pPr>
    </w:p>
    <w:p w14:paraId="162F33DB" w14:textId="1963573B" w:rsidR="00BB41E1" w:rsidRDefault="00B777CB" w:rsidP="00B777CB">
      <w:pPr>
        <w:spacing w:after="0" w:line="228" w:lineRule="auto"/>
        <w:jc w:val="center"/>
        <w:rPr>
          <w:rFonts w:ascii="Times New Roman" w:hAnsi="Times New Roman" w:cs="Times New Roman"/>
          <w:sz w:val="24"/>
          <w:szCs w:val="24"/>
        </w:rPr>
      </w:pPr>
      <w:r>
        <w:rPr>
          <w:noProof/>
          <w:lang w:eastAsia="ru-RU"/>
        </w:rPr>
        <w:drawing>
          <wp:inline distT="0" distB="0" distL="0" distR="0" wp14:anchorId="13162191" wp14:editId="4BFE3C24">
            <wp:extent cx="5297372" cy="2298879"/>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88614" cy="2338475"/>
                    </a:xfrm>
                    <a:prstGeom prst="rect">
                      <a:avLst/>
                    </a:prstGeom>
                  </pic:spPr>
                </pic:pic>
              </a:graphicData>
            </a:graphic>
          </wp:inline>
        </w:drawing>
      </w:r>
    </w:p>
    <w:p w14:paraId="5DF363D7" w14:textId="632A6EFA" w:rsidR="00B777CB" w:rsidRPr="00B777CB" w:rsidRDefault="00B777CB" w:rsidP="00B777CB">
      <w:pPr>
        <w:spacing w:after="0" w:line="228"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roofErr w:type="spellStart"/>
      <w:r w:rsidRPr="00B777CB">
        <w:rPr>
          <w:rFonts w:ascii="Times New Roman" w:hAnsi="Times New Roman" w:cs="Times New Roman"/>
          <w:sz w:val="24"/>
          <w:szCs w:val="24"/>
        </w:rPr>
        <w:t>Графеновые</w:t>
      </w:r>
      <w:proofErr w:type="spellEnd"/>
      <w:r w:rsidRPr="00B777CB">
        <w:rPr>
          <w:rFonts w:ascii="Times New Roman" w:hAnsi="Times New Roman" w:cs="Times New Roman"/>
          <w:sz w:val="24"/>
          <w:szCs w:val="24"/>
        </w:rPr>
        <w:t xml:space="preserve"> </w:t>
      </w:r>
      <w:proofErr w:type="spellStart"/>
      <w:r w:rsidRPr="00B777CB">
        <w:rPr>
          <w:rFonts w:ascii="Times New Roman" w:hAnsi="Times New Roman" w:cs="Times New Roman"/>
          <w:sz w:val="24"/>
          <w:szCs w:val="24"/>
        </w:rPr>
        <w:t>наноматериалы</w:t>
      </w:r>
      <w:proofErr w:type="spellEnd"/>
      <w:r w:rsidRPr="00B777CB">
        <w:rPr>
          <w:rFonts w:ascii="Times New Roman" w:hAnsi="Times New Roman" w:cs="Times New Roman"/>
          <w:sz w:val="24"/>
          <w:szCs w:val="24"/>
        </w:rPr>
        <w:t>: структура, свойства, применение</w:t>
      </w:r>
      <w:r>
        <w:rPr>
          <w:rFonts w:ascii="Times New Roman" w:hAnsi="Times New Roman" w:cs="Times New Roman"/>
          <w:sz w:val="24"/>
          <w:szCs w:val="24"/>
        </w:rPr>
        <w:t>.</w:t>
      </w:r>
    </w:p>
    <w:p w14:paraId="5D4A2903" w14:textId="4D8F2C12"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 xml:space="preserve">Овчинников Евгений Витальевич, д-р </w:t>
      </w:r>
      <w:proofErr w:type="spellStart"/>
      <w:r w:rsidRPr="00B777CB">
        <w:rPr>
          <w:rFonts w:ascii="Times New Roman" w:hAnsi="Times New Roman" w:cs="Times New Roman"/>
          <w:sz w:val="24"/>
          <w:szCs w:val="24"/>
        </w:rPr>
        <w:t>техн</w:t>
      </w:r>
      <w:proofErr w:type="spellEnd"/>
      <w:r w:rsidRPr="00B777CB">
        <w:rPr>
          <w:rFonts w:ascii="Times New Roman" w:hAnsi="Times New Roman" w:cs="Times New Roman"/>
          <w:sz w:val="24"/>
          <w:szCs w:val="24"/>
        </w:rPr>
        <w:t>. наук, проф.</w:t>
      </w:r>
      <w:r>
        <w:rPr>
          <w:rFonts w:ascii="Times New Roman" w:hAnsi="Times New Roman" w:cs="Times New Roman"/>
          <w:sz w:val="24"/>
          <w:szCs w:val="24"/>
        </w:rPr>
        <w:t xml:space="preserve">, </w:t>
      </w:r>
      <w:r w:rsidRPr="00B777CB">
        <w:rPr>
          <w:rFonts w:ascii="Times New Roman" w:hAnsi="Times New Roman" w:cs="Times New Roman"/>
          <w:sz w:val="24"/>
          <w:szCs w:val="24"/>
        </w:rPr>
        <w:t xml:space="preserve">проф. кафедры «Машиноведение и техническая эксплуатация автомобилей» </w:t>
      </w:r>
    </w:p>
    <w:p w14:paraId="0114463D" w14:textId="77777777"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Гродненский государственный университет имени Янки Купалы (г. Гродно)</w:t>
      </w:r>
    </w:p>
    <w:p w14:paraId="01D74617" w14:textId="29ED943E" w:rsidR="00B777CB" w:rsidRPr="00B777CB" w:rsidRDefault="00B777CB" w:rsidP="00B777CB">
      <w:pPr>
        <w:spacing w:after="0" w:line="228" w:lineRule="auto"/>
        <w:ind w:firstLine="567"/>
        <w:jc w:val="both"/>
        <w:rPr>
          <w:rFonts w:ascii="Times New Roman" w:hAnsi="Times New Roman" w:cs="Times New Roman"/>
          <w:sz w:val="24"/>
          <w:szCs w:val="24"/>
        </w:rPr>
      </w:pPr>
      <w:proofErr w:type="spellStart"/>
      <w:r w:rsidRPr="00B777CB">
        <w:rPr>
          <w:rFonts w:ascii="Times New Roman" w:hAnsi="Times New Roman" w:cs="Times New Roman"/>
          <w:sz w:val="24"/>
          <w:szCs w:val="24"/>
        </w:rPr>
        <w:t>Возняковский</w:t>
      </w:r>
      <w:proofErr w:type="spellEnd"/>
      <w:r w:rsidRPr="00B777CB">
        <w:rPr>
          <w:rFonts w:ascii="Times New Roman" w:hAnsi="Times New Roman" w:cs="Times New Roman"/>
          <w:sz w:val="24"/>
          <w:szCs w:val="24"/>
        </w:rPr>
        <w:t xml:space="preserve"> Алексей Александрович, канд. хим. наук, ст. науч. </w:t>
      </w:r>
      <w:proofErr w:type="spellStart"/>
      <w:r w:rsidRPr="00B777CB">
        <w:rPr>
          <w:rFonts w:ascii="Times New Roman" w:hAnsi="Times New Roman" w:cs="Times New Roman"/>
          <w:sz w:val="24"/>
          <w:szCs w:val="24"/>
        </w:rPr>
        <w:t>сотр</w:t>
      </w:r>
      <w:proofErr w:type="spellEnd"/>
      <w:r w:rsidRPr="00B777CB">
        <w:rPr>
          <w:rFonts w:ascii="Times New Roman" w:hAnsi="Times New Roman" w:cs="Times New Roman"/>
          <w:sz w:val="24"/>
          <w:szCs w:val="24"/>
        </w:rPr>
        <w:t>.</w:t>
      </w:r>
    </w:p>
    <w:p w14:paraId="3AA88F1D" w14:textId="77777777"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Физико-технический институт им. А. Ф. Иоффе РАН (г. Санкт-Петербург)</w:t>
      </w:r>
    </w:p>
    <w:p w14:paraId="6F8717B2" w14:textId="75BEB252" w:rsidR="00B777CB" w:rsidRPr="00B777CB" w:rsidRDefault="00B777CB" w:rsidP="00B777CB">
      <w:pPr>
        <w:spacing w:after="0" w:line="228" w:lineRule="auto"/>
        <w:ind w:firstLine="567"/>
        <w:jc w:val="both"/>
        <w:rPr>
          <w:rFonts w:ascii="Times New Roman" w:hAnsi="Times New Roman" w:cs="Times New Roman"/>
          <w:sz w:val="24"/>
          <w:szCs w:val="24"/>
        </w:rPr>
      </w:pPr>
      <w:proofErr w:type="spellStart"/>
      <w:r w:rsidRPr="00B777CB">
        <w:rPr>
          <w:rFonts w:ascii="Times New Roman" w:hAnsi="Times New Roman" w:cs="Times New Roman"/>
          <w:sz w:val="24"/>
          <w:szCs w:val="24"/>
        </w:rPr>
        <w:t>Возняковский</w:t>
      </w:r>
      <w:proofErr w:type="spellEnd"/>
      <w:r w:rsidRPr="00B777CB">
        <w:rPr>
          <w:rFonts w:ascii="Times New Roman" w:hAnsi="Times New Roman" w:cs="Times New Roman"/>
          <w:sz w:val="24"/>
          <w:szCs w:val="24"/>
        </w:rPr>
        <w:t xml:space="preserve"> Александр Петрович, д-р хим. наук, проф., зав. сек. </w:t>
      </w:r>
    </w:p>
    <w:p w14:paraId="2CA4F62F" w14:textId="77777777"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Научно-исследовательский институт синтетического каучука (г. Санкт-Петербург)</w:t>
      </w:r>
    </w:p>
    <w:p w14:paraId="4F853FEA" w14:textId="3DFA6D6B" w:rsidR="00B777CB" w:rsidRPr="00B777CB" w:rsidRDefault="00B777CB" w:rsidP="00B777CB">
      <w:pPr>
        <w:spacing w:after="0" w:line="228" w:lineRule="auto"/>
        <w:ind w:firstLine="567"/>
        <w:jc w:val="both"/>
        <w:rPr>
          <w:rFonts w:ascii="Times New Roman" w:hAnsi="Times New Roman" w:cs="Times New Roman"/>
          <w:sz w:val="24"/>
          <w:szCs w:val="24"/>
        </w:rPr>
      </w:pPr>
      <w:proofErr w:type="spellStart"/>
      <w:r w:rsidRPr="00B777CB">
        <w:rPr>
          <w:rFonts w:ascii="Times New Roman" w:hAnsi="Times New Roman" w:cs="Times New Roman"/>
          <w:sz w:val="24"/>
          <w:szCs w:val="24"/>
        </w:rPr>
        <w:t>Эйсымонт</w:t>
      </w:r>
      <w:proofErr w:type="spellEnd"/>
      <w:r w:rsidRPr="00B777CB">
        <w:rPr>
          <w:rFonts w:ascii="Times New Roman" w:hAnsi="Times New Roman" w:cs="Times New Roman"/>
          <w:sz w:val="24"/>
          <w:szCs w:val="24"/>
        </w:rPr>
        <w:t xml:space="preserve"> Евгения Ивановна, канд. </w:t>
      </w:r>
      <w:proofErr w:type="spellStart"/>
      <w:r w:rsidRPr="00B777CB">
        <w:rPr>
          <w:rFonts w:ascii="Times New Roman" w:hAnsi="Times New Roman" w:cs="Times New Roman"/>
          <w:sz w:val="24"/>
          <w:szCs w:val="24"/>
        </w:rPr>
        <w:t>техн</w:t>
      </w:r>
      <w:proofErr w:type="spellEnd"/>
      <w:r w:rsidRPr="00B777CB">
        <w:rPr>
          <w:rFonts w:ascii="Times New Roman" w:hAnsi="Times New Roman" w:cs="Times New Roman"/>
          <w:sz w:val="24"/>
          <w:szCs w:val="24"/>
        </w:rPr>
        <w:t>. наук, доц., доц. кафедры «Логистика и методы управления»</w:t>
      </w:r>
    </w:p>
    <w:p w14:paraId="45F1E1DA" w14:textId="77777777" w:rsidR="00B777CB" w:rsidRPr="00B777CB" w:rsidRDefault="00B777CB" w:rsidP="00B777CB">
      <w:pPr>
        <w:spacing w:after="0" w:line="228" w:lineRule="auto"/>
        <w:ind w:firstLine="567"/>
        <w:jc w:val="both"/>
        <w:rPr>
          <w:rFonts w:ascii="Times New Roman" w:hAnsi="Times New Roman" w:cs="Times New Roman"/>
          <w:sz w:val="24"/>
          <w:szCs w:val="24"/>
        </w:rPr>
      </w:pPr>
      <w:r w:rsidRPr="00B777CB">
        <w:rPr>
          <w:rFonts w:ascii="Times New Roman" w:hAnsi="Times New Roman" w:cs="Times New Roman"/>
          <w:sz w:val="24"/>
          <w:szCs w:val="24"/>
        </w:rPr>
        <w:t>Гродненский государственный университет имени Янки Купалы (г. Гродно)</w:t>
      </w:r>
    </w:p>
    <w:p w14:paraId="4213713A" w14:textId="77777777" w:rsidR="00526A5E" w:rsidRPr="00E42AC9" w:rsidRDefault="00526A5E" w:rsidP="001838F5">
      <w:pPr>
        <w:spacing w:after="0"/>
        <w:ind w:firstLine="709"/>
        <w:jc w:val="both"/>
        <w:rPr>
          <w:rFonts w:ascii="Times New Roman" w:hAnsi="Times New Roman" w:cs="Times New Roman"/>
          <w:sz w:val="16"/>
          <w:szCs w:val="16"/>
        </w:rPr>
      </w:pPr>
    </w:p>
    <w:p w14:paraId="656238A7" w14:textId="506CE28E" w:rsidR="002F1E83" w:rsidRDefault="00024043" w:rsidP="006B32EA">
      <w:pPr>
        <w:spacing w:after="0" w:line="240" w:lineRule="auto"/>
        <w:jc w:val="center"/>
        <w:rPr>
          <w:rFonts w:ascii="Times New Roman" w:hAnsi="Times New Roman" w:cs="Times New Roman"/>
          <w:sz w:val="24"/>
          <w:szCs w:val="24"/>
        </w:rPr>
      </w:pPr>
      <w:r>
        <w:rPr>
          <w:noProof/>
          <w:lang w:eastAsia="ru-RU"/>
        </w:rPr>
        <w:drawing>
          <wp:inline distT="0" distB="0" distL="0" distR="0" wp14:anchorId="7C3C507A" wp14:editId="33960035">
            <wp:extent cx="5124450" cy="323467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4003" cy="3259640"/>
                    </a:xfrm>
                    <a:prstGeom prst="rect">
                      <a:avLst/>
                    </a:prstGeom>
                  </pic:spPr>
                </pic:pic>
              </a:graphicData>
            </a:graphic>
          </wp:inline>
        </w:drawing>
      </w:r>
    </w:p>
    <w:p w14:paraId="5265C17D" w14:textId="77777777" w:rsidR="006B32EA" w:rsidRPr="0039091A" w:rsidRDefault="006B32EA" w:rsidP="00CB5E96">
      <w:pPr>
        <w:spacing w:after="0" w:line="240" w:lineRule="auto"/>
        <w:ind w:firstLine="567"/>
        <w:jc w:val="both"/>
        <w:rPr>
          <w:rFonts w:ascii="Times New Roman" w:hAnsi="Times New Roman" w:cs="Times New Roman"/>
          <w:sz w:val="16"/>
          <w:szCs w:val="16"/>
        </w:rPr>
      </w:pPr>
    </w:p>
    <w:p w14:paraId="6CC3DE52" w14:textId="41E80038" w:rsidR="00C86B55" w:rsidRPr="00C86B55" w:rsidRDefault="00C86B55" w:rsidP="00C86B55">
      <w:pPr>
        <w:spacing w:after="0" w:line="228"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C86B55">
        <w:rPr>
          <w:rFonts w:ascii="Times New Roman" w:hAnsi="Times New Roman" w:cs="Times New Roman"/>
          <w:sz w:val="24"/>
          <w:szCs w:val="24"/>
        </w:rPr>
        <w:t>. Волновой перенос вещества</w:t>
      </w:r>
      <w:r>
        <w:rPr>
          <w:rFonts w:ascii="Times New Roman" w:hAnsi="Times New Roman" w:cs="Times New Roman"/>
          <w:sz w:val="24"/>
          <w:szCs w:val="24"/>
        </w:rPr>
        <w:t>.</w:t>
      </w:r>
      <w:r w:rsidRPr="00C86B55">
        <w:rPr>
          <w:rFonts w:ascii="Times New Roman" w:hAnsi="Times New Roman" w:cs="Times New Roman"/>
          <w:sz w:val="24"/>
          <w:szCs w:val="24"/>
        </w:rPr>
        <w:t xml:space="preserve"> </w:t>
      </w:r>
    </w:p>
    <w:p w14:paraId="3134DE29" w14:textId="22100CC3" w:rsidR="00C86B55" w:rsidRPr="00C86B55" w:rsidRDefault="00C86B55" w:rsidP="00C86B55">
      <w:pPr>
        <w:spacing w:after="0" w:line="228" w:lineRule="auto"/>
        <w:ind w:firstLine="567"/>
        <w:jc w:val="both"/>
        <w:rPr>
          <w:rFonts w:ascii="Times New Roman" w:hAnsi="Times New Roman" w:cs="Times New Roman"/>
          <w:sz w:val="24"/>
          <w:szCs w:val="24"/>
        </w:rPr>
      </w:pPr>
      <w:proofErr w:type="spellStart"/>
      <w:r w:rsidRPr="00C86B55">
        <w:rPr>
          <w:rFonts w:ascii="Times New Roman" w:hAnsi="Times New Roman" w:cs="Times New Roman"/>
          <w:sz w:val="24"/>
          <w:szCs w:val="24"/>
        </w:rPr>
        <w:t>Трухачёв</w:t>
      </w:r>
      <w:proofErr w:type="spellEnd"/>
      <w:r w:rsidRPr="00C86B55">
        <w:rPr>
          <w:rFonts w:ascii="Times New Roman" w:hAnsi="Times New Roman" w:cs="Times New Roman"/>
          <w:sz w:val="24"/>
          <w:szCs w:val="24"/>
        </w:rPr>
        <w:t xml:space="preserve"> Фёдор Михайлович, д-р физ.-мат. наук, доц., ст. науч. </w:t>
      </w:r>
      <w:proofErr w:type="spellStart"/>
      <w:r w:rsidRPr="00C86B55">
        <w:rPr>
          <w:rFonts w:ascii="Times New Roman" w:hAnsi="Times New Roman" w:cs="Times New Roman"/>
          <w:sz w:val="24"/>
          <w:szCs w:val="24"/>
        </w:rPr>
        <w:t>сотр</w:t>
      </w:r>
      <w:proofErr w:type="spellEnd"/>
      <w:r w:rsidRPr="00C86B55">
        <w:rPr>
          <w:rFonts w:ascii="Times New Roman" w:hAnsi="Times New Roman" w:cs="Times New Roman"/>
          <w:sz w:val="24"/>
          <w:szCs w:val="24"/>
        </w:rPr>
        <w:t xml:space="preserve">. </w:t>
      </w:r>
    </w:p>
    <w:p w14:paraId="543B93CD" w14:textId="77777777"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Белорусско-Российский университет (г. Могилев),</w:t>
      </w:r>
    </w:p>
    <w:p w14:paraId="0CA1EF33" w14:textId="77777777"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Объединенный институт высоких температур РАН (г. Москва)</w:t>
      </w:r>
    </w:p>
    <w:p w14:paraId="3B623532" w14:textId="41FE6CFD"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Герасименко</w:t>
      </w:r>
      <w:r w:rsidRPr="00C86B55">
        <w:rPr>
          <w:rFonts w:ascii="Times New Roman" w:hAnsi="Times New Roman" w:cs="Times New Roman"/>
          <w:sz w:val="24"/>
          <w:szCs w:val="24"/>
        </w:rPr>
        <w:t xml:space="preserve"> Никита Васильевич, канд. </w:t>
      </w:r>
      <w:proofErr w:type="spellStart"/>
      <w:r w:rsidRPr="00C86B55">
        <w:rPr>
          <w:rFonts w:ascii="Times New Roman" w:hAnsi="Times New Roman" w:cs="Times New Roman"/>
          <w:sz w:val="24"/>
          <w:szCs w:val="24"/>
        </w:rPr>
        <w:t>техн</w:t>
      </w:r>
      <w:proofErr w:type="spellEnd"/>
      <w:r w:rsidRPr="00C86B55">
        <w:rPr>
          <w:rFonts w:ascii="Times New Roman" w:hAnsi="Times New Roman" w:cs="Times New Roman"/>
          <w:sz w:val="24"/>
          <w:szCs w:val="24"/>
        </w:rPr>
        <w:t>. наук, доц. кафедры «Физические методы контроля»</w:t>
      </w:r>
    </w:p>
    <w:p w14:paraId="2CC1F7C7" w14:textId="284B6111"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Белорусско-Российский университет (г. Могилев)</w:t>
      </w:r>
    </w:p>
    <w:p w14:paraId="419F8572" w14:textId="1A14EE0F"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Васильев</w:t>
      </w:r>
      <w:r w:rsidRPr="00C86B55">
        <w:rPr>
          <w:rFonts w:ascii="Times New Roman" w:hAnsi="Times New Roman" w:cs="Times New Roman"/>
          <w:sz w:val="24"/>
          <w:szCs w:val="24"/>
        </w:rPr>
        <w:t xml:space="preserve"> Михаил Михайлович, д-р физ.-мат. наук, гл. науч. </w:t>
      </w:r>
      <w:proofErr w:type="spellStart"/>
      <w:r w:rsidRPr="00C86B55">
        <w:rPr>
          <w:rFonts w:ascii="Times New Roman" w:hAnsi="Times New Roman" w:cs="Times New Roman"/>
          <w:sz w:val="24"/>
          <w:szCs w:val="24"/>
        </w:rPr>
        <w:t>сотр</w:t>
      </w:r>
      <w:proofErr w:type="spellEnd"/>
      <w:r w:rsidRPr="00C86B55">
        <w:rPr>
          <w:rFonts w:ascii="Times New Roman" w:hAnsi="Times New Roman" w:cs="Times New Roman"/>
          <w:sz w:val="24"/>
          <w:szCs w:val="24"/>
        </w:rPr>
        <w:t xml:space="preserve">. </w:t>
      </w:r>
    </w:p>
    <w:p w14:paraId="1FCF4ECB" w14:textId="1966B449" w:rsidR="00C86B55" w:rsidRP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Петров</w:t>
      </w:r>
      <w:r w:rsidRPr="00C86B55">
        <w:rPr>
          <w:rFonts w:ascii="Times New Roman" w:hAnsi="Times New Roman" w:cs="Times New Roman"/>
          <w:sz w:val="24"/>
          <w:szCs w:val="24"/>
        </w:rPr>
        <w:t xml:space="preserve"> Олег Фёдорович, д-р физ.-мат. наук, проф., акад. РАН, гл. науч. </w:t>
      </w:r>
      <w:proofErr w:type="spellStart"/>
      <w:r w:rsidRPr="00C86B55">
        <w:rPr>
          <w:rFonts w:ascii="Times New Roman" w:hAnsi="Times New Roman" w:cs="Times New Roman"/>
          <w:sz w:val="24"/>
          <w:szCs w:val="24"/>
        </w:rPr>
        <w:t>сотр</w:t>
      </w:r>
      <w:proofErr w:type="spellEnd"/>
      <w:r w:rsidRPr="00C86B55">
        <w:rPr>
          <w:rFonts w:ascii="Times New Roman" w:hAnsi="Times New Roman" w:cs="Times New Roman"/>
          <w:sz w:val="24"/>
          <w:szCs w:val="24"/>
        </w:rPr>
        <w:t>.</w:t>
      </w:r>
    </w:p>
    <w:p w14:paraId="6F0E7631" w14:textId="77777777" w:rsidR="00C86B55" w:rsidRDefault="00C86B55" w:rsidP="00C86B55">
      <w:pPr>
        <w:spacing w:after="0" w:line="228" w:lineRule="auto"/>
        <w:ind w:firstLine="567"/>
        <w:jc w:val="both"/>
        <w:rPr>
          <w:rFonts w:ascii="Times New Roman" w:hAnsi="Times New Roman" w:cs="Times New Roman"/>
          <w:sz w:val="24"/>
          <w:szCs w:val="24"/>
        </w:rPr>
      </w:pPr>
      <w:r w:rsidRPr="00C86B55">
        <w:rPr>
          <w:rFonts w:ascii="Times New Roman" w:hAnsi="Times New Roman" w:cs="Times New Roman"/>
          <w:sz w:val="24"/>
          <w:szCs w:val="24"/>
        </w:rPr>
        <w:t>Объединенный институт высоких температур РАН (г. Москва)</w:t>
      </w:r>
    </w:p>
    <w:p w14:paraId="5CABF48B" w14:textId="77777777" w:rsidR="00C86B55" w:rsidRPr="00C86B55" w:rsidRDefault="00C86B55" w:rsidP="00C86B55">
      <w:pPr>
        <w:spacing w:after="0" w:line="228" w:lineRule="auto"/>
        <w:ind w:firstLine="567"/>
        <w:jc w:val="both"/>
        <w:rPr>
          <w:rFonts w:ascii="Times New Roman" w:hAnsi="Times New Roman" w:cs="Times New Roman"/>
          <w:sz w:val="16"/>
          <w:szCs w:val="16"/>
        </w:rPr>
      </w:pPr>
    </w:p>
    <w:p w14:paraId="5769A2F5" w14:textId="42BAFD86" w:rsidR="00113F33" w:rsidRDefault="00C86B55" w:rsidP="006B32EA">
      <w:pPr>
        <w:spacing w:after="0" w:line="240" w:lineRule="auto"/>
        <w:jc w:val="center"/>
        <w:rPr>
          <w:rFonts w:ascii="Times New Roman" w:hAnsi="Times New Roman" w:cs="Times New Roman"/>
          <w:noProof/>
          <w:sz w:val="24"/>
          <w:szCs w:val="24"/>
          <w:lang w:eastAsia="ru-RU"/>
        </w:rPr>
      </w:pPr>
      <w:r>
        <w:rPr>
          <w:noProof/>
          <w:lang w:eastAsia="ru-RU"/>
        </w:rPr>
        <w:drawing>
          <wp:inline distT="0" distB="0" distL="0" distR="0" wp14:anchorId="1A9CCF6E" wp14:editId="174567CD">
            <wp:extent cx="5145110" cy="2743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28" cy="2763054"/>
                    </a:xfrm>
                    <a:prstGeom prst="rect">
                      <a:avLst/>
                    </a:prstGeom>
                  </pic:spPr>
                </pic:pic>
              </a:graphicData>
            </a:graphic>
          </wp:inline>
        </w:drawing>
      </w:r>
    </w:p>
    <w:p w14:paraId="1C92CFBE" w14:textId="77777777" w:rsidR="00C86B55" w:rsidRDefault="00C86B55" w:rsidP="0039091A">
      <w:pPr>
        <w:spacing w:after="0" w:line="240" w:lineRule="auto"/>
        <w:ind w:firstLine="567"/>
        <w:jc w:val="both"/>
        <w:rPr>
          <w:rFonts w:ascii="Times New Roman" w:hAnsi="Times New Roman" w:cs="Times New Roman"/>
          <w:sz w:val="24"/>
          <w:szCs w:val="24"/>
        </w:rPr>
      </w:pPr>
    </w:p>
    <w:p w14:paraId="7FC2CDAD" w14:textId="25080A39" w:rsidR="00DD451E" w:rsidRPr="001838F5" w:rsidRDefault="000F67E3" w:rsidP="0039091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После пленарного заседания началась работа на секциях</w:t>
      </w:r>
      <w:r w:rsidR="00DD451E" w:rsidRPr="001838F5">
        <w:rPr>
          <w:rFonts w:ascii="Times New Roman" w:hAnsi="Times New Roman" w:cs="Times New Roman"/>
          <w:sz w:val="24"/>
          <w:szCs w:val="24"/>
        </w:rPr>
        <w:t>:</w:t>
      </w:r>
    </w:p>
    <w:tbl>
      <w:tblPr>
        <w:tblStyle w:val="a5"/>
        <w:tblW w:w="9923"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938"/>
      </w:tblGrid>
      <w:tr w:rsidR="00DD451E" w:rsidRPr="001838F5" w14:paraId="438A8ACC" w14:textId="77777777" w:rsidTr="005A355D">
        <w:tc>
          <w:tcPr>
            <w:tcW w:w="1985" w:type="dxa"/>
          </w:tcPr>
          <w:p w14:paraId="6F5969B8" w14:textId="77777777" w:rsidR="00DD451E" w:rsidRPr="001838F5" w:rsidRDefault="00DD451E" w:rsidP="0039091A">
            <w:pPr>
              <w:jc w:val="center"/>
              <w:rPr>
                <w:rFonts w:ascii="Times New Roman" w:hAnsi="Times New Roman" w:cs="Times New Roman"/>
                <w:sz w:val="24"/>
                <w:szCs w:val="24"/>
              </w:rPr>
            </w:pPr>
            <w:r w:rsidRPr="001838F5">
              <w:rPr>
                <w:rFonts w:ascii="Times New Roman" w:hAnsi="Times New Roman" w:cs="Times New Roman"/>
                <w:sz w:val="24"/>
                <w:szCs w:val="24"/>
              </w:rPr>
              <w:t>Секция № 1</w:t>
            </w:r>
          </w:p>
        </w:tc>
        <w:tc>
          <w:tcPr>
            <w:tcW w:w="7938" w:type="dxa"/>
          </w:tcPr>
          <w:p w14:paraId="5439AC0E" w14:textId="77777777" w:rsidR="00DD451E" w:rsidRPr="001838F5" w:rsidRDefault="00DD451E" w:rsidP="0039091A">
            <w:pPr>
              <w:jc w:val="both"/>
              <w:rPr>
                <w:rFonts w:ascii="Times New Roman" w:hAnsi="Times New Roman" w:cs="Times New Roman"/>
                <w:sz w:val="24"/>
                <w:szCs w:val="24"/>
              </w:rPr>
            </w:pPr>
            <w:r w:rsidRPr="001838F5">
              <w:rPr>
                <w:rFonts w:ascii="Times New Roman" w:hAnsi="Times New Roman" w:cs="Times New Roman"/>
                <w:sz w:val="24"/>
                <w:szCs w:val="24"/>
              </w:rPr>
              <w:t xml:space="preserve">Технология и оборудование машиностроения, автоматизация технологических процессов и производств, </w:t>
            </w:r>
            <w:proofErr w:type="spellStart"/>
            <w:r w:rsidRPr="001838F5">
              <w:rPr>
                <w:rFonts w:ascii="Times New Roman" w:hAnsi="Times New Roman" w:cs="Times New Roman"/>
                <w:sz w:val="24"/>
                <w:szCs w:val="24"/>
              </w:rPr>
              <w:t>мехатроника</w:t>
            </w:r>
            <w:proofErr w:type="spellEnd"/>
            <w:r w:rsidRPr="001838F5">
              <w:rPr>
                <w:rFonts w:ascii="Times New Roman" w:hAnsi="Times New Roman" w:cs="Times New Roman"/>
                <w:sz w:val="24"/>
                <w:szCs w:val="24"/>
              </w:rPr>
              <w:t xml:space="preserve"> и робототехника</w:t>
            </w:r>
          </w:p>
        </w:tc>
      </w:tr>
      <w:tr w:rsidR="00DD451E" w:rsidRPr="001838F5" w14:paraId="22C619A9" w14:textId="77777777" w:rsidTr="005A355D">
        <w:tc>
          <w:tcPr>
            <w:tcW w:w="1985" w:type="dxa"/>
          </w:tcPr>
          <w:p w14:paraId="34FB9BA9" w14:textId="77777777" w:rsidR="00DD451E" w:rsidRPr="001838F5" w:rsidRDefault="00DD451E" w:rsidP="0039091A">
            <w:pPr>
              <w:jc w:val="center"/>
              <w:rPr>
                <w:rFonts w:ascii="Times New Roman" w:hAnsi="Times New Roman" w:cs="Times New Roman"/>
                <w:sz w:val="24"/>
                <w:szCs w:val="24"/>
              </w:rPr>
            </w:pPr>
            <w:r w:rsidRPr="001838F5">
              <w:rPr>
                <w:rFonts w:ascii="Times New Roman" w:hAnsi="Times New Roman" w:cs="Times New Roman"/>
                <w:sz w:val="24"/>
                <w:szCs w:val="24"/>
              </w:rPr>
              <w:t>Секция № 2</w:t>
            </w:r>
          </w:p>
        </w:tc>
        <w:tc>
          <w:tcPr>
            <w:tcW w:w="7938" w:type="dxa"/>
          </w:tcPr>
          <w:p w14:paraId="338F7D49" w14:textId="77777777" w:rsidR="00DD451E" w:rsidRPr="001838F5" w:rsidRDefault="00DD451E" w:rsidP="0039091A">
            <w:pPr>
              <w:jc w:val="both"/>
              <w:rPr>
                <w:rFonts w:ascii="Times New Roman" w:hAnsi="Times New Roman" w:cs="Times New Roman"/>
                <w:sz w:val="24"/>
                <w:szCs w:val="24"/>
              </w:rPr>
            </w:pPr>
            <w:r w:rsidRPr="001838F5">
              <w:rPr>
                <w:rFonts w:ascii="Times New Roman" w:hAnsi="Times New Roman" w:cs="Times New Roman"/>
                <w:sz w:val="24"/>
                <w:szCs w:val="24"/>
              </w:rPr>
              <w:t>Машиноведение, детали машин и прикладная механика</w:t>
            </w:r>
          </w:p>
        </w:tc>
      </w:tr>
      <w:tr w:rsidR="00DD451E" w:rsidRPr="001838F5" w14:paraId="15C0A6DA" w14:textId="77777777" w:rsidTr="005A355D">
        <w:tc>
          <w:tcPr>
            <w:tcW w:w="1985" w:type="dxa"/>
          </w:tcPr>
          <w:p w14:paraId="24D32E74" w14:textId="77777777" w:rsidR="00DD451E" w:rsidRPr="001838F5" w:rsidRDefault="00DD451E" w:rsidP="0039091A">
            <w:pPr>
              <w:jc w:val="center"/>
              <w:rPr>
                <w:rFonts w:ascii="Times New Roman" w:hAnsi="Times New Roman" w:cs="Times New Roman"/>
                <w:sz w:val="24"/>
                <w:szCs w:val="24"/>
              </w:rPr>
            </w:pPr>
            <w:r w:rsidRPr="001838F5">
              <w:rPr>
                <w:rFonts w:ascii="Times New Roman" w:hAnsi="Times New Roman" w:cs="Times New Roman"/>
                <w:sz w:val="24"/>
                <w:szCs w:val="24"/>
              </w:rPr>
              <w:t>Секция № 3</w:t>
            </w:r>
          </w:p>
        </w:tc>
        <w:tc>
          <w:tcPr>
            <w:tcW w:w="7938" w:type="dxa"/>
          </w:tcPr>
          <w:p w14:paraId="54A9EB9C" w14:textId="77777777" w:rsidR="00DD451E" w:rsidRPr="001838F5" w:rsidRDefault="00DD451E" w:rsidP="0039091A">
            <w:pPr>
              <w:jc w:val="both"/>
              <w:rPr>
                <w:rFonts w:ascii="Times New Roman" w:hAnsi="Times New Roman" w:cs="Times New Roman"/>
                <w:sz w:val="24"/>
                <w:szCs w:val="24"/>
              </w:rPr>
            </w:pPr>
            <w:r w:rsidRPr="001838F5">
              <w:rPr>
                <w:rFonts w:ascii="Times New Roman" w:hAnsi="Times New Roman" w:cs="Times New Roman"/>
                <w:sz w:val="24"/>
                <w:szCs w:val="24"/>
              </w:rPr>
              <w:t>Технологии получения новых материалов и покрытий</w:t>
            </w:r>
          </w:p>
        </w:tc>
      </w:tr>
      <w:tr w:rsidR="00DD451E" w:rsidRPr="001838F5" w14:paraId="30E75741" w14:textId="77777777" w:rsidTr="005A355D">
        <w:tc>
          <w:tcPr>
            <w:tcW w:w="1985" w:type="dxa"/>
          </w:tcPr>
          <w:p w14:paraId="1ACDB13F" w14:textId="77777777" w:rsidR="00DD451E" w:rsidRPr="001838F5" w:rsidRDefault="00DD451E" w:rsidP="0039091A">
            <w:pPr>
              <w:jc w:val="center"/>
              <w:rPr>
                <w:rFonts w:ascii="Times New Roman" w:hAnsi="Times New Roman" w:cs="Times New Roman"/>
                <w:sz w:val="24"/>
                <w:szCs w:val="24"/>
              </w:rPr>
            </w:pPr>
            <w:r w:rsidRPr="001838F5">
              <w:rPr>
                <w:rFonts w:ascii="Times New Roman" w:hAnsi="Times New Roman" w:cs="Times New Roman"/>
                <w:sz w:val="24"/>
                <w:szCs w:val="24"/>
              </w:rPr>
              <w:t>Секция № 4</w:t>
            </w:r>
          </w:p>
        </w:tc>
        <w:tc>
          <w:tcPr>
            <w:tcW w:w="7938" w:type="dxa"/>
          </w:tcPr>
          <w:p w14:paraId="60156C44" w14:textId="77777777" w:rsidR="00DD451E" w:rsidRPr="001838F5" w:rsidRDefault="00DD451E" w:rsidP="0039091A">
            <w:pPr>
              <w:jc w:val="both"/>
              <w:rPr>
                <w:rFonts w:ascii="Times New Roman" w:hAnsi="Times New Roman" w:cs="Times New Roman"/>
                <w:sz w:val="24"/>
                <w:szCs w:val="24"/>
              </w:rPr>
            </w:pPr>
            <w:r w:rsidRPr="001838F5">
              <w:rPr>
                <w:rFonts w:ascii="Times New Roman" w:hAnsi="Times New Roman" w:cs="Times New Roman"/>
                <w:sz w:val="24"/>
                <w:szCs w:val="24"/>
              </w:rPr>
              <w:t>Сварка, родственные процессы и технологии</w:t>
            </w:r>
          </w:p>
        </w:tc>
      </w:tr>
      <w:tr w:rsidR="00DD451E" w:rsidRPr="001838F5" w14:paraId="01D91189" w14:textId="77777777" w:rsidTr="005A355D">
        <w:tc>
          <w:tcPr>
            <w:tcW w:w="1985" w:type="dxa"/>
          </w:tcPr>
          <w:p w14:paraId="360B1754" w14:textId="77777777" w:rsidR="00DD451E" w:rsidRPr="001838F5" w:rsidRDefault="00DD451E" w:rsidP="0039091A">
            <w:pPr>
              <w:jc w:val="center"/>
              <w:rPr>
                <w:rFonts w:ascii="Times New Roman" w:hAnsi="Times New Roman" w:cs="Times New Roman"/>
                <w:sz w:val="24"/>
                <w:szCs w:val="24"/>
              </w:rPr>
            </w:pPr>
            <w:r w:rsidRPr="001838F5">
              <w:rPr>
                <w:rFonts w:ascii="Times New Roman" w:hAnsi="Times New Roman" w:cs="Times New Roman"/>
                <w:sz w:val="24"/>
                <w:szCs w:val="24"/>
              </w:rPr>
              <w:t>Секция № 5</w:t>
            </w:r>
          </w:p>
        </w:tc>
        <w:tc>
          <w:tcPr>
            <w:tcW w:w="7938" w:type="dxa"/>
          </w:tcPr>
          <w:p w14:paraId="628ACCA0" w14:textId="77777777" w:rsidR="00DD451E" w:rsidRPr="001838F5" w:rsidRDefault="00DD451E" w:rsidP="0039091A">
            <w:pPr>
              <w:jc w:val="both"/>
              <w:rPr>
                <w:rFonts w:ascii="Times New Roman" w:hAnsi="Times New Roman" w:cs="Times New Roman"/>
                <w:sz w:val="24"/>
                <w:szCs w:val="24"/>
              </w:rPr>
            </w:pPr>
            <w:r w:rsidRPr="001838F5">
              <w:rPr>
                <w:rFonts w:ascii="Times New Roman" w:hAnsi="Times New Roman" w:cs="Times New Roman"/>
                <w:sz w:val="24"/>
                <w:szCs w:val="24"/>
              </w:rPr>
              <w:t>Транспортные и технологические машины</w:t>
            </w:r>
          </w:p>
        </w:tc>
      </w:tr>
      <w:tr w:rsidR="00DD451E" w:rsidRPr="001838F5" w14:paraId="7D045543" w14:textId="77777777" w:rsidTr="005A355D">
        <w:tc>
          <w:tcPr>
            <w:tcW w:w="1985" w:type="dxa"/>
          </w:tcPr>
          <w:p w14:paraId="7F826E76" w14:textId="77777777" w:rsidR="00DD451E" w:rsidRPr="001838F5" w:rsidRDefault="00DD451E" w:rsidP="0039091A">
            <w:pPr>
              <w:jc w:val="center"/>
              <w:rPr>
                <w:rFonts w:ascii="Times New Roman" w:hAnsi="Times New Roman" w:cs="Times New Roman"/>
                <w:sz w:val="24"/>
                <w:szCs w:val="24"/>
                <w:lang w:val="en-US"/>
              </w:rPr>
            </w:pPr>
            <w:r w:rsidRPr="001838F5">
              <w:rPr>
                <w:rFonts w:ascii="Times New Roman" w:hAnsi="Times New Roman" w:cs="Times New Roman"/>
                <w:sz w:val="24"/>
                <w:szCs w:val="24"/>
              </w:rPr>
              <w:t xml:space="preserve">Секция № </w:t>
            </w:r>
            <w:r w:rsidRPr="001838F5">
              <w:rPr>
                <w:rFonts w:ascii="Times New Roman" w:hAnsi="Times New Roman" w:cs="Times New Roman"/>
                <w:sz w:val="24"/>
                <w:szCs w:val="24"/>
                <w:lang w:val="en-US"/>
              </w:rPr>
              <w:t>6</w:t>
            </w:r>
          </w:p>
        </w:tc>
        <w:tc>
          <w:tcPr>
            <w:tcW w:w="7938" w:type="dxa"/>
          </w:tcPr>
          <w:p w14:paraId="49D49FD4" w14:textId="7786A657" w:rsidR="00DD451E" w:rsidRPr="001838F5"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 xml:space="preserve">Строительство и </w:t>
            </w:r>
            <w:proofErr w:type="spellStart"/>
            <w:r w:rsidRPr="001838F5">
              <w:rPr>
                <w:rFonts w:ascii="Times New Roman" w:hAnsi="Times New Roman" w:cs="Times New Roman"/>
                <w:sz w:val="24"/>
                <w:szCs w:val="24"/>
              </w:rPr>
              <w:t>техносферная</w:t>
            </w:r>
            <w:proofErr w:type="spellEnd"/>
            <w:r w:rsidRPr="001838F5">
              <w:rPr>
                <w:rFonts w:ascii="Times New Roman" w:hAnsi="Times New Roman" w:cs="Times New Roman"/>
                <w:sz w:val="24"/>
                <w:szCs w:val="24"/>
              </w:rPr>
              <w:t xml:space="preserve"> безопасность</w:t>
            </w:r>
          </w:p>
        </w:tc>
      </w:tr>
      <w:tr w:rsidR="00CB5E96" w:rsidRPr="001838F5" w14:paraId="75285A8D" w14:textId="77777777" w:rsidTr="005A355D">
        <w:tc>
          <w:tcPr>
            <w:tcW w:w="1985" w:type="dxa"/>
          </w:tcPr>
          <w:p w14:paraId="2A47F5F5" w14:textId="77777777" w:rsidR="00CB5E96" w:rsidRPr="001838F5" w:rsidRDefault="00CB5E96" w:rsidP="0039091A">
            <w:pPr>
              <w:jc w:val="center"/>
              <w:rPr>
                <w:rFonts w:ascii="Times New Roman" w:hAnsi="Times New Roman" w:cs="Times New Roman"/>
                <w:sz w:val="24"/>
                <w:szCs w:val="24"/>
                <w:lang w:val="en-US"/>
              </w:rPr>
            </w:pPr>
            <w:r w:rsidRPr="001838F5">
              <w:rPr>
                <w:rFonts w:ascii="Times New Roman" w:hAnsi="Times New Roman" w:cs="Times New Roman"/>
                <w:sz w:val="24"/>
                <w:szCs w:val="24"/>
              </w:rPr>
              <w:t xml:space="preserve">Секция № </w:t>
            </w:r>
            <w:r w:rsidRPr="001838F5">
              <w:rPr>
                <w:rFonts w:ascii="Times New Roman" w:hAnsi="Times New Roman" w:cs="Times New Roman"/>
                <w:sz w:val="24"/>
                <w:szCs w:val="24"/>
                <w:lang w:val="en-US"/>
              </w:rPr>
              <w:t>7</w:t>
            </w:r>
          </w:p>
        </w:tc>
        <w:tc>
          <w:tcPr>
            <w:tcW w:w="7938" w:type="dxa"/>
          </w:tcPr>
          <w:p w14:paraId="25B39358" w14:textId="4C53245F" w:rsidR="00CB5E96" w:rsidRPr="001838F5"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Контроль и диагностика промышленных объектов и окружающей среды</w:t>
            </w:r>
          </w:p>
        </w:tc>
      </w:tr>
      <w:tr w:rsidR="00CB5E96" w:rsidRPr="001838F5" w14:paraId="132FFB4C" w14:textId="77777777" w:rsidTr="005A355D">
        <w:tc>
          <w:tcPr>
            <w:tcW w:w="1985" w:type="dxa"/>
          </w:tcPr>
          <w:p w14:paraId="2826CD48" w14:textId="77777777" w:rsidR="00CB5E96" w:rsidRPr="001838F5" w:rsidRDefault="00CB5E96" w:rsidP="0039091A">
            <w:pPr>
              <w:jc w:val="center"/>
              <w:rPr>
                <w:rFonts w:ascii="Times New Roman" w:hAnsi="Times New Roman" w:cs="Times New Roman"/>
                <w:sz w:val="24"/>
                <w:szCs w:val="24"/>
                <w:lang w:val="en-US"/>
              </w:rPr>
            </w:pPr>
            <w:r w:rsidRPr="001838F5">
              <w:rPr>
                <w:rFonts w:ascii="Times New Roman" w:hAnsi="Times New Roman" w:cs="Times New Roman"/>
                <w:sz w:val="24"/>
                <w:szCs w:val="24"/>
              </w:rPr>
              <w:t xml:space="preserve">Секция № </w:t>
            </w:r>
            <w:r w:rsidRPr="001838F5">
              <w:rPr>
                <w:rFonts w:ascii="Times New Roman" w:hAnsi="Times New Roman" w:cs="Times New Roman"/>
                <w:sz w:val="24"/>
                <w:szCs w:val="24"/>
                <w:lang w:val="en-US"/>
              </w:rPr>
              <w:t>8</w:t>
            </w:r>
          </w:p>
        </w:tc>
        <w:tc>
          <w:tcPr>
            <w:tcW w:w="7938" w:type="dxa"/>
          </w:tcPr>
          <w:p w14:paraId="739E18F2" w14:textId="5036A724" w:rsidR="00CB5E96" w:rsidRPr="001838F5"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Автоматизация, электропривод и электрооборудование</w:t>
            </w:r>
          </w:p>
        </w:tc>
      </w:tr>
      <w:tr w:rsidR="00CB5E96" w:rsidRPr="001838F5" w14:paraId="438725F5" w14:textId="77777777" w:rsidTr="005A355D">
        <w:tc>
          <w:tcPr>
            <w:tcW w:w="1985" w:type="dxa"/>
          </w:tcPr>
          <w:p w14:paraId="32C83DFE" w14:textId="77777777" w:rsidR="00CB5E96" w:rsidRPr="001838F5" w:rsidRDefault="00CB5E96" w:rsidP="0039091A">
            <w:pPr>
              <w:jc w:val="center"/>
              <w:rPr>
                <w:rFonts w:ascii="Times New Roman" w:hAnsi="Times New Roman" w:cs="Times New Roman"/>
                <w:sz w:val="24"/>
                <w:szCs w:val="24"/>
                <w:lang w:val="en-US"/>
              </w:rPr>
            </w:pPr>
            <w:r w:rsidRPr="001838F5">
              <w:rPr>
                <w:rFonts w:ascii="Times New Roman" w:hAnsi="Times New Roman" w:cs="Times New Roman"/>
                <w:sz w:val="24"/>
                <w:szCs w:val="24"/>
              </w:rPr>
              <w:t xml:space="preserve">Секция № </w:t>
            </w:r>
            <w:r w:rsidRPr="001838F5">
              <w:rPr>
                <w:rFonts w:ascii="Times New Roman" w:hAnsi="Times New Roman" w:cs="Times New Roman"/>
                <w:sz w:val="24"/>
                <w:szCs w:val="24"/>
                <w:lang w:val="en-US"/>
              </w:rPr>
              <w:t>9</w:t>
            </w:r>
          </w:p>
        </w:tc>
        <w:tc>
          <w:tcPr>
            <w:tcW w:w="7938" w:type="dxa"/>
          </w:tcPr>
          <w:p w14:paraId="46FF19A2" w14:textId="790CEDFC" w:rsidR="00CB5E96" w:rsidRPr="001838F5" w:rsidRDefault="00CB5E96" w:rsidP="0039091A">
            <w:pPr>
              <w:jc w:val="both"/>
              <w:rPr>
                <w:rFonts w:ascii="Times New Roman" w:hAnsi="Times New Roman" w:cs="Times New Roman"/>
                <w:sz w:val="24"/>
                <w:szCs w:val="24"/>
              </w:rPr>
            </w:pPr>
            <w:r>
              <w:rPr>
                <w:rFonts w:ascii="Times New Roman" w:hAnsi="Times New Roman" w:cs="Times New Roman"/>
                <w:sz w:val="24"/>
                <w:szCs w:val="24"/>
              </w:rPr>
              <w:t>Информационные и и</w:t>
            </w:r>
            <w:r w:rsidRPr="001838F5">
              <w:rPr>
                <w:rFonts w:ascii="Times New Roman" w:hAnsi="Times New Roman" w:cs="Times New Roman"/>
                <w:sz w:val="24"/>
                <w:szCs w:val="24"/>
              </w:rPr>
              <w:t>нтеллектуальные технологии, системы и средства</w:t>
            </w:r>
          </w:p>
        </w:tc>
      </w:tr>
      <w:tr w:rsidR="00CB5E96" w:rsidRPr="001838F5" w14:paraId="220CC57A" w14:textId="77777777" w:rsidTr="005A355D">
        <w:tc>
          <w:tcPr>
            <w:tcW w:w="1985" w:type="dxa"/>
          </w:tcPr>
          <w:p w14:paraId="32C7F422" w14:textId="77777777" w:rsidR="00CB5E96" w:rsidRPr="001838F5" w:rsidRDefault="00CB5E96" w:rsidP="0039091A">
            <w:pPr>
              <w:jc w:val="center"/>
              <w:rPr>
                <w:rFonts w:ascii="Times New Roman" w:hAnsi="Times New Roman" w:cs="Times New Roman"/>
                <w:sz w:val="24"/>
                <w:szCs w:val="24"/>
                <w:lang w:val="en-US"/>
              </w:rPr>
            </w:pPr>
            <w:r w:rsidRPr="001838F5">
              <w:rPr>
                <w:rFonts w:ascii="Times New Roman" w:hAnsi="Times New Roman" w:cs="Times New Roman"/>
                <w:sz w:val="24"/>
                <w:szCs w:val="24"/>
              </w:rPr>
              <w:t xml:space="preserve">  Секция № 1</w:t>
            </w:r>
            <w:r w:rsidRPr="001838F5">
              <w:rPr>
                <w:rFonts w:ascii="Times New Roman" w:hAnsi="Times New Roman" w:cs="Times New Roman"/>
                <w:sz w:val="24"/>
                <w:szCs w:val="24"/>
                <w:lang w:val="en-US"/>
              </w:rPr>
              <w:t>0</w:t>
            </w:r>
          </w:p>
        </w:tc>
        <w:tc>
          <w:tcPr>
            <w:tcW w:w="7938" w:type="dxa"/>
          </w:tcPr>
          <w:p w14:paraId="3BED84CF" w14:textId="4765D4F7" w:rsidR="00CB5E96" w:rsidRPr="001838F5"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Математическое моделирование и конструктивный анализ математических моделей</w:t>
            </w:r>
          </w:p>
        </w:tc>
      </w:tr>
      <w:tr w:rsidR="00CB5E96" w:rsidRPr="001838F5" w14:paraId="19967619" w14:textId="77777777" w:rsidTr="005A355D">
        <w:tc>
          <w:tcPr>
            <w:tcW w:w="1985" w:type="dxa"/>
          </w:tcPr>
          <w:p w14:paraId="5F00AFB6" w14:textId="77777777" w:rsidR="00CB5E96" w:rsidRPr="001838F5" w:rsidRDefault="00CB5E96" w:rsidP="0039091A">
            <w:pPr>
              <w:jc w:val="center"/>
              <w:rPr>
                <w:rFonts w:ascii="Times New Roman" w:hAnsi="Times New Roman" w:cs="Times New Roman"/>
                <w:sz w:val="24"/>
                <w:szCs w:val="24"/>
              </w:rPr>
            </w:pPr>
            <w:r>
              <w:rPr>
                <w:rFonts w:ascii="Times New Roman" w:hAnsi="Times New Roman" w:cs="Times New Roman"/>
                <w:sz w:val="24"/>
                <w:szCs w:val="24"/>
              </w:rPr>
              <w:t xml:space="preserve">  </w:t>
            </w:r>
            <w:r w:rsidRPr="001838F5">
              <w:rPr>
                <w:rFonts w:ascii="Times New Roman" w:hAnsi="Times New Roman" w:cs="Times New Roman"/>
                <w:sz w:val="24"/>
                <w:szCs w:val="24"/>
              </w:rPr>
              <w:t>Секция № 11</w:t>
            </w:r>
          </w:p>
        </w:tc>
        <w:tc>
          <w:tcPr>
            <w:tcW w:w="7938" w:type="dxa"/>
          </w:tcPr>
          <w:p w14:paraId="3861C384" w14:textId="7F19F1EE" w:rsidR="00CB5E96" w:rsidRPr="001838F5"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Развитие промышленного предприятия: экономика, финансы и инновации</w:t>
            </w:r>
          </w:p>
        </w:tc>
      </w:tr>
      <w:tr w:rsidR="00CB5E96" w:rsidRPr="001838F5" w14:paraId="0111E845" w14:textId="77777777" w:rsidTr="005A355D">
        <w:tc>
          <w:tcPr>
            <w:tcW w:w="1985" w:type="dxa"/>
          </w:tcPr>
          <w:p w14:paraId="3C3D5A13" w14:textId="77777777" w:rsidR="00CB5E96" w:rsidRPr="001838F5" w:rsidRDefault="00CB5E96" w:rsidP="0039091A">
            <w:pPr>
              <w:jc w:val="center"/>
              <w:rPr>
                <w:rFonts w:ascii="Times New Roman" w:hAnsi="Times New Roman" w:cs="Times New Roman"/>
                <w:sz w:val="24"/>
                <w:szCs w:val="24"/>
              </w:rPr>
            </w:pPr>
            <w:r>
              <w:rPr>
                <w:rFonts w:ascii="Times New Roman" w:hAnsi="Times New Roman" w:cs="Times New Roman"/>
                <w:sz w:val="24"/>
                <w:szCs w:val="24"/>
              </w:rPr>
              <w:t xml:space="preserve">  </w:t>
            </w:r>
            <w:r w:rsidRPr="001838F5">
              <w:rPr>
                <w:rFonts w:ascii="Times New Roman" w:hAnsi="Times New Roman" w:cs="Times New Roman"/>
                <w:sz w:val="24"/>
                <w:szCs w:val="24"/>
              </w:rPr>
              <w:t>Секция № 12</w:t>
            </w:r>
          </w:p>
        </w:tc>
        <w:tc>
          <w:tcPr>
            <w:tcW w:w="7938" w:type="dxa"/>
          </w:tcPr>
          <w:p w14:paraId="155E3DEB" w14:textId="77777777" w:rsidR="00CB5E96" w:rsidRDefault="00CB5E96" w:rsidP="0039091A">
            <w:pPr>
              <w:jc w:val="both"/>
              <w:rPr>
                <w:rFonts w:ascii="Times New Roman" w:hAnsi="Times New Roman" w:cs="Times New Roman"/>
                <w:sz w:val="24"/>
                <w:szCs w:val="24"/>
              </w:rPr>
            </w:pPr>
            <w:r w:rsidRPr="001838F5">
              <w:rPr>
                <w:rFonts w:ascii="Times New Roman" w:hAnsi="Times New Roman" w:cs="Times New Roman"/>
                <w:sz w:val="24"/>
                <w:szCs w:val="24"/>
              </w:rPr>
              <w:t>Проблемы и перспективы развития гуманитарной составляющей в вузах технико-технологического профиля</w:t>
            </w:r>
          </w:p>
          <w:p w14:paraId="18B55F33" w14:textId="27071AAC" w:rsidR="00CB5E96" w:rsidRPr="001838F5" w:rsidRDefault="00CB5E96" w:rsidP="0039091A">
            <w:pPr>
              <w:jc w:val="both"/>
              <w:rPr>
                <w:rFonts w:ascii="Times New Roman" w:hAnsi="Times New Roman" w:cs="Times New Roman"/>
                <w:sz w:val="24"/>
                <w:szCs w:val="24"/>
              </w:rPr>
            </w:pPr>
          </w:p>
        </w:tc>
      </w:tr>
    </w:tbl>
    <w:p w14:paraId="66168D5A" w14:textId="77777777" w:rsidR="00983C20" w:rsidRPr="001838F5" w:rsidRDefault="00983C20" w:rsidP="0039091A">
      <w:pPr>
        <w:spacing w:after="0" w:line="240" w:lineRule="auto"/>
        <w:ind w:firstLine="567"/>
        <w:jc w:val="both"/>
        <w:rPr>
          <w:rFonts w:ascii="Times New Roman" w:hAnsi="Times New Roman" w:cs="Times New Roman"/>
          <w:sz w:val="24"/>
          <w:szCs w:val="24"/>
        </w:rPr>
      </w:pPr>
      <w:r w:rsidRPr="001838F5">
        <w:rPr>
          <w:rFonts w:ascii="Times New Roman" w:hAnsi="Times New Roman" w:cs="Times New Roman"/>
          <w:sz w:val="24"/>
          <w:szCs w:val="24"/>
        </w:rPr>
        <w:t>Грамотами оргкомитета отмечены лучшие доклады участников конференции. Сборник материалов конференции</w:t>
      </w:r>
      <w:r w:rsidR="008310B1">
        <w:rPr>
          <w:rFonts w:ascii="Times New Roman" w:hAnsi="Times New Roman" w:cs="Times New Roman"/>
          <w:sz w:val="24"/>
          <w:szCs w:val="24"/>
        </w:rPr>
        <w:t xml:space="preserve"> </w:t>
      </w:r>
      <w:r w:rsidR="006734F9">
        <w:rPr>
          <w:rFonts w:ascii="Times New Roman" w:hAnsi="Times New Roman" w:cs="Times New Roman"/>
          <w:sz w:val="24"/>
          <w:szCs w:val="24"/>
        </w:rPr>
        <w:t xml:space="preserve">размещен на сайте университета </w:t>
      </w:r>
      <w:hyperlink r:id="rId9" w:history="1">
        <w:r w:rsidR="008310B1" w:rsidRPr="00DB02D6">
          <w:rPr>
            <w:rStyle w:val="a6"/>
            <w:rFonts w:ascii="Times New Roman" w:hAnsi="Times New Roman" w:cs="Times New Roman"/>
            <w:sz w:val="24"/>
            <w:szCs w:val="24"/>
          </w:rPr>
          <w:t>http://bru.by/content/science/conferences/materialsconferences</w:t>
        </w:r>
      </w:hyperlink>
      <w:r w:rsidR="008310B1">
        <w:rPr>
          <w:rFonts w:ascii="Times New Roman" w:hAnsi="Times New Roman" w:cs="Times New Roman"/>
          <w:sz w:val="24"/>
          <w:szCs w:val="24"/>
        </w:rPr>
        <w:t>.</w:t>
      </w:r>
    </w:p>
    <w:p w14:paraId="0A399C20" w14:textId="77777777" w:rsidR="00773B52" w:rsidRPr="001838F5" w:rsidRDefault="00773B52" w:rsidP="0039091A">
      <w:pPr>
        <w:spacing w:after="0" w:line="240" w:lineRule="auto"/>
        <w:ind w:firstLine="709"/>
        <w:jc w:val="both"/>
        <w:rPr>
          <w:rFonts w:ascii="Times New Roman" w:hAnsi="Times New Roman" w:cs="Times New Roman"/>
          <w:sz w:val="24"/>
          <w:szCs w:val="24"/>
        </w:rPr>
      </w:pPr>
    </w:p>
    <w:p w14:paraId="5F2736B7" w14:textId="77777777" w:rsidR="00734CF1" w:rsidRPr="001838F5" w:rsidRDefault="00734CF1" w:rsidP="0039091A">
      <w:pPr>
        <w:spacing w:after="0" w:line="240" w:lineRule="auto"/>
        <w:ind w:firstLine="709"/>
        <w:jc w:val="both"/>
        <w:rPr>
          <w:rFonts w:ascii="Times New Roman" w:hAnsi="Times New Roman" w:cs="Times New Roman"/>
          <w:sz w:val="24"/>
          <w:szCs w:val="24"/>
        </w:rPr>
      </w:pPr>
    </w:p>
    <w:p w14:paraId="7E6AE211" w14:textId="77777777" w:rsidR="00983C20" w:rsidRPr="001838F5" w:rsidRDefault="00983C20" w:rsidP="005F7154">
      <w:pPr>
        <w:spacing w:after="0"/>
        <w:rPr>
          <w:rFonts w:ascii="Times New Roman" w:hAnsi="Times New Roman" w:cs="Times New Roman"/>
          <w:sz w:val="24"/>
          <w:szCs w:val="24"/>
        </w:rPr>
      </w:pPr>
    </w:p>
    <w:sectPr w:rsidR="00983C20" w:rsidRPr="001838F5" w:rsidSect="00B777CB">
      <w:pgSz w:w="11906" w:h="16838"/>
      <w:pgMar w:top="567" w:right="709"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175"/>
    <w:rsid w:val="00024043"/>
    <w:rsid w:val="0004278D"/>
    <w:rsid w:val="00083E62"/>
    <w:rsid w:val="00085953"/>
    <w:rsid w:val="000B4D98"/>
    <w:rsid w:val="000B78CE"/>
    <w:rsid w:val="000D428E"/>
    <w:rsid w:val="000F67E3"/>
    <w:rsid w:val="000F6D16"/>
    <w:rsid w:val="0010003F"/>
    <w:rsid w:val="001029C5"/>
    <w:rsid w:val="00106717"/>
    <w:rsid w:val="00113F33"/>
    <w:rsid w:val="00122A4E"/>
    <w:rsid w:val="0014043A"/>
    <w:rsid w:val="00151648"/>
    <w:rsid w:val="00160641"/>
    <w:rsid w:val="00162C8A"/>
    <w:rsid w:val="00164F5E"/>
    <w:rsid w:val="001807CC"/>
    <w:rsid w:val="001838F5"/>
    <w:rsid w:val="00186E0C"/>
    <w:rsid w:val="00195247"/>
    <w:rsid w:val="001A6CD2"/>
    <w:rsid w:val="001D0AB5"/>
    <w:rsid w:val="00201E0F"/>
    <w:rsid w:val="00201EEA"/>
    <w:rsid w:val="00205B36"/>
    <w:rsid w:val="002353EB"/>
    <w:rsid w:val="002369BE"/>
    <w:rsid w:val="002370CF"/>
    <w:rsid w:val="00242F75"/>
    <w:rsid w:val="002443CE"/>
    <w:rsid w:val="0025731F"/>
    <w:rsid w:val="00260D99"/>
    <w:rsid w:val="00266051"/>
    <w:rsid w:val="002948B2"/>
    <w:rsid w:val="002B2E71"/>
    <w:rsid w:val="002C20A1"/>
    <w:rsid w:val="002D22ED"/>
    <w:rsid w:val="002D3F78"/>
    <w:rsid w:val="002F1E83"/>
    <w:rsid w:val="002F3A72"/>
    <w:rsid w:val="003060DA"/>
    <w:rsid w:val="00333102"/>
    <w:rsid w:val="00351487"/>
    <w:rsid w:val="0038750B"/>
    <w:rsid w:val="0039091A"/>
    <w:rsid w:val="003B359C"/>
    <w:rsid w:val="003B7DBA"/>
    <w:rsid w:val="00401F33"/>
    <w:rsid w:val="0041036F"/>
    <w:rsid w:val="004108A3"/>
    <w:rsid w:val="00415340"/>
    <w:rsid w:val="004158D2"/>
    <w:rsid w:val="004570BC"/>
    <w:rsid w:val="00465296"/>
    <w:rsid w:val="0048552A"/>
    <w:rsid w:val="00495C8C"/>
    <w:rsid w:val="004B7730"/>
    <w:rsid w:val="004C0A56"/>
    <w:rsid w:val="004C57DF"/>
    <w:rsid w:val="004D38E0"/>
    <w:rsid w:val="004D418A"/>
    <w:rsid w:val="004E4A95"/>
    <w:rsid w:val="004F44BF"/>
    <w:rsid w:val="0050653F"/>
    <w:rsid w:val="00515D06"/>
    <w:rsid w:val="00526A5E"/>
    <w:rsid w:val="00582EC8"/>
    <w:rsid w:val="0059063D"/>
    <w:rsid w:val="00597EB6"/>
    <w:rsid w:val="005A355D"/>
    <w:rsid w:val="005E0262"/>
    <w:rsid w:val="005E29F7"/>
    <w:rsid w:val="005E428F"/>
    <w:rsid w:val="005F3D49"/>
    <w:rsid w:val="005F7154"/>
    <w:rsid w:val="0060252F"/>
    <w:rsid w:val="00621B12"/>
    <w:rsid w:val="006220DC"/>
    <w:rsid w:val="00624F27"/>
    <w:rsid w:val="006368AF"/>
    <w:rsid w:val="00655A14"/>
    <w:rsid w:val="006629B7"/>
    <w:rsid w:val="00666E91"/>
    <w:rsid w:val="006734F9"/>
    <w:rsid w:val="0068138E"/>
    <w:rsid w:val="00682E6D"/>
    <w:rsid w:val="00694EE3"/>
    <w:rsid w:val="006B32EA"/>
    <w:rsid w:val="006B428E"/>
    <w:rsid w:val="006B5D12"/>
    <w:rsid w:val="006C7AF9"/>
    <w:rsid w:val="00730CBD"/>
    <w:rsid w:val="00734CF1"/>
    <w:rsid w:val="0074293C"/>
    <w:rsid w:val="00773B52"/>
    <w:rsid w:val="007750E9"/>
    <w:rsid w:val="00792966"/>
    <w:rsid w:val="007A4B04"/>
    <w:rsid w:val="007B13F9"/>
    <w:rsid w:val="007C1630"/>
    <w:rsid w:val="007C4BB0"/>
    <w:rsid w:val="007D7E9C"/>
    <w:rsid w:val="007F4E74"/>
    <w:rsid w:val="008310B1"/>
    <w:rsid w:val="00844EA1"/>
    <w:rsid w:val="00863EE2"/>
    <w:rsid w:val="00866591"/>
    <w:rsid w:val="008D1DC0"/>
    <w:rsid w:val="008F5125"/>
    <w:rsid w:val="008F7AE2"/>
    <w:rsid w:val="0090731C"/>
    <w:rsid w:val="00921513"/>
    <w:rsid w:val="00922D35"/>
    <w:rsid w:val="0092770E"/>
    <w:rsid w:val="00936673"/>
    <w:rsid w:val="00945332"/>
    <w:rsid w:val="0094679F"/>
    <w:rsid w:val="00961114"/>
    <w:rsid w:val="00963722"/>
    <w:rsid w:val="00983C20"/>
    <w:rsid w:val="00987E8A"/>
    <w:rsid w:val="00993AA8"/>
    <w:rsid w:val="009949F6"/>
    <w:rsid w:val="009A0458"/>
    <w:rsid w:val="009C75A9"/>
    <w:rsid w:val="009D445A"/>
    <w:rsid w:val="009E0CD1"/>
    <w:rsid w:val="009E6115"/>
    <w:rsid w:val="009F2129"/>
    <w:rsid w:val="009F787B"/>
    <w:rsid w:val="00A10D9D"/>
    <w:rsid w:val="00A44ACB"/>
    <w:rsid w:val="00A50545"/>
    <w:rsid w:val="00A777BD"/>
    <w:rsid w:val="00A944C3"/>
    <w:rsid w:val="00A96B7A"/>
    <w:rsid w:val="00AE06E1"/>
    <w:rsid w:val="00AE3D79"/>
    <w:rsid w:val="00B01F9E"/>
    <w:rsid w:val="00B14DE1"/>
    <w:rsid w:val="00B21958"/>
    <w:rsid w:val="00B27F51"/>
    <w:rsid w:val="00B40550"/>
    <w:rsid w:val="00B41357"/>
    <w:rsid w:val="00B56867"/>
    <w:rsid w:val="00B570B6"/>
    <w:rsid w:val="00B777CB"/>
    <w:rsid w:val="00BB41E1"/>
    <w:rsid w:val="00BE5492"/>
    <w:rsid w:val="00C1161C"/>
    <w:rsid w:val="00C30E23"/>
    <w:rsid w:val="00C51810"/>
    <w:rsid w:val="00C86B55"/>
    <w:rsid w:val="00C93C56"/>
    <w:rsid w:val="00CA1686"/>
    <w:rsid w:val="00CB5E96"/>
    <w:rsid w:val="00CC0A9C"/>
    <w:rsid w:val="00CC512A"/>
    <w:rsid w:val="00CC7E24"/>
    <w:rsid w:val="00CD2D57"/>
    <w:rsid w:val="00CD36AF"/>
    <w:rsid w:val="00CE3A8D"/>
    <w:rsid w:val="00CE3BAA"/>
    <w:rsid w:val="00D06769"/>
    <w:rsid w:val="00D13F12"/>
    <w:rsid w:val="00D24983"/>
    <w:rsid w:val="00D36833"/>
    <w:rsid w:val="00D44E0F"/>
    <w:rsid w:val="00D47307"/>
    <w:rsid w:val="00D56C76"/>
    <w:rsid w:val="00D570BD"/>
    <w:rsid w:val="00D6353B"/>
    <w:rsid w:val="00D636C7"/>
    <w:rsid w:val="00D643BB"/>
    <w:rsid w:val="00D84BAB"/>
    <w:rsid w:val="00D9622E"/>
    <w:rsid w:val="00DA3355"/>
    <w:rsid w:val="00DD1BCF"/>
    <w:rsid w:val="00DD451E"/>
    <w:rsid w:val="00DE441E"/>
    <w:rsid w:val="00DF29CB"/>
    <w:rsid w:val="00DF6509"/>
    <w:rsid w:val="00E03D8C"/>
    <w:rsid w:val="00E11279"/>
    <w:rsid w:val="00E115F5"/>
    <w:rsid w:val="00E13213"/>
    <w:rsid w:val="00E42AC9"/>
    <w:rsid w:val="00E70175"/>
    <w:rsid w:val="00EA139F"/>
    <w:rsid w:val="00EB0D33"/>
    <w:rsid w:val="00EC1272"/>
    <w:rsid w:val="00EE15A5"/>
    <w:rsid w:val="00EF7A4E"/>
    <w:rsid w:val="00F007AE"/>
    <w:rsid w:val="00F12E06"/>
    <w:rsid w:val="00F20900"/>
    <w:rsid w:val="00F33E94"/>
    <w:rsid w:val="00F4782C"/>
    <w:rsid w:val="00F53A1A"/>
    <w:rsid w:val="00F55806"/>
    <w:rsid w:val="00F60BDE"/>
    <w:rsid w:val="00F848BE"/>
    <w:rsid w:val="00F84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A5FC"/>
  <w15:docId w15:val="{AEF49F88-29C9-44BB-ACE6-BE87A83DF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2E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2E06"/>
    <w:rPr>
      <w:rFonts w:ascii="Tahoma" w:hAnsi="Tahoma" w:cs="Tahoma"/>
      <w:sz w:val="16"/>
      <w:szCs w:val="16"/>
    </w:rPr>
  </w:style>
  <w:style w:type="table" w:styleId="a5">
    <w:name w:val="Table Grid"/>
    <w:basedOn w:val="a1"/>
    <w:uiPriority w:val="59"/>
    <w:rsid w:val="00102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310B1"/>
    <w:rPr>
      <w:color w:val="0000FF" w:themeColor="hyperlink"/>
      <w:u w:val="single"/>
    </w:rPr>
  </w:style>
  <w:style w:type="character" w:styleId="a7">
    <w:name w:val="FollowedHyperlink"/>
    <w:basedOn w:val="a0"/>
    <w:uiPriority w:val="99"/>
    <w:semiHidden/>
    <w:unhideWhenUsed/>
    <w:rsid w:val="006734F9"/>
    <w:rPr>
      <w:color w:val="800080" w:themeColor="followedHyperlink"/>
      <w:u w:val="single"/>
    </w:rPr>
  </w:style>
  <w:style w:type="paragraph" w:styleId="a8">
    <w:name w:val="List Paragraph"/>
    <w:basedOn w:val="a"/>
    <w:uiPriority w:val="34"/>
    <w:qFormat/>
    <w:rsid w:val="00B14DE1"/>
    <w:pPr>
      <w:ind w:left="720"/>
      <w:contextualSpacing/>
    </w:pPr>
    <w:rPr>
      <w:rFonts w:eastAsiaTheme="minorEastAsia"/>
      <w:lang w:eastAsia="ru-RU"/>
    </w:rPr>
  </w:style>
  <w:style w:type="paragraph" w:styleId="3">
    <w:name w:val="Body Text Indent 3"/>
    <w:basedOn w:val="a"/>
    <w:link w:val="30"/>
    <w:uiPriority w:val="99"/>
    <w:rsid w:val="00526A5E"/>
    <w:pPr>
      <w:spacing w:after="0" w:line="216" w:lineRule="auto"/>
      <w:ind w:firstLine="567"/>
      <w:jc w:val="both"/>
    </w:pPr>
    <w:rPr>
      <w:rFonts w:ascii="Times New Roman" w:eastAsia="Times New Roman" w:hAnsi="Times New Roman" w:cs="Times New Roman"/>
      <w:sz w:val="27"/>
      <w:szCs w:val="27"/>
      <w:lang w:eastAsia="ru-RU"/>
    </w:rPr>
  </w:style>
  <w:style w:type="character" w:customStyle="1" w:styleId="30">
    <w:name w:val="Основной текст с отступом 3 Знак"/>
    <w:basedOn w:val="a0"/>
    <w:link w:val="3"/>
    <w:uiPriority w:val="99"/>
    <w:rsid w:val="00526A5E"/>
    <w:rPr>
      <w:rFonts w:ascii="Times New Roman" w:eastAsia="Times New Roman" w:hAnsi="Times New Roman" w:cs="Times New Roman"/>
      <w:sz w:val="27"/>
      <w:szCs w:val="27"/>
      <w:lang w:eastAsia="ru-RU"/>
    </w:rPr>
  </w:style>
  <w:style w:type="character" w:customStyle="1" w:styleId="1">
    <w:name w:val="Заголовок №1_"/>
    <w:basedOn w:val="a0"/>
    <w:rsid w:val="008D1DC0"/>
    <w:rPr>
      <w:rFonts w:ascii="Times New Roman" w:eastAsia="Times New Roman" w:hAnsi="Times New Roman" w:cs="Times New Roman"/>
      <w:b/>
      <w:bCs/>
      <w:i w:val="0"/>
      <w:iCs w:val="0"/>
      <w:smallCaps w:val="0"/>
      <w:strike w:val="0"/>
      <w:sz w:val="28"/>
      <w:szCs w:val="28"/>
      <w:u w:val="none"/>
    </w:rPr>
  </w:style>
  <w:style w:type="character" w:customStyle="1" w:styleId="10">
    <w:name w:val="Заголовок №1"/>
    <w:basedOn w:val="1"/>
    <w:rsid w:val="008D1DC0"/>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bru.by/content/science/conferences/materialsconferen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3</Pages>
  <Words>637</Words>
  <Characters>3633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 Полетаева</cp:lastModifiedBy>
  <cp:revision>37</cp:revision>
  <cp:lastPrinted>2025-04-26T05:31:00Z</cp:lastPrinted>
  <dcterms:created xsi:type="dcterms:W3CDTF">2022-04-22T07:03:00Z</dcterms:created>
  <dcterms:modified xsi:type="dcterms:W3CDTF">2025-04-26T05:40:00Z</dcterms:modified>
</cp:coreProperties>
</file>