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836208" w:rsidTr="00FE4277">
        <w:tc>
          <w:tcPr>
            <w:tcW w:w="4784" w:type="dxa"/>
            <w:hideMark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787" w:type="dxa"/>
            <w:hideMark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36208" w:rsidRPr="00552A9B" w:rsidTr="00FE4277">
        <w:trPr>
          <w:trHeight w:val="1058"/>
        </w:trPr>
        <w:tc>
          <w:tcPr>
            <w:tcW w:w="4784" w:type="dxa"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9,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de-DE"/>
              </w:rPr>
              <w:t>E-mail</w:t>
            </w:r>
            <w:proofErr w:type="spellEnd"/>
            <w:r>
              <w:rPr>
                <w:rFonts w:ascii="Times New Roman" w:eastAsia="Calibri" w:hAnsi="Times New Roman" w:cs="Times New Roman"/>
                <w:lang w:val="de-DE"/>
              </w:rPr>
              <w:t>: root@minedu.unibel.by</w:t>
            </w:r>
          </w:p>
        </w:tc>
        <w:tc>
          <w:tcPr>
            <w:tcW w:w="4787" w:type="dxa"/>
          </w:tcPr>
          <w:p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  <w:p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de-DE"/>
              </w:rPr>
              <w:t>E-mail</w:t>
            </w:r>
            <w:proofErr w:type="spellEnd"/>
            <w:r>
              <w:rPr>
                <w:rFonts w:ascii="Times New Roman" w:eastAsia="Calibri" w:hAnsi="Times New Roman" w:cs="Times New Roman"/>
                <w:lang w:val="de-DE"/>
              </w:rPr>
              <w:t>: root@minedu.unibel.by</w:t>
            </w:r>
          </w:p>
        </w:tc>
      </w:tr>
      <w:tr w:rsidR="00836208" w:rsidTr="00FE4277">
        <w:tc>
          <w:tcPr>
            <w:tcW w:w="4784" w:type="dxa"/>
          </w:tcPr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№ ____________</w:t>
            </w:r>
          </w:p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787" w:type="dxa"/>
          </w:tcPr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480631" w:rsidRPr="00991B30" w:rsidRDefault="00B92C6E" w:rsidP="00B92C6E">
      <w:pPr>
        <w:spacing w:after="0" w:line="192" w:lineRule="auto"/>
        <w:ind w:left="4536"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 высшего образования (по списку)</w:t>
      </w:r>
    </w:p>
    <w:p w:rsidR="00927957" w:rsidRDefault="00927957" w:rsidP="009C7D53">
      <w:pPr>
        <w:spacing w:after="0" w:line="360" w:lineRule="auto"/>
        <w:ind w:right="140"/>
        <w:rPr>
          <w:rFonts w:ascii="Times New Roman" w:hAnsi="Times New Roman"/>
          <w:sz w:val="30"/>
          <w:szCs w:val="30"/>
        </w:rPr>
      </w:pPr>
    </w:p>
    <w:p w:rsidR="008A042E" w:rsidRPr="009C7D53" w:rsidRDefault="009C7D53" w:rsidP="009C7D53">
      <w:pPr>
        <w:spacing w:after="0" w:line="192" w:lineRule="auto"/>
        <w:ind w:left="4536" w:right="140"/>
        <w:rPr>
          <w:rFonts w:ascii="Times New Roman" w:hAnsi="Times New Roman"/>
          <w:sz w:val="30"/>
          <w:szCs w:val="30"/>
        </w:rPr>
      </w:pPr>
      <w:r w:rsidRPr="009C7D53">
        <w:rPr>
          <w:rFonts w:ascii="Times New Roman" w:hAnsi="Times New Roman"/>
          <w:sz w:val="30"/>
          <w:szCs w:val="30"/>
        </w:rPr>
        <w:t>ГУО «Республиканский институт высшей школы»</w:t>
      </w:r>
      <w:r w:rsidR="006B5DDB" w:rsidRPr="006B5DDB">
        <w:t xml:space="preserve"> </w:t>
      </w:r>
      <w:r w:rsidR="006B5DDB" w:rsidRPr="006B5DDB">
        <w:rPr>
          <w:rFonts w:ascii="Times New Roman" w:hAnsi="Times New Roman"/>
          <w:sz w:val="30"/>
          <w:szCs w:val="30"/>
        </w:rPr>
        <w:t>(свод)</w:t>
      </w:r>
    </w:p>
    <w:p w:rsidR="00927957" w:rsidRDefault="00927957" w:rsidP="004204AF">
      <w:pPr>
        <w:spacing w:after="0" w:line="192" w:lineRule="auto"/>
        <w:ind w:left="4248" w:right="140" w:firstLine="708"/>
        <w:rPr>
          <w:rFonts w:ascii="Times New Roman" w:hAnsi="Times New Roman"/>
          <w:sz w:val="30"/>
          <w:szCs w:val="30"/>
        </w:rPr>
      </w:pPr>
    </w:p>
    <w:p w:rsidR="002102BD" w:rsidRPr="00E0654A" w:rsidRDefault="002102BD" w:rsidP="004204AF">
      <w:pPr>
        <w:spacing w:after="0" w:line="192" w:lineRule="auto"/>
        <w:ind w:left="4248" w:right="140" w:firstLine="708"/>
        <w:rPr>
          <w:rFonts w:ascii="Times New Roman" w:hAnsi="Times New Roman"/>
          <w:sz w:val="30"/>
          <w:szCs w:val="30"/>
        </w:rPr>
      </w:pPr>
    </w:p>
    <w:p w:rsidR="00184C3C" w:rsidRDefault="007474AC" w:rsidP="00184C3C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5235C6">
        <w:rPr>
          <w:rFonts w:ascii="Times New Roman" w:hAnsi="Times New Roman"/>
          <w:sz w:val="30"/>
          <w:szCs w:val="30"/>
        </w:rPr>
        <w:t>О</w:t>
      </w:r>
      <w:r w:rsidR="00FE4277">
        <w:rPr>
          <w:rFonts w:ascii="Times New Roman" w:hAnsi="Times New Roman"/>
          <w:sz w:val="30"/>
          <w:szCs w:val="30"/>
        </w:rPr>
        <w:t>б</w:t>
      </w:r>
      <w:r w:rsidRPr="005235C6">
        <w:rPr>
          <w:rFonts w:ascii="Times New Roman" w:hAnsi="Times New Roman"/>
          <w:sz w:val="30"/>
          <w:szCs w:val="30"/>
        </w:rPr>
        <w:t xml:space="preserve"> обучени</w:t>
      </w:r>
      <w:r w:rsidR="00FE4277">
        <w:rPr>
          <w:rFonts w:ascii="Times New Roman" w:hAnsi="Times New Roman"/>
          <w:sz w:val="30"/>
          <w:szCs w:val="30"/>
        </w:rPr>
        <w:t xml:space="preserve">и </w:t>
      </w:r>
      <w:r w:rsidR="00392894">
        <w:rPr>
          <w:rFonts w:ascii="Times New Roman" w:hAnsi="Times New Roman"/>
          <w:sz w:val="30"/>
          <w:szCs w:val="30"/>
        </w:rPr>
        <w:t xml:space="preserve">в </w:t>
      </w:r>
      <w:r w:rsidR="00FE4277">
        <w:rPr>
          <w:rFonts w:ascii="Times New Roman" w:hAnsi="Times New Roman"/>
          <w:sz w:val="30"/>
          <w:szCs w:val="30"/>
        </w:rPr>
        <w:t>рамках</w:t>
      </w:r>
      <w:r w:rsidR="00392894">
        <w:rPr>
          <w:rFonts w:ascii="Times New Roman" w:hAnsi="Times New Roman"/>
          <w:sz w:val="30"/>
          <w:szCs w:val="30"/>
        </w:rPr>
        <w:t xml:space="preserve"> </w:t>
      </w:r>
    </w:p>
    <w:p w:rsidR="00FE4277" w:rsidRDefault="00184C3C" w:rsidP="00184C3C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392894">
        <w:rPr>
          <w:rFonts w:ascii="Times New Roman" w:hAnsi="Times New Roman"/>
          <w:sz w:val="30"/>
          <w:szCs w:val="30"/>
        </w:rPr>
        <w:t>еждународны</w:t>
      </w:r>
      <w:r w:rsidR="00FE4277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 xml:space="preserve"> </w:t>
      </w:r>
      <w:r w:rsidR="00FE4277">
        <w:rPr>
          <w:rFonts w:ascii="Times New Roman" w:hAnsi="Times New Roman"/>
          <w:sz w:val="30"/>
          <w:szCs w:val="30"/>
        </w:rPr>
        <w:t>д</w:t>
      </w:r>
      <w:r w:rsidR="00392894">
        <w:rPr>
          <w:rFonts w:ascii="Times New Roman" w:hAnsi="Times New Roman"/>
          <w:sz w:val="30"/>
          <w:szCs w:val="30"/>
        </w:rPr>
        <w:t>оговор</w:t>
      </w:r>
      <w:r w:rsidR="00FE4277">
        <w:rPr>
          <w:rFonts w:ascii="Times New Roman" w:hAnsi="Times New Roman"/>
          <w:sz w:val="30"/>
          <w:szCs w:val="30"/>
        </w:rPr>
        <w:t xml:space="preserve">ов </w:t>
      </w:r>
    </w:p>
    <w:p w:rsidR="0035616F" w:rsidRPr="00C47853" w:rsidRDefault="0035616F" w:rsidP="00A26D28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:rsidR="000F4E68" w:rsidRDefault="00FE4277" w:rsidP="000F4E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E4277">
        <w:rPr>
          <w:rFonts w:ascii="Times New Roman" w:hAnsi="Times New Roman"/>
          <w:sz w:val="30"/>
          <w:szCs w:val="30"/>
        </w:rPr>
        <w:t xml:space="preserve">В целях реализации </w:t>
      </w:r>
      <w:r w:rsidR="000F4E68" w:rsidRPr="000F4E68">
        <w:rPr>
          <w:rFonts w:ascii="Times New Roman" w:hAnsi="Times New Roman"/>
          <w:sz w:val="30"/>
          <w:szCs w:val="30"/>
        </w:rPr>
        <w:t>международных</w:t>
      </w:r>
      <w:r w:rsidR="000F4E68">
        <w:rPr>
          <w:rFonts w:ascii="Times New Roman" w:hAnsi="Times New Roman"/>
          <w:sz w:val="30"/>
          <w:szCs w:val="30"/>
        </w:rPr>
        <w:t xml:space="preserve"> </w:t>
      </w:r>
      <w:r w:rsidR="000F4E68" w:rsidRPr="000F4E68">
        <w:rPr>
          <w:rFonts w:ascii="Times New Roman" w:hAnsi="Times New Roman"/>
          <w:sz w:val="30"/>
          <w:szCs w:val="30"/>
        </w:rPr>
        <w:t>договоров Республики Беларусь</w:t>
      </w:r>
      <w:r w:rsidR="000F4E68">
        <w:rPr>
          <w:rFonts w:ascii="Times New Roman" w:hAnsi="Times New Roman"/>
          <w:sz w:val="30"/>
          <w:szCs w:val="30"/>
        </w:rPr>
        <w:t xml:space="preserve"> </w:t>
      </w:r>
      <w:r w:rsidRPr="00FE4277">
        <w:rPr>
          <w:rFonts w:ascii="Times New Roman" w:hAnsi="Times New Roman"/>
          <w:sz w:val="30"/>
          <w:szCs w:val="30"/>
        </w:rPr>
        <w:t xml:space="preserve">о сотрудничестве в сфере образования </w:t>
      </w:r>
      <w:r w:rsidR="000F4E68" w:rsidRPr="000F4E68">
        <w:rPr>
          <w:rFonts w:ascii="Times New Roman" w:hAnsi="Times New Roman"/>
          <w:sz w:val="30"/>
          <w:szCs w:val="30"/>
        </w:rPr>
        <w:t>с иностранными государствами</w:t>
      </w:r>
      <w:r w:rsidR="000F4E68">
        <w:rPr>
          <w:rFonts w:ascii="Times New Roman" w:hAnsi="Times New Roman"/>
          <w:sz w:val="30"/>
          <w:szCs w:val="30"/>
        </w:rPr>
        <w:t xml:space="preserve"> </w:t>
      </w:r>
      <w:r w:rsidRPr="00FE4277">
        <w:rPr>
          <w:rFonts w:ascii="Times New Roman" w:hAnsi="Times New Roman"/>
          <w:sz w:val="30"/>
          <w:szCs w:val="30"/>
        </w:rPr>
        <w:t xml:space="preserve">Министерство образования информирует о </w:t>
      </w:r>
      <w:r w:rsidR="001904CF">
        <w:rPr>
          <w:rFonts w:ascii="Times New Roman" w:hAnsi="Times New Roman"/>
          <w:sz w:val="30"/>
          <w:szCs w:val="30"/>
        </w:rPr>
        <w:t xml:space="preserve">наличии </w:t>
      </w:r>
      <w:r w:rsidRPr="00FE4277">
        <w:rPr>
          <w:rFonts w:ascii="Times New Roman" w:hAnsi="Times New Roman"/>
          <w:sz w:val="30"/>
          <w:szCs w:val="30"/>
        </w:rPr>
        <w:t xml:space="preserve">возможности </w:t>
      </w:r>
      <w:r w:rsidR="004F53A6">
        <w:rPr>
          <w:rFonts w:ascii="Times New Roman" w:hAnsi="Times New Roman"/>
          <w:sz w:val="30"/>
          <w:szCs w:val="30"/>
        </w:rPr>
        <w:t>обучения</w:t>
      </w:r>
      <w:r w:rsidRPr="00FE4277">
        <w:rPr>
          <w:rFonts w:ascii="Times New Roman" w:hAnsi="Times New Roman"/>
          <w:sz w:val="30"/>
          <w:szCs w:val="30"/>
        </w:rPr>
        <w:t xml:space="preserve"> граждан Республики Беларусь за рубежом </w:t>
      </w:r>
      <w:r w:rsidR="004F53A6">
        <w:rPr>
          <w:rFonts w:ascii="Times New Roman" w:hAnsi="Times New Roman"/>
          <w:sz w:val="30"/>
          <w:szCs w:val="30"/>
        </w:rPr>
        <w:t>в </w:t>
      </w:r>
      <w:r w:rsidR="000F4E68">
        <w:rPr>
          <w:rFonts w:ascii="Times New Roman" w:hAnsi="Times New Roman"/>
          <w:sz w:val="30"/>
          <w:szCs w:val="30"/>
        </w:rPr>
        <w:t>рамках:</w:t>
      </w:r>
    </w:p>
    <w:p w:rsidR="00CE0FA3" w:rsidRDefault="00CE0FA3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Соглашения между Правительством Республики Беларусь и Правительством Республики Казахстан о сотрудничестве в области высшего и послевузов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ского образования от 10</w:t>
      </w:r>
      <w:r w:rsidR="00601358">
        <w:rPr>
          <w:rFonts w:ascii="Times New Roman" w:eastAsiaTheme="minorEastAsia" w:hAnsi="Times New Roman"/>
          <w:sz w:val="30"/>
          <w:szCs w:val="30"/>
          <w:lang w:eastAsia="ru-RU"/>
        </w:rPr>
        <w:t>.07.2009 (Приложение № 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1)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F4E68" w:rsidRPr="000F4E68" w:rsidRDefault="00CE0FA3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С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оглашения между Правительством </w:t>
      </w:r>
      <w:proofErr w:type="spellStart"/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>Кыргызской</w:t>
      </w:r>
      <w:proofErr w:type="spellEnd"/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области образования и науки от 04.07.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>2006</w:t>
      </w:r>
      <w:r w:rsid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(Приложение № 2)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F4E68" w:rsidRPr="000F4E68" w:rsidRDefault="000F4E68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Соглашения между Правительством Республики Беларусь и Правительством Республики Таджикистан о сотрудничестве в сфере высшего и послевузовского образования от 31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.05.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2013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(Приложение № </w:t>
      </w:r>
      <w:r w:rsidR="00CE0FA3">
        <w:rPr>
          <w:rFonts w:ascii="Times New Roman" w:eastAsiaTheme="minorEastAsia" w:hAnsi="Times New Roman"/>
          <w:sz w:val="30"/>
          <w:szCs w:val="30"/>
          <w:lang w:eastAsia="ru-RU"/>
        </w:rPr>
        <w:t>3)</w:t>
      </w:r>
      <w:r w:rsidR="00CE0FA3"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F4E68" w:rsidRDefault="000F4E68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Соглашения между Правительством Республики Беларусь и Правительством Туркменистана в сфере образования от 27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.04.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2012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П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риложение </w:t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 xml:space="preserve">№ </w:t>
      </w:r>
      <w:r w:rsidR="00921840">
        <w:rPr>
          <w:rFonts w:ascii="Times New Roman" w:eastAsiaTheme="minorEastAsia" w:hAnsi="Times New Roman"/>
          <w:sz w:val="30"/>
          <w:szCs w:val="30"/>
          <w:lang w:eastAsia="ru-RU"/>
        </w:rPr>
        <w:t>4);</w:t>
      </w:r>
    </w:p>
    <w:p w:rsidR="00921840" w:rsidRDefault="00921840" w:rsidP="00921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921840">
        <w:rPr>
          <w:rFonts w:ascii="Times New Roman" w:eastAsiaTheme="minorEastAsia" w:hAnsi="Times New Roman"/>
          <w:sz w:val="30"/>
          <w:szCs w:val="30"/>
          <w:lang w:eastAsia="ru-RU"/>
        </w:rPr>
        <w:t>Соглашения между Правительством Республики Беларусь и Правительством Социалистической Республики Вьетнам в области образования от 29.11.2011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(Приложение № 5)</w:t>
      </w:r>
      <w:r w:rsidR="0060135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601358" w:rsidRDefault="00601358" w:rsidP="0060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01358">
        <w:rPr>
          <w:rFonts w:ascii="Times New Roman" w:eastAsiaTheme="minorEastAsia" w:hAnsi="Times New Roman"/>
          <w:sz w:val="30"/>
          <w:szCs w:val="30"/>
          <w:lang w:eastAsia="ru-RU"/>
        </w:rPr>
        <w:lastRenderedPageBreak/>
        <w:t>Соглашения между Правительством Республики Беларусь и Правительством Монголии о сотрудничестве в сфере образования от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 04.09.2013 (Приложение № 6);</w:t>
      </w:r>
    </w:p>
    <w:p w:rsidR="00601358" w:rsidRPr="00601358" w:rsidRDefault="006B7C09" w:rsidP="0060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B7C09">
        <w:rPr>
          <w:rFonts w:ascii="Times New Roman" w:eastAsiaTheme="minorEastAsia" w:hAnsi="Times New Roman"/>
          <w:sz w:val="30"/>
          <w:szCs w:val="30"/>
          <w:lang w:eastAsia="ru-RU"/>
        </w:rPr>
        <w:t>Соглашения между Правительством Республики Беларусь и Правительством Китайской Народной Республики о сотрудничестве в сфере образования от 10.05.2015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Pr="006B7C09">
        <w:rPr>
          <w:rFonts w:ascii="Times New Roman" w:eastAsiaTheme="minorEastAsia" w:hAnsi="Times New Roman"/>
          <w:sz w:val="30"/>
          <w:szCs w:val="30"/>
          <w:lang w:eastAsia="ru-RU"/>
        </w:rPr>
        <w:t xml:space="preserve">(Приложение № </w:t>
      </w:r>
      <w:r w:rsidR="00017F5C">
        <w:rPr>
          <w:rFonts w:ascii="Times New Roman" w:eastAsiaTheme="minorEastAsia" w:hAnsi="Times New Roman"/>
          <w:sz w:val="30"/>
          <w:szCs w:val="30"/>
          <w:lang w:eastAsia="ru-RU"/>
        </w:rPr>
        <w:t>7</w:t>
      </w:r>
      <w:r w:rsidRPr="006B7C09">
        <w:rPr>
          <w:rFonts w:ascii="Times New Roman" w:eastAsiaTheme="minorEastAsia" w:hAnsi="Times New Roman"/>
          <w:sz w:val="30"/>
          <w:szCs w:val="30"/>
          <w:lang w:eastAsia="ru-RU"/>
        </w:rPr>
        <w:t>);</w:t>
      </w:r>
    </w:p>
    <w:p w:rsidR="00921840" w:rsidRDefault="005B7D30" w:rsidP="00FB0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BF2F1F">
        <w:rPr>
          <w:rFonts w:ascii="Times New Roman" w:hAnsi="Times New Roman"/>
          <w:sz w:val="30"/>
          <w:szCs w:val="30"/>
        </w:rPr>
        <w:t>Программ</w:t>
      </w:r>
      <w:r>
        <w:rPr>
          <w:rFonts w:ascii="Times New Roman" w:hAnsi="Times New Roman"/>
          <w:sz w:val="30"/>
          <w:szCs w:val="30"/>
        </w:rPr>
        <w:t>ы</w:t>
      </w:r>
      <w:r w:rsidRPr="00BF2F1F">
        <w:rPr>
          <w:rFonts w:ascii="Times New Roman" w:hAnsi="Times New Roman"/>
          <w:sz w:val="30"/>
          <w:szCs w:val="30"/>
        </w:rPr>
        <w:t xml:space="preserve"> сотрудничества в сфере образования между Правительством Республики Беларусь и Правительством </w:t>
      </w:r>
      <w:r w:rsidRPr="005B7D30">
        <w:rPr>
          <w:rFonts w:ascii="Times New Roman" w:hAnsi="Times New Roman"/>
          <w:sz w:val="30"/>
          <w:szCs w:val="30"/>
        </w:rPr>
        <w:t>Венгрии</w:t>
      </w:r>
      <w:r w:rsidRPr="00BF2F1F">
        <w:rPr>
          <w:rFonts w:ascii="Times New Roman" w:hAnsi="Times New Roman"/>
          <w:sz w:val="30"/>
          <w:szCs w:val="30"/>
        </w:rPr>
        <w:t xml:space="preserve"> на 2014-2016 годы от 09.09.2014 </w:t>
      </w:r>
      <w:r w:rsidR="00017F5C" w:rsidRPr="00017F5C">
        <w:rPr>
          <w:rFonts w:ascii="Times New Roman" w:eastAsiaTheme="minorEastAsia" w:hAnsi="Times New Roman"/>
          <w:sz w:val="30"/>
          <w:szCs w:val="30"/>
          <w:lang w:eastAsia="ru-RU"/>
        </w:rPr>
        <w:t xml:space="preserve">(Приложение №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8);</w:t>
      </w:r>
    </w:p>
    <w:p w:rsidR="005B7D30" w:rsidRPr="00FB06F5" w:rsidRDefault="005B7D30" w:rsidP="005B7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highlight w:val="yellow"/>
          <w:lang w:eastAsia="ru-RU"/>
        </w:rPr>
      </w:pPr>
      <w:r w:rsidRPr="005B7D30">
        <w:rPr>
          <w:rFonts w:ascii="Times New Roman" w:eastAsiaTheme="minorEastAsia" w:hAnsi="Times New Roman"/>
          <w:sz w:val="30"/>
          <w:szCs w:val="30"/>
          <w:lang w:eastAsia="ru-RU"/>
        </w:rPr>
        <w:t>Соглашени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я</w:t>
      </w:r>
      <w:r w:rsidRPr="005B7D30">
        <w:rPr>
          <w:rFonts w:ascii="Times New Roman" w:eastAsiaTheme="minorEastAsia" w:hAnsi="Times New Roman"/>
          <w:sz w:val="30"/>
          <w:szCs w:val="30"/>
          <w:lang w:eastAsia="ru-RU"/>
        </w:rPr>
        <w:t xml:space="preserve"> между Правительством Республики Беларусь и Правительством Республики Польша о сотрудничестве в сфере образования от 20.07.2016 </w:t>
      </w:r>
      <w:r w:rsidRPr="00017F5C">
        <w:rPr>
          <w:rFonts w:ascii="Times New Roman" w:eastAsiaTheme="minorEastAsia" w:hAnsi="Times New Roman"/>
          <w:sz w:val="30"/>
          <w:szCs w:val="30"/>
          <w:lang w:eastAsia="ru-RU"/>
        </w:rPr>
        <w:t xml:space="preserve">(Приложение №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9).</w:t>
      </w:r>
    </w:p>
    <w:p w:rsidR="000F4E68" w:rsidRPr="000F4E68" w:rsidRDefault="00605817" w:rsidP="00480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605817">
        <w:rPr>
          <w:rFonts w:ascii="Times New Roman" w:eastAsiaTheme="minorEastAsia" w:hAnsi="Times New Roman"/>
          <w:sz w:val="30"/>
          <w:szCs w:val="30"/>
          <w:lang w:eastAsia="ru-RU"/>
        </w:rPr>
        <w:t xml:space="preserve">Просим довести изложенную информацию до сведения потенциальных кандидатов, а также разместить на сайтах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учреждений </w:t>
      </w:r>
      <w:r w:rsidR="00B56FAC">
        <w:rPr>
          <w:rFonts w:ascii="Times New Roman" w:eastAsiaTheme="minorEastAsia" w:hAnsi="Times New Roman"/>
          <w:sz w:val="30"/>
          <w:szCs w:val="30"/>
          <w:lang w:eastAsia="ru-RU"/>
        </w:rPr>
        <w:t xml:space="preserve">высшего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образования </w:t>
      </w:r>
      <w:r w:rsidR="00B56FAC">
        <w:rPr>
          <w:rFonts w:ascii="Times New Roman" w:eastAsiaTheme="minorEastAsia" w:hAnsi="Times New Roman"/>
          <w:sz w:val="30"/>
          <w:szCs w:val="30"/>
          <w:lang w:eastAsia="ru-RU"/>
        </w:rPr>
        <w:t xml:space="preserve">и в срок 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до 26 февраля 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>201</w:t>
      </w:r>
      <w:r w:rsidR="00782B6F">
        <w:rPr>
          <w:rFonts w:ascii="Times New Roman" w:eastAsiaTheme="minorEastAsia" w:hAnsi="Times New Roman"/>
          <w:sz w:val="30"/>
          <w:szCs w:val="30"/>
          <w:lang w:eastAsia="ru-RU"/>
        </w:rPr>
        <w:t>9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г. предоставить в </w:t>
      </w:r>
      <w:r w:rsidR="00480631" w:rsidRPr="00480631">
        <w:rPr>
          <w:rFonts w:ascii="Times New Roman" w:eastAsiaTheme="minorEastAsia" w:hAnsi="Times New Roman"/>
          <w:b/>
          <w:sz w:val="30"/>
          <w:szCs w:val="30"/>
          <w:lang w:eastAsia="ru-RU"/>
        </w:rPr>
        <w:t>Учебный центр международного сотрудничества в сфере образования ГУО «Республиканский институт высшей школы»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(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>а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дрес: 220007, г. Минск,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ул. Московская, 15, </w:t>
      </w:r>
      <w:proofErr w:type="spellStart"/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каб</w:t>
      </w:r>
      <w:proofErr w:type="spellEnd"/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. 727, 720, 808</w:t>
      </w:r>
      <w:r w:rsidR="002240EA">
        <w:rPr>
          <w:rFonts w:ascii="Times New Roman" w:eastAsiaTheme="minorEastAsia" w:hAnsi="Times New Roman"/>
          <w:sz w:val="30"/>
          <w:szCs w:val="30"/>
          <w:lang w:eastAsia="ru-RU"/>
        </w:rPr>
        <w:t>;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480631">
        <w:rPr>
          <w:rFonts w:ascii="Times New Roman" w:eastAsiaTheme="minorEastAsia" w:hAnsi="Times New Roman"/>
          <w:sz w:val="30"/>
          <w:szCs w:val="30"/>
          <w:lang w:val="en-US" w:eastAsia="ru-RU"/>
        </w:rPr>
        <w:t>e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-</w:t>
      </w:r>
      <w:r w:rsidR="00480631">
        <w:rPr>
          <w:rFonts w:ascii="Times New Roman" w:eastAsiaTheme="minorEastAsia" w:hAnsi="Times New Roman"/>
          <w:sz w:val="30"/>
          <w:szCs w:val="30"/>
          <w:lang w:val="en-US" w:eastAsia="ru-RU"/>
        </w:rPr>
        <w:t>mail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: 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icecinf@gmail.com, раб</w:t>
      </w:r>
      <w:r w:rsidR="002240EA">
        <w:rPr>
          <w:rFonts w:ascii="Times New Roman" w:eastAsiaTheme="minorEastAsia" w:hAnsi="Times New Roman"/>
          <w:sz w:val="30"/>
          <w:szCs w:val="30"/>
          <w:lang w:eastAsia="ru-RU"/>
        </w:rPr>
        <w:t>.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2240EA">
        <w:rPr>
          <w:rFonts w:ascii="Times New Roman" w:eastAsiaTheme="minorEastAsia" w:hAnsi="Times New Roman"/>
          <w:sz w:val="30"/>
          <w:szCs w:val="30"/>
          <w:lang w:eastAsia="ru-RU"/>
        </w:rPr>
        <w:t>т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ел</w:t>
      </w:r>
      <w:r w:rsidR="002240EA">
        <w:rPr>
          <w:rFonts w:ascii="Times New Roman" w:eastAsiaTheme="minorEastAsia" w:hAnsi="Times New Roman"/>
          <w:sz w:val="30"/>
          <w:szCs w:val="30"/>
          <w:lang w:eastAsia="ru-RU"/>
        </w:rPr>
        <w:t>.</w:t>
      </w:r>
      <w:r w:rsidR="00480631" w:rsidRPr="00480631">
        <w:rPr>
          <w:rFonts w:ascii="Times New Roman" w:eastAsiaTheme="minorEastAsia" w:hAnsi="Times New Roman"/>
          <w:sz w:val="30"/>
          <w:szCs w:val="30"/>
          <w:lang w:eastAsia="ru-RU"/>
        </w:rPr>
        <w:t>: +375 17 200 90 37</w:t>
      </w:r>
      <w:r w:rsid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) </w:t>
      </w:r>
      <w:r w:rsidR="000F4E68" w:rsidRPr="000F4E68">
        <w:rPr>
          <w:rFonts w:ascii="Times New Roman" w:eastAsiaTheme="minorEastAsia" w:hAnsi="Times New Roman"/>
          <w:sz w:val="30"/>
          <w:szCs w:val="30"/>
          <w:lang w:eastAsia="ru-RU"/>
        </w:rPr>
        <w:t>списки кандидатов и следующие документы:</w:t>
      </w:r>
    </w:p>
    <w:p w:rsidR="000F4E68" w:rsidRPr="000F4E68" w:rsidRDefault="000F4E68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анкета установленного образца, заполненная печатными буквами</w:t>
      </w:r>
      <w:r w:rsidR="002C579B">
        <w:rPr>
          <w:rFonts w:ascii="Times New Roman" w:eastAsiaTheme="minorEastAsia" w:hAnsi="Times New Roman"/>
          <w:sz w:val="30"/>
          <w:szCs w:val="30"/>
          <w:lang w:eastAsia="ru-RU"/>
        </w:rPr>
        <w:t>,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с</w:t>
      </w:r>
      <w:r w:rsidR="002C579B">
        <w:rPr>
          <w:rFonts w:ascii="Times New Roman" w:eastAsiaTheme="minorEastAsia" w:hAnsi="Times New Roman"/>
          <w:sz w:val="30"/>
          <w:szCs w:val="30"/>
          <w:lang w:eastAsia="ru-RU"/>
        </w:rPr>
        <w:t> 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фотографией, прикрепленной в правом верхнем углу анкеты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</w:t>
      </w:r>
      <w:r w:rsidRPr="00DA537F">
        <w:rPr>
          <w:rFonts w:ascii="Times New Roman" w:eastAsiaTheme="minorEastAsia" w:hAnsi="Times New Roman"/>
          <w:sz w:val="30"/>
          <w:szCs w:val="30"/>
          <w:lang w:eastAsia="ru-RU"/>
        </w:rPr>
        <w:t xml:space="preserve">Приложение </w:t>
      </w:r>
      <w:r w:rsidR="006D2EDA" w:rsidRPr="00DA537F">
        <w:rPr>
          <w:rFonts w:ascii="Times New Roman" w:eastAsiaTheme="minorEastAsia" w:hAnsi="Times New Roman"/>
          <w:sz w:val="30"/>
          <w:szCs w:val="30"/>
          <w:lang w:eastAsia="ru-RU"/>
        </w:rPr>
        <w:t>№</w:t>
      </w:r>
      <w:r w:rsidR="005B7D30" w:rsidRPr="00DA537F">
        <w:rPr>
          <w:rFonts w:ascii="Times New Roman" w:eastAsiaTheme="minorEastAsia" w:hAnsi="Times New Roman"/>
          <w:sz w:val="30"/>
          <w:szCs w:val="30"/>
          <w:lang w:eastAsia="ru-RU"/>
        </w:rPr>
        <w:t> 10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F4E68" w:rsidRDefault="00B213E9" w:rsidP="00B21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выписка текущих отметок (</w:t>
      </w:r>
      <w:r w:rsidRPr="00B213E9"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также </w:t>
      </w:r>
      <w:r w:rsidR="00AA0F5B">
        <w:rPr>
          <w:rFonts w:ascii="Times New Roman" w:eastAsiaTheme="minorEastAsia" w:hAnsi="Times New Roman"/>
          <w:sz w:val="30"/>
          <w:szCs w:val="30"/>
          <w:lang w:eastAsia="ru-RU"/>
        </w:rPr>
        <w:t xml:space="preserve">автобиография, </w:t>
      </w:r>
      <w:r w:rsidR="00DE4025" w:rsidRPr="00DE4025">
        <w:rPr>
          <w:rFonts w:ascii="Times New Roman" w:eastAsiaTheme="minorEastAsia" w:hAnsi="Times New Roman"/>
          <w:sz w:val="30"/>
          <w:szCs w:val="30"/>
          <w:lang w:eastAsia="ru-RU"/>
        </w:rPr>
        <w:t>копия диплома, копия приложения к диплому, медицинская справка</w:t>
      </w:r>
      <w:r w:rsidR="00784D46">
        <w:rPr>
          <w:rFonts w:ascii="Times New Roman" w:eastAsiaTheme="minorEastAsia" w:hAnsi="Times New Roman"/>
          <w:sz w:val="30"/>
          <w:szCs w:val="30"/>
          <w:lang w:eastAsia="ru-RU"/>
        </w:rPr>
        <w:t>)</w:t>
      </w:r>
      <w:r w:rsidR="00AA0F5B">
        <w:rPr>
          <w:rFonts w:ascii="Times New Roman" w:eastAsiaTheme="minorEastAsia" w:hAnsi="Times New Roman"/>
          <w:sz w:val="30"/>
          <w:szCs w:val="30"/>
          <w:lang w:eastAsia="ru-RU"/>
        </w:rPr>
        <w:t>;</w:t>
      </w:r>
      <w:r w:rsidR="00784D46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AA0F5B">
        <w:rPr>
          <w:rFonts w:ascii="Times New Roman" w:eastAsiaTheme="minorEastAsia" w:hAnsi="Times New Roman"/>
          <w:sz w:val="30"/>
          <w:szCs w:val="30"/>
          <w:lang w:eastAsia="ru-RU"/>
        </w:rPr>
        <w:t>в</w:t>
      </w:r>
      <w:r w:rsidR="00DE4025" w:rsidRPr="00DE4025">
        <w:rPr>
          <w:rFonts w:ascii="Times New Roman" w:eastAsiaTheme="minorEastAsia" w:hAnsi="Times New Roman"/>
          <w:sz w:val="30"/>
          <w:szCs w:val="30"/>
          <w:lang w:eastAsia="ru-RU"/>
        </w:rPr>
        <w:t>се документ</w:t>
      </w:r>
      <w:r w:rsidR="00784D46">
        <w:rPr>
          <w:rFonts w:ascii="Times New Roman" w:eastAsiaTheme="minorEastAsia" w:hAnsi="Times New Roman"/>
          <w:sz w:val="30"/>
          <w:szCs w:val="30"/>
          <w:lang w:eastAsia="ru-RU"/>
        </w:rPr>
        <w:t>ы</w:t>
      </w:r>
      <w:r w:rsidR="00DE4025" w:rsidRPr="00DE4025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DE4025" w:rsidRPr="00DE4025"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 w:rsidR="00DE4025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 w:rsidR="00DE4025" w:rsidRPr="00DE4025">
        <w:rPr>
          <w:rFonts w:ascii="Times New Roman" w:eastAsiaTheme="minorEastAsia" w:hAnsi="Times New Roman"/>
          <w:sz w:val="30"/>
          <w:szCs w:val="30"/>
          <w:lang w:eastAsia="ru-RU"/>
        </w:rPr>
        <w:t>должны быть переведены на английский язык и заверены</w:t>
      </w:r>
      <w:r w:rsidR="0050119F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50119F" w:rsidRDefault="0050119F" w:rsidP="00501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копия страниц паспорта с указанием установочных данных</w:t>
      </w:r>
      <w:r w:rsidR="00AA0F5B">
        <w:rPr>
          <w:rFonts w:ascii="Times New Roman" w:eastAsiaTheme="minorEastAsia" w:hAnsi="Times New Roman"/>
          <w:sz w:val="30"/>
          <w:szCs w:val="30"/>
          <w:lang w:eastAsia="ru-RU"/>
        </w:rPr>
        <w:t xml:space="preserve"> (31, 33 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страницы)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.</w:t>
      </w:r>
    </w:p>
    <w:p w:rsidR="00480631" w:rsidRDefault="00480631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 xml:space="preserve">ГУО «Республиканский институт высшей школы» необходимо предоставить сводную информацию в Министерство образования не позднее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5 марта </w:t>
      </w:r>
      <w:r w:rsidRPr="00480631">
        <w:rPr>
          <w:rFonts w:ascii="Times New Roman" w:eastAsiaTheme="minorEastAsia" w:hAnsi="Times New Roman"/>
          <w:sz w:val="30"/>
          <w:szCs w:val="30"/>
          <w:lang w:eastAsia="ru-RU"/>
        </w:rPr>
        <w:t>2019 г.</w:t>
      </w:r>
    </w:p>
    <w:p w:rsidR="00093A32" w:rsidRDefault="00093A32" w:rsidP="0009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0F4E68" w:rsidRPr="000F4E68" w:rsidRDefault="000F4E68" w:rsidP="0009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Приложение: на </w:t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 xml:space="preserve">   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 xml:space="preserve"> л. в 1 экз. </w:t>
      </w:r>
    </w:p>
    <w:p w:rsidR="000F4E68" w:rsidRPr="000F4E68" w:rsidRDefault="000F4E68" w:rsidP="006D2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0F4E68" w:rsidRPr="000F4E68" w:rsidRDefault="000F4E68" w:rsidP="00CE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Министр</w:t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8E2355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8E2355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="006D2EDA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ab/>
      </w:r>
      <w:proofErr w:type="spellStart"/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>И.В.Карпенко</w:t>
      </w:r>
      <w:proofErr w:type="spellEnd"/>
      <w:r w:rsidR="00605817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</w:p>
    <w:p w:rsidR="000F4E68" w:rsidRDefault="000F4E68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824BCE" w:rsidRDefault="00824BCE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A638D0" w:rsidRDefault="00A638D0" w:rsidP="000F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0F4E68" w:rsidRDefault="008C29E3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</w:t>
      </w:r>
      <w:r w:rsidRPr="004204A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Хацкевич 222 66 98</w:t>
      </w:r>
    </w:p>
    <w:p w:rsidR="008C29E3" w:rsidRDefault="008C29E3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</w:t>
      </w:r>
      <w:r w:rsidRPr="004204AF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Хаткевич</w:t>
      </w:r>
      <w:proofErr w:type="spellEnd"/>
      <w:r>
        <w:rPr>
          <w:rFonts w:ascii="Times New Roman" w:hAnsi="Times New Roman"/>
          <w:sz w:val="18"/>
          <w:szCs w:val="18"/>
        </w:rPr>
        <w:t xml:space="preserve"> 222 67 50</w:t>
      </w:r>
    </w:p>
    <w:p w:rsidR="008C29E3" w:rsidRDefault="008C29E3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</w:t>
      </w:r>
      <w:r w:rsidRPr="004204A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Артамонов 200 71 21</w:t>
      </w:r>
    </w:p>
    <w:p w:rsidR="008C29E3" w:rsidRDefault="008C29E3" w:rsidP="008C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18"/>
          <w:szCs w:val="18"/>
        </w:rPr>
        <w:t>08</w:t>
      </w:r>
      <w:r w:rsidRPr="004204AF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Красуцкий</w:t>
      </w:r>
      <w:proofErr w:type="spellEnd"/>
      <w:r>
        <w:rPr>
          <w:rFonts w:ascii="Times New Roman" w:hAnsi="Times New Roman"/>
          <w:sz w:val="18"/>
          <w:szCs w:val="18"/>
        </w:rPr>
        <w:t xml:space="preserve"> 222 69 81</w:t>
      </w:r>
    </w:p>
    <w:p w:rsidR="006D2EDA" w:rsidRPr="00134D11" w:rsidRDefault="006D2EDA" w:rsidP="006D2ED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/>
          <w:sz w:val="30"/>
          <w:szCs w:val="30"/>
        </w:rPr>
        <w:t xml:space="preserve"> № 1</w:t>
      </w:r>
    </w:p>
    <w:p w:rsidR="00840EAF" w:rsidRPr="00525C7D" w:rsidRDefault="00840EAF" w:rsidP="00840EA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201</w:t>
      </w:r>
      <w:r w:rsidR="00605817"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9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605817"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 w:rsid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:rsidR="00840EAF" w:rsidRPr="00840EAF" w:rsidRDefault="00840EAF" w:rsidP="00840E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172636" w:rsidRDefault="00840EAF" w:rsidP="0084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gramStart"/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 w:rsidR="00336D98"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 w:rsidR="00336D9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 w:rsidR="00172636"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выделены </w:t>
      </w:r>
      <w:r w:rsidR="00172636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="00172636"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 w:rsidR="00172636"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 ступени (магистратура), </w:t>
      </w:r>
      <w:r w:rsidR="00CD5598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 w:rsid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программам докторантуры </w:t>
      </w:r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spellStart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Doctor</w:t>
      </w:r>
      <w:proofErr w:type="spellEnd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of</w:t>
      </w:r>
      <w:proofErr w:type="spellEnd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Philosophy</w:t>
      </w:r>
      <w:proofErr w:type="spellEnd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Рh.D</w:t>
      </w:r>
      <w:proofErr w:type="spellEnd"/>
      <w:r w:rsidR="00CD5598" w:rsidRPr="00172636">
        <w:rPr>
          <w:rFonts w:ascii="Times New Roman" w:eastAsia="Times New Roman" w:hAnsi="Times New Roman"/>
          <w:sz w:val="30"/>
          <w:szCs w:val="30"/>
          <w:lang w:eastAsia="ru-RU"/>
        </w:rPr>
        <w:t>))</w:t>
      </w:r>
      <w:r w:rsid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End"/>
    </w:p>
    <w:p w:rsidR="00840EAF" w:rsidRPr="00CD5598" w:rsidRDefault="00840EAF" w:rsidP="0084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Во исполнение </w:t>
      </w:r>
      <w:r w:rsidR="00A468D4" w:rsidRPr="00CD5598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оглашения принятые на обучение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учреждения высшего образования Республики Казахстан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9652C7" w:rsidRPr="00CD5598" w:rsidRDefault="009652C7" w:rsidP="009652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Казахстанская</w:t>
      </w:r>
      <w:r w:rsidR="00840EAF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</w:t>
      </w:r>
      <w:r w:rsidR="00623B0D"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обеспечивает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</w:t>
      </w:r>
      <w:r w:rsidR="00623B0D" w:rsidRPr="00CD5598">
        <w:rPr>
          <w:rFonts w:ascii="Times New Roman" w:eastAsia="Times New Roman" w:hAnsi="Times New Roman"/>
          <w:sz w:val="30"/>
          <w:szCs w:val="30"/>
          <w:lang w:eastAsia="ru-RU"/>
        </w:rPr>
        <w:t>Республики Казахстан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9652C7" w:rsidRPr="00D14D79" w:rsidRDefault="009652C7" w:rsidP="009652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 w:rsidP="00840EAF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6D2EDA" w:rsidRPr="00D14D79" w:rsidRDefault="006D2EDA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6D2EDA" w:rsidRPr="00D14D79" w:rsidRDefault="006D2EDA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840EAF" w:rsidRPr="00D14D79" w:rsidRDefault="00840EAF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8B0609" w:rsidRDefault="00CE0FA3" w:rsidP="00CE0FA3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8B0609"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201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9/2020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 w:rsidR="00E2578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учреждения высшего образования </w:t>
      </w:r>
      <w:proofErr w:type="spellStart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3816C5" w:rsidRPr="00E22122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выделены </w:t>
      </w:r>
      <w:r w:rsidR="003816C5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="003816C5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для </w:t>
      </w:r>
      <w:r w:rsidR="003816C5" w:rsidRPr="00E22122">
        <w:rPr>
          <w:rFonts w:ascii="Times New Roman" w:eastAsia="Times New Roman" w:hAnsi="Times New Roman"/>
          <w:sz w:val="30"/>
          <w:szCs w:val="30"/>
        </w:rPr>
        <w:t xml:space="preserve">обучающихся по образовательным программам </w:t>
      </w:r>
      <w:r w:rsidR="00336D98"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="003816C5"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 w:rsidR="00136779" w:rsidRPr="00E22122">
        <w:rPr>
          <w:rFonts w:ascii="Times New Roman" w:eastAsia="Times New Roman" w:hAnsi="Times New Roman"/>
          <w:sz w:val="30"/>
          <w:szCs w:val="30"/>
        </w:rPr>
        <w:t xml:space="preserve">, а также </w:t>
      </w:r>
      <w:r w:rsidR="00136779"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="00136779"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="00360366" w:rsidRPr="00E22122">
        <w:rPr>
          <w:rFonts w:ascii="Times New Roman" w:eastAsia="Times New Roman" w:hAnsi="Times New Roman"/>
          <w:sz w:val="30"/>
          <w:szCs w:val="30"/>
        </w:rPr>
        <w:t xml:space="preserve">для </w:t>
      </w:r>
      <w:r w:rsidR="00E22122" w:rsidRPr="00E22122">
        <w:rPr>
          <w:rFonts w:ascii="Times New Roman" w:eastAsia="Times New Roman" w:hAnsi="Times New Roman"/>
          <w:sz w:val="30"/>
          <w:szCs w:val="30"/>
        </w:rPr>
        <w:t>педагогических работников</w:t>
      </w:r>
      <w:r w:rsidR="00360366" w:rsidRPr="00E22122">
        <w:rPr>
          <w:rFonts w:ascii="Times New Roman" w:eastAsia="Times New Roman" w:hAnsi="Times New Roman"/>
          <w:sz w:val="30"/>
          <w:szCs w:val="30"/>
        </w:rPr>
        <w:t>, направляемых для повышения квалификации.</w:t>
      </w:r>
    </w:p>
    <w:p w:rsidR="00CE0FA3" w:rsidRPr="00E22122" w:rsidRDefault="00360366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proofErr w:type="spellStart"/>
      <w:r w:rsidR="006C798E"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="006C798E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Республики Беларусь </w:t>
      </w:r>
      <w:r w:rsidR="00CE0FA3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E22122" w:rsidRDefault="006C798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также </w:t>
      </w:r>
      <w:r w:rsidR="00CE0FA3"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</w:t>
      </w:r>
      <w:r w:rsidR="00CE0FA3" w:rsidRPr="00E22122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CE0FA3"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CE0FA3" w:rsidRPr="00D14D79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CE0FA3" w:rsidRPr="00D14D79" w:rsidRDefault="00CE0FA3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8A3CAA" w:rsidRPr="00D14D79" w:rsidRDefault="008A3CA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360366" w:rsidRDefault="00CE0FA3" w:rsidP="00CE0FA3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2019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605817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 w:rsidR="00E2578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</w:t>
      </w:r>
      <w:r w:rsidR="008E2355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186673" w:rsidRPr="00360366" w:rsidRDefault="00CE0FA3" w:rsidP="00186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 w:rsidR="003709AF"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 w:rsidR="00820408"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 w:rsidR="0082040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="003709AF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="00186673" w:rsidRPr="00360366">
        <w:rPr>
          <w:rFonts w:ascii="Times New Roman" w:eastAsia="Times New Roman" w:hAnsi="Times New Roman"/>
          <w:sz w:val="30"/>
          <w:szCs w:val="30"/>
          <w:lang w:eastAsia="ru-RU"/>
        </w:rPr>
        <w:t>предусмотрено обучение граждан Республики Беларусь:</w:t>
      </w:r>
    </w:p>
    <w:p w:rsidR="00186673" w:rsidRPr="00360366" w:rsidRDefault="00CD5CE9" w:rsidP="00186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 II-</w:t>
      </w:r>
      <w:r w:rsidR="00186673"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й ступени высшего образования </w:t>
      </w:r>
      <w:r w:rsidR="00360366" w:rsidRPr="00360366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86673" w:rsidRPr="00475322">
        <w:rPr>
          <w:rFonts w:ascii="Times New Roman" w:eastAsia="Times New Roman" w:hAnsi="Times New Roman"/>
          <w:b/>
          <w:sz w:val="30"/>
          <w:szCs w:val="30"/>
          <w:lang w:eastAsia="ru-RU"/>
        </w:rPr>
        <w:t>дв</w:t>
      </w:r>
      <w:r w:rsidR="00360366" w:rsidRPr="00475322">
        <w:rPr>
          <w:rFonts w:ascii="Times New Roman" w:eastAsia="Times New Roman" w:hAnsi="Times New Roman"/>
          <w:b/>
          <w:sz w:val="30"/>
          <w:szCs w:val="30"/>
          <w:lang w:eastAsia="ru-RU"/>
        </w:rPr>
        <w:t>а</w:t>
      </w:r>
      <w:r w:rsidR="00186673" w:rsidRPr="004753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475322">
        <w:rPr>
          <w:rFonts w:ascii="Times New Roman" w:eastAsia="Times New Roman" w:hAnsi="Times New Roman"/>
          <w:sz w:val="30"/>
          <w:szCs w:val="30"/>
          <w:lang w:eastAsia="ru-RU"/>
        </w:rPr>
        <w:t>места</w:t>
      </w:r>
      <w:r w:rsidR="00186673"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186673" w:rsidRPr="00360366" w:rsidRDefault="00186673" w:rsidP="00186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на соискание степени кандидата наук </w:t>
      </w:r>
      <w:r w:rsidR="00360366" w:rsidRPr="00360366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732E5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75322">
        <w:rPr>
          <w:rFonts w:ascii="Times New Roman" w:eastAsia="Times New Roman" w:hAnsi="Times New Roman"/>
          <w:b/>
          <w:sz w:val="30"/>
          <w:szCs w:val="30"/>
          <w:lang w:eastAsia="ru-RU"/>
        </w:rPr>
        <w:t>од</w:t>
      </w:r>
      <w:r w:rsidR="00475322">
        <w:rPr>
          <w:rFonts w:ascii="Times New Roman" w:eastAsia="Times New Roman" w:hAnsi="Times New Roman"/>
          <w:b/>
          <w:sz w:val="30"/>
          <w:szCs w:val="30"/>
          <w:lang w:eastAsia="ru-RU"/>
        </w:rPr>
        <w:t>но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75322">
        <w:rPr>
          <w:rFonts w:ascii="Times New Roman" w:eastAsia="Times New Roman" w:hAnsi="Times New Roman"/>
          <w:sz w:val="30"/>
          <w:szCs w:val="30"/>
          <w:lang w:eastAsia="ru-RU"/>
        </w:rPr>
        <w:t>место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E0FA3" w:rsidRPr="00D14D79" w:rsidRDefault="008D23EF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r w:rsidR="008E2355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Республики Таджикистан 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Республики </w:t>
      </w:r>
      <w:r w:rsidR="00186673" w:rsidRPr="008D23EF">
        <w:rPr>
          <w:rFonts w:ascii="Times New Roman" w:eastAsia="Times New Roman" w:hAnsi="Times New Roman"/>
          <w:sz w:val="30"/>
          <w:szCs w:val="30"/>
          <w:lang w:eastAsia="ru-RU"/>
        </w:rPr>
        <w:t>Беларусь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0FA3"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D14D79" w:rsidRDefault="008E2355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также </w:t>
      </w:r>
      <w:r w:rsidR="00CE0FA3"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Республики Таджикистан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Республики Таджикистан</w:t>
      </w:r>
      <w:r w:rsidR="00CE0FA3" w:rsidRPr="00C14BA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CE0FA3"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CE0FA3" w:rsidRPr="00D14D79" w:rsidRDefault="00CE0FA3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8A3CAA" w:rsidRPr="00D14D79" w:rsidRDefault="008A3CA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CE0FA3" w:rsidRPr="00CB3CC9" w:rsidRDefault="00CE0FA3" w:rsidP="00CE0FA3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:rsidR="00CE0FA3" w:rsidRPr="00116143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201</w:t>
      </w:r>
      <w:r w:rsidR="00DB3348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9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/20</w:t>
      </w:r>
      <w:r w:rsidR="00DB3348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 w:rsidR="00E2578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учреждения высшего образования </w:t>
      </w:r>
      <w:r w:rsidR="00B840A2"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Туркменистана</w:t>
      </w:r>
    </w:p>
    <w:p w:rsidR="00CE0FA3" w:rsidRPr="00D14D79" w:rsidRDefault="00CE0FA3" w:rsidP="00CE0F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901977" w:rsidRDefault="00CE0FA3" w:rsidP="006B0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</w:t>
      </w:r>
      <w:r w:rsidR="006C798E"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Туркменистана в сфере образования от 27.04.2012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выделены 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программам 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II ступени (магистратура)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учреждениях высшего образования </w:t>
      </w:r>
      <w:r w:rsidR="00B840A2" w:rsidRPr="004E392A">
        <w:rPr>
          <w:rFonts w:ascii="Times New Roman" w:eastAsia="Times New Roman" w:hAnsi="Times New Roman"/>
          <w:sz w:val="30"/>
          <w:szCs w:val="30"/>
          <w:lang w:eastAsia="ru-RU"/>
        </w:rPr>
        <w:t>Туркменистана</w:t>
      </w:r>
      <w:r w:rsid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>5 </w:t>
      </w:r>
      <w:r w:rsidR="00901977"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 (</w:t>
      </w:r>
      <w:proofErr w:type="spellStart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Doctor</w:t>
      </w:r>
      <w:proofErr w:type="spellEnd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of</w:t>
      </w:r>
      <w:proofErr w:type="spellEnd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Philosophy</w:t>
      </w:r>
      <w:proofErr w:type="spellEnd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Ph.D</w:t>
      </w:r>
      <w:proofErr w:type="spellEnd"/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)), 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>5 </w:t>
      </w:r>
      <w:r w:rsidR="00901977"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для</w:t>
      </w:r>
      <w:r w:rsidR="0090197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 w:rsidR="00901977">
        <w:rPr>
          <w:rFonts w:ascii="Times New Roman" w:eastAsia="Times New Roman" w:hAnsi="Times New Roman"/>
          <w:sz w:val="30"/>
          <w:szCs w:val="30"/>
          <w:lang w:eastAsia="ru-RU"/>
        </w:rPr>
        <w:t>телей ученой степени кандидата наук</w:t>
      </w:r>
      <w:r w:rsidR="006B08A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6B08AE">
        <w:rPr>
          <w:rFonts w:ascii="Times New Roman" w:eastAsia="Times New Roman" w:hAnsi="Times New Roman"/>
          <w:b/>
          <w:sz w:val="30"/>
          <w:szCs w:val="30"/>
          <w:lang w:eastAsia="ru-RU"/>
        </w:rPr>
        <w:t>5 </w:t>
      </w:r>
      <w:r w:rsidR="006B08AE"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 w:rsidR="006B08A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6B08AE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педагогических работников, направляемых 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:rsidR="00901977" w:rsidRDefault="00980B48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 w:rsidR="0025371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 w:rsidR="00F80401"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="00901977"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 w:rsidR="000F31B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E0FA3" w:rsidRPr="00D14D79" w:rsidRDefault="007D525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</w:t>
      </w:r>
      <w:r w:rsidR="006C798E" w:rsidRPr="00E8167A">
        <w:rPr>
          <w:rFonts w:ascii="Times New Roman" w:eastAsia="Times New Roman" w:hAnsi="Times New Roman"/>
          <w:sz w:val="30"/>
          <w:szCs w:val="30"/>
          <w:lang w:eastAsia="ru-RU"/>
        </w:rPr>
        <w:t>Туркменистана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="00CE0FA3"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E0FA3" w:rsidRPr="00D14D79" w:rsidRDefault="006C798E" w:rsidP="00CE0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E0FA3"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иностранных </w:t>
      </w:r>
      <w:r w:rsidR="00CE0FA3" w:rsidRPr="00E8167A">
        <w:rPr>
          <w:rFonts w:ascii="Times New Roman" w:eastAsia="Times New Roman" w:hAnsi="Times New Roman"/>
          <w:sz w:val="30"/>
          <w:szCs w:val="30"/>
          <w:lang w:eastAsia="ru-RU"/>
        </w:rPr>
        <w:t>граждан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>, плановая медицинская помощь оказывается в соответствии с законодательством Туркменистана, а скорая и неотложная медицинск</w:t>
      </w:r>
      <w:r w:rsidR="00CA1D0B"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 w:rsidR="00CA1D0B"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="00B840A2"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:rsidR="006C798E" w:rsidRDefault="00CE0FA3" w:rsidP="00C17B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7B04" w:rsidRDefault="00C17B04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F26E36" w:rsidRDefault="00F26E3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0F31B1" w:rsidRDefault="000F31B1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17B04" w:rsidRDefault="00C17B04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</w:t>
      </w:r>
      <w:r w:rsidR="00CF2906">
        <w:rPr>
          <w:rFonts w:ascii="Times New Roman" w:hAnsi="Times New Roman"/>
          <w:sz w:val="30"/>
          <w:szCs w:val="30"/>
        </w:rPr>
        <w:t xml:space="preserve"> № 5</w:t>
      </w:r>
    </w:p>
    <w:p w:rsidR="00CF2906" w:rsidRDefault="00CF2906" w:rsidP="00C17B0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C17B04" w:rsidRDefault="00CF2906" w:rsidP="007B7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F2906">
        <w:rPr>
          <w:rFonts w:ascii="Times New Roman" w:hAnsi="Times New Roman"/>
          <w:b/>
          <w:sz w:val="30"/>
          <w:szCs w:val="30"/>
        </w:rPr>
        <w:t>Информация о приеме на обучение граждан Республики Беларусь в 2019/2020 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 xml:space="preserve">в учреждения высшего образования </w:t>
      </w:r>
      <w:r w:rsidR="00C17B04" w:rsidRPr="00CF2906">
        <w:rPr>
          <w:rFonts w:ascii="Times New Roman" w:hAnsi="Times New Roman"/>
          <w:b/>
          <w:sz w:val="30"/>
          <w:szCs w:val="30"/>
        </w:rPr>
        <w:t>Социалистическ</w:t>
      </w:r>
      <w:r>
        <w:rPr>
          <w:rFonts w:ascii="Times New Roman" w:hAnsi="Times New Roman"/>
          <w:b/>
          <w:sz w:val="30"/>
          <w:szCs w:val="30"/>
        </w:rPr>
        <w:t>ой</w:t>
      </w:r>
      <w:r w:rsidR="00C17B04" w:rsidRPr="00CF2906">
        <w:rPr>
          <w:rFonts w:ascii="Times New Roman" w:hAnsi="Times New Roman"/>
          <w:b/>
          <w:sz w:val="30"/>
          <w:szCs w:val="30"/>
        </w:rPr>
        <w:t xml:space="preserve"> Республик</w:t>
      </w:r>
      <w:r>
        <w:rPr>
          <w:rFonts w:ascii="Times New Roman" w:hAnsi="Times New Roman"/>
          <w:b/>
          <w:sz w:val="30"/>
          <w:szCs w:val="30"/>
        </w:rPr>
        <w:t>и</w:t>
      </w:r>
      <w:r w:rsidR="00C17B04" w:rsidRPr="00CF2906">
        <w:rPr>
          <w:rFonts w:ascii="Times New Roman" w:hAnsi="Times New Roman"/>
          <w:sz w:val="30"/>
          <w:szCs w:val="30"/>
        </w:rPr>
        <w:t xml:space="preserve"> </w:t>
      </w:r>
      <w:r w:rsidR="00C17B04" w:rsidRPr="00CF2906">
        <w:rPr>
          <w:rFonts w:ascii="Times New Roman" w:hAnsi="Times New Roman"/>
          <w:b/>
          <w:sz w:val="30"/>
          <w:szCs w:val="30"/>
        </w:rPr>
        <w:t>Вьетнам</w:t>
      </w:r>
    </w:p>
    <w:p w:rsidR="007B7661" w:rsidRDefault="007B7661" w:rsidP="007B7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C17B04" w:rsidRPr="00CD2FFC" w:rsidRDefault="00C17B04" w:rsidP="00C17B04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06016"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 w:rsidRPr="00F06016">
        <w:rPr>
          <w:rFonts w:ascii="Times New Roman" w:hAnsi="Times New Roman"/>
          <w:b/>
          <w:sz w:val="30"/>
          <w:szCs w:val="30"/>
        </w:rPr>
        <w:t>Социалистической Республики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Вьетнам</w:t>
      </w:r>
      <w:r w:rsidRPr="00F06016">
        <w:rPr>
          <w:rFonts w:ascii="Times New Roman" w:hAnsi="Times New Roman"/>
          <w:sz w:val="30"/>
          <w:szCs w:val="30"/>
        </w:rPr>
        <w:t xml:space="preserve"> в области образования от 29.11.2011 предусмотрен ежегодный обмен</w:t>
      </w:r>
      <w:r>
        <w:rPr>
          <w:rFonts w:ascii="Times New Roman" w:hAnsi="Times New Roman"/>
          <w:sz w:val="30"/>
          <w:szCs w:val="30"/>
        </w:rPr>
        <w:t xml:space="preserve"> в эквивалентном количестве</w:t>
      </w:r>
      <w:r w:rsidRPr="00D669E1">
        <w:t xml:space="preserve"> </w:t>
      </w:r>
      <w:r w:rsidRPr="008D3CFB">
        <w:rPr>
          <w:rFonts w:ascii="Times New Roman" w:hAnsi="Times New Roman"/>
          <w:b/>
          <w:sz w:val="30"/>
          <w:szCs w:val="30"/>
        </w:rPr>
        <w:t>на полный курс обучения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5</w:t>
      </w:r>
      <w:r w:rsidRPr="00F06016">
        <w:rPr>
          <w:rFonts w:ascii="Times New Roman" w:hAnsi="Times New Roman"/>
          <w:sz w:val="30"/>
          <w:szCs w:val="30"/>
        </w:rPr>
        <w:t xml:space="preserve"> обучающимися на </w:t>
      </w:r>
      <w:r w:rsidR="002A4B04">
        <w:rPr>
          <w:rFonts w:ascii="Times New Roman" w:hAnsi="Times New Roman"/>
          <w:sz w:val="30"/>
          <w:szCs w:val="30"/>
          <w:lang w:val="en-US"/>
        </w:rPr>
        <w:t>II</w:t>
      </w:r>
      <w:r w:rsidRPr="00F06016">
        <w:rPr>
          <w:rFonts w:ascii="Times New Roman" w:hAnsi="Times New Roman"/>
          <w:sz w:val="30"/>
          <w:szCs w:val="30"/>
        </w:rPr>
        <w:t xml:space="preserve"> ступени высшего образования (магистратура), </w:t>
      </w:r>
      <w:r w:rsidRPr="00F06016">
        <w:rPr>
          <w:rFonts w:ascii="Times New Roman" w:hAnsi="Times New Roman"/>
          <w:b/>
          <w:sz w:val="30"/>
          <w:szCs w:val="30"/>
        </w:rPr>
        <w:t>5</w:t>
      </w:r>
      <w:r w:rsidRPr="00F06016">
        <w:rPr>
          <w:rFonts w:ascii="Times New Roman" w:hAnsi="Times New Roman"/>
          <w:sz w:val="30"/>
          <w:szCs w:val="30"/>
        </w:rPr>
        <w:t xml:space="preserve"> обучающимися </w:t>
      </w:r>
      <w:r w:rsidRPr="00F06016">
        <w:rPr>
          <w:rFonts w:ascii="Times New Roman" w:eastAsia="Times New Roman" w:hAnsi="Times New Roman"/>
          <w:sz w:val="30"/>
          <w:szCs w:val="30"/>
        </w:rPr>
        <w:t xml:space="preserve">по образовательным программам </w:t>
      </w:r>
      <w:r w:rsidR="002A4B04">
        <w:rPr>
          <w:rFonts w:ascii="Times New Roman" w:hAnsi="Times New Roman"/>
          <w:sz w:val="30"/>
          <w:szCs w:val="30"/>
          <w:lang w:val="en-US"/>
        </w:rPr>
        <w:t>I</w:t>
      </w:r>
      <w:r w:rsidR="002A4B04">
        <w:rPr>
          <w:rFonts w:ascii="Times New Roman" w:hAnsi="Times New Roman"/>
          <w:sz w:val="30"/>
          <w:szCs w:val="30"/>
        </w:rPr>
        <w:t> </w:t>
      </w:r>
      <w:r w:rsidRPr="00F06016">
        <w:rPr>
          <w:rFonts w:ascii="Times New Roman" w:eastAsia="Times New Roman" w:hAnsi="Times New Roman"/>
          <w:sz w:val="30"/>
          <w:szCs w:val="30"/>
        </w:rPr>
        <w:t>ступени послевузовского образования (аспирантура)</w:t>
      </w:r>
      <w:r>
        <w:rPr>
          <w:rFonts w:ascii="Times New Roman" w:eastAsia="Times New Roman" w:hAnsi="Times New Roman"/>
          <w:sz w:val="30"/>
          <w:szCs w:val="30"/>
        </w:rPr>
        <w:t xml:space="preserve">, а также </w:t>
      </w:r>
      <w:r>
        <w:rPr>
          <w:rFonts w:ascii="Times New Roman" w:eastAsia="Times New Roman" w:hAnsi="Times New Roman"/>
          <w:b/>
          <w:sz w:val="30"/>
          <w:szCs w:val="30"/>
        </w:rPr>
        <w:t>5 </w:t>
      </w:r>
      <w:r w:rsidRPr="006A1A7C">
        <w:rPr>
          <w:rFonts w:ascii="Times New Roman" w:eastAsia="Times New Roman" w:hAnsi="Times New Roman"/>
          <w:sz w:val="30"/>
          <w:szCs w:val="30"/>
        </w:rPr>
        <w:t>педагогически</w:t>
      </w:r>
      <w:r>
        <w:rPr>
          <w:rFonts w:ascii="Times New Roman" w:eastAsia="Times New Roman" w:hAnsi="Times New Roman"/>
          <w:sz w:val="30"/>
          <w:szCs w:val="30"/>
        </w:rPr>
        <w:t>ми</w:t>
      </w:r>
      <w:r w:rsidRPr="006A1A7C">
        <w:rPr>
          <w:rFonts w:ascii="Times New Roman" w:eastAsia="Times New Roman" w:hAnsi="Times New Roman"/>
          <w:sz w:val="30"/>
          <w:szCs w:val="30"/>
        </w:rPr>
        <w:t xml:space="preserve"> работник</w:t>
      </w:r>
      <w:r>
        <w:rPr>
          <w:rFonts w:ascii="Times New Roman" w:eastAsia="Times New Roman" w:hAnsi="Times New Roman"/>
          <w:sz w:val="30"/>
          <w:szCs w:val="30"/>
        </w:rPr>
        <w:t>ами</w:t>
      </w:r>
      <w:r w:rsidRPr="006A1A7C">
        <w:rPr>
          <w:rFonts w:ascii="Times New Roman" w:eastAsia="Times New Roman" w:hAnsi="Times New Roman"/>
          <w:sz w:val="30"/>
          <w:szCs w:val="30"/>
        </w:rPr>
        <w:t xml:space="preserve"> из числа профессорско-преподавательского состава</w:t>
      </w:r>
      <w:r w:rsidRPr="00CD2FFC">
        <w:t xml:space="preserve"> </w:t>
      </w:r>
      <w:r w:rsidRPr="00CD2FFC">
        <w:rPr>
          <w:rFonts w:ascii="Times New Roman" w:eastAsia="Times New Roman" w:hAnsi="Times New Roman"/>
          <w:sz w:val="30"/>
          <w:szCs w:val="30"/>
        </w:rPr>
        <w:t>для прохождения стажировки</w:t>
      </w:r>
      <w:r>
        <w:rPr>
          <w:rFonts w:ascii="Times New Roman" w:eastAsia="Times New Roman" w:hAnsi="Times New Roman"/>
          <w:sz w:val="30"/>
          <w:szCs w:val="30"/>
        </w:rPr>
        <w:t xml:space="preserve"> в учреждениях высшего образования сторон.</w:t>
      </w:r>
    </w:p>
    <w:p w:rsidR="00C17B04" w:rsidRPr="00F06016" w:rsidRDefault="003874A1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="00C17B04" w:rsidRPr="00F06016">
        <w:rPr>
          <w:rFonts w:ascii="Times New Roman" w:hAnsi="Times New Roman"/>
          <w:sz w:val="30"/>
          <w:szCs w:val="30"/>
        </w:rPr>
        <w:t>елорусские кандидаты, которые направляются во Вьетнам, должны владеть английским или вьетнамским языком.</w:t>
      </w:r>
    </w:p>
    <w:p w:rsidR="00FD280C" w:rsidRPr="00FD280C" w:rsidRDefault="00FD280C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280C"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C17B04" w:rsidRPr="00F06016" w:rsidRDefault="003874A1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74A1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3874A1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7B04" w:rsidRDefault="00C17B0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53938" w:rsidRDefault="00D53938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26E36" w:rsidRDefault="00F26E36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26E36" w:rsidRDefault="00F26E36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7F64" w:rsidRDefault="003C7F64" w:rsidP="003C7F64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 w:rsidRPr="003C7F64">
        <w:rPr>
          <w:rFonts w:ascii="Times New Roman" w:hAnsi="Times New Roman"/>
          <w:sz w:val="30"/>
          <w:szCs w:val="30"/>
        </w:rPr>
        <w:lastRenderedPageBreak/>
        <w:t xml:space="preserve">Приложение № </w:t>
      </w:r>
      <w:r>
        <w:rPr>
          <w:rFonts w:ascii="Times New Roman" w:hAnsi="Times New Roman"/>
          <w:sz w:val="30"/>
          <w:szCs w:val="30"/>
        </w:rPr>
        <w:t>6</w:t>
      </w:r>
    </w:p>
    <w:p w:rsidR="003C7F64" w:rsidRPr="003C7F64" w:rsidRDefault="003C7F64" w:rsidP="003C7F64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:rsidR="003C7F64" w:rsidRPr="003C7F64" w:rsidRDefault="003C7F64" w:rsidP="003C7F64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C7F64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2019/2020 учебном году в учреждения высшего образования </w:t>
      </w:r>
      <w:r w:rsidR="0062682D">
        <w:rPr>
          <w:rFonts w:ascii="Times New Roman" w:hAnsi="Times New Roman"/>
          <w:b/>
          <w:sz w:val="30"/>
          <w:szCs w:val="30"/>
        </w:rPr>
        <w:t>Монголии</w:t>
      </w:r>
    </w:p>
    <w:p w:rsidR="0062682D" w:rsidRDefault="0062682D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17B04" w:rsidRPr="005A0F13" w:rsidRDefault="00C17B04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13">
        <w:rPr>
          <w:rFonts w:ascii="Times New Roman" w:hAnsi="Times New Roman"/>
          <w:sz w:val="30"/>
          <w:szCs w:val="30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осуществляется ежегодный обмен студентами и аспирантами в эквивалентном количестве до 3 человек. </w:t>
      </w:r>
    </w:p>
    <w:p w:rsidR="00A468D4" w:rsidRPr="00A468D4" w:rsidRDefault="00A468D4" w:rsidP="00A468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Принимающая сторона обеспечивает указанным лицам:</w:t>
      </w:r>
    </w:p>
    <w:p w:rsidR="00A468D4" w:rsidRPr="00A468D4" w:rsidRDefault="00A468D4" w:rsidP="00A468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бесплатное обучение;</w:t>
      </w:r>
    </w:p>
    <w:p w:rsidR="00A468D4" w:rsidRPr="00A468D4" w:rsidRDefault="00A468D4" w:rsidP="00A468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выплату стипендии в порядке и размерах, установленных национальным законодательством;</w:t>
      </w:r>
    </w:p>
    <w:p w:rsidR="00A468D4" w:rsidRDefault="00A468D4" w:rsidP="00A468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68D4">
        <w:rPr>
          <w:rFonts w:ascii="Times New Roman" w:hAnsi="Times New Roman"/>
          <w:sz w:val="30"/>
          <w:szCs w:val="30"/>
        </w:rPr>
        <w:t>проживание в студенческом общежитии на равных условиях с гражданами своего государства.</w:t>
      </w:r>
    </w:p>
    <w:p w:rsidR="000F31B1" w:rsidRPr="00A468D4" w:rsidRDefault="000F31B1" w:rsidP="000F31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аправляемые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Монголию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белорусские обучающиеся должны, как правило, владеть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монгольским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языком.</w:t>
      </w:r>
    </w:p>
    <w:p w:rsidR="00A468D4" w:rsidRDefault="00D53938" w:rsidP="00A468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A468D4" w:rsidRPr="00A468D4">
        <w:rPr>
          <w:rFonts w:ascii="Times New Roman" w:hAnsi="Times New Roman"/>
          <w:sz w:val="30"/>
          <w:szCs w:val="30"/>
        </w:rPr>
        <w:t>онгольская сторона</w:t>
      </w:r>
      <w:r w:rsidR="009E3E25">
        <w:rPr>
          <w:rFonts w:ascii="Times New Roman" w:hAnsi="Times New Roman"/>
          <w:sz w:val="30"/>
          <w:szCs w:val="30"/>
        </w:rPr>
        <w:t>,</w:t>
      </w:r>
      <w:r w:rsidR="00A468D4" w:rsidRPr="00A468D4">
        <w:rPr>
          <w:rFonts w:ascii="Times New Roman" w:hAnsi="Times New Roman"/>
          <w:sz w:val="30"/>
          <w:szCs w:val="30"/>
        </w:rPr>
        <w:t xml:space="preserve"> в случае необходимости</w:t>
      </w:r>
      <w:r w:rsidR="009E3E25">
        <w:rPr>
          <w:rFonts w:ascii="Times New Roman" w:hAnsi="Times New Roman"/>
          <w:sz w:val="30"/>
          <w:szCs w:val="30"/>
        </w:rPr>
        <w:t>,</w:t>
      </w:r>
      <w:r w:rsidR="00A468D4" w:rsidRPr="00A468D4">
        <w:rPr>
          <w:rFonts w:ascii="Times New Roman" w:hAnsi="Times New Roman"/>
          <w:sz w:val="30"/>
          <w:szCs w:val="30"/>
        </w:rPr>
        <w:t xml:space="preserve"> обеспечивает студентам языковую подготовку сроком до одного года на платной основе.</w:t>
      </w:r>
    </w:p>
    <w:p w:rsidR="00C17B04" w:rsidRDefault="00B478EB" w:rsidP="00C17B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78EB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B478EB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</w:t>
      </w:r>
      <w:r w:rsidR="00D53938" w:rsidRPr="00D53938">
        <w:rPr>
          <w:rFonts w:ascii="Times New Roman" w:hAnsi="Times New Roman"/>
          <w:sz w:val="30"/>
          <w:szCs w:val="30"/>
        </w:rPr>
        <w:t xml:space="preserve">, медицинского страхования, оформление виз и регистрация в принимающей стороне осуществляются за счет собственных средств </w:t>
      </w:r>
      <w:r w:rsidRPr="00B478EB">
        <w:rPr>
          <w:rFonts w:ascii="Times New Roman" w:hAnsi="Times New Roman"/>
          <w:sz w:val="30"/>
          <w:szCs w:val="30"/>
        </w:rPr>
        <w:t>граждан Республики Беларусь.</w:t>
      </w:r>
    </w:p>
    <w:p w:rsidR="00C17B04" w:rsidRDefault="00C17B04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F26E36" w:rsidRDefault="00F26E36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F26E36" w:rsidRDefault="00F26E36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473162" w:rsidRDefault="00473162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  <w:r w:rsidRPr="00473162">
        <w:rPr>
          <w:rFonts w:ascii="Times New Roman" w:hAnsi="Times New Roman"/>
          <w:sz w:val="30"/>
          <w:szCs w:val="30"/>
        </w:rPr>
        <w:lastRenderedPageBreak/>
        <w:t>Приложение</w:t>
      </w:r>
      <w:r w:rsidR="0062682D">
        <w:rPr>
          <w:rFonts w:ascii="Times New Roman" w:hAnsi="Times New Roman"/>
          <w:sz w:val="30"/>
          <w:szCs w:val="30"/>
        </w:rPr>
        <w:t xml:space="preserve"> № </w:t>
      </w:r>
      <w:r>
        <w:rPr>
          <w:rFonts w:ascii="Times New Roman" w:hAnsi="Times New Roman"/>
          <w:sz w:val="30"/>
          <w:szCs w:val="30"/>
        </w:rPr>
        <w:t>7</w:t>
      </w:r>
    </w:p>
    <w:p w:rsidR="00BF2F1F" w:rsidRDefault="00BF2F1F" w:rsidP="00473162">
      <w:pPr>
        <w:autoSpaceDE w:val="0"/>
        <w:autoSpaceDN w:val="0"/>
        <w:adjustRightInd w:val="0"/>
        <w:spacing w:after="0" w:line="216" w:lineRule="auto"/>
        <w:ind w:firstLine="6946"/>
        <w:rPr>
          <w:rFonts w:ascii="Times New Roman" w:hAnsi="Times New Roman"/>
          <w:sz w:val="30"/>
          <w:szCs w:val="30"/>
        </w:rPr>
      </w:pPr>
    </w:p>
    <w:p w:rsidR="00473162" w:rsidRDefault="00D3411D" w:rsidP="00BF2F1F">
      <w:pPr>
        <w:pStyle w:val="21"/>
        <w:shd w:val="clear" w:color="auto" w:fill="auto"/>
        <w:spacing w:before="0" w:after="0" w:line="240" w:lineRule="auto"/>
        <w:ind w:firstLine="539"/>
        <w:jc w:val="center"/>
        <w:rPr>
          <w:rStyle w:val="20"/>
          <w:rFonts w:ascii="Times New Roman" w:hAnsi="Times New Roman"/>
          <w:b/>
          <w:color w:val="000000"/>
          <w:sz w:val="30"/>
        </w:rPr>
      </w:pPr>
      <w:r w:rsidRPr="00D3411D">
        <w:rPr>
          <w:rStyle w:val="20"/>
          <w:rFonts w:ascii="Times New Roman" w:hAnsi="Times New Roman"/>
          <w:b/>
          <w:color w:val="000000"/>
          <w:sz w:val="30"/>
        </w:rPr>
        <w:t xml:space="preserve">Информация о приеме на обучение граждан Республики Беларусь в 2019/2020 учебном году в учреждения высшего образования </w:t>
      </w:r>
      <w:r w:rsidR="00473162" w:rsidRPr="00D3411D">
        <w:rPr>
          <w:rStyle w:val="20"/>
          <w:rFonts w:ascii="Times New Roman" w:hAnsi="Times New Roman"/>
          <w:b/>
          <w:color w:val="000000"/>
          <w:sz w:val="30"/>
        </w:rPr>
        <w:t>Китайск</w:t>
      </w:r>
      <w:r w:rsidR="00BF2F1F">
        <w:rPr>
          <w:rStyle w:val="20"/>
          <w:rFonts w:ascii="Times New Roman" w:hAnsi="Times New Roman"/>
          <w:b/>
          <w:color w:val="000000"/>
          <w:sz w:val="30"/>
        </w:rPr>
        <w:t>ой</w:t>
      </w:r>
      <w:r w:rsidR="00473162" w:rsidRPr="00D3411D">
        <w:rPr>
          <w:rStyle w:val="20"/>
          <w:rFonts w:ascii="Times New Roman" w:hAnsi="Times New Roman"/>
          <w:b/>
          <w:color w:val="000000"/>
          <w:sz w:val="30"/>
        </w:rPr>
        <w:t xml:space="preserve"> Народн</w:t>
      </w:r>
      <w:r w:rsidR="00BF2F1F">
        <w:rPr>
          <w:rStyle w:val="20"/>
          <w:rFonts w:ascii="Times New Roman" w:hAnsi="Times New Roman"/>
          <w:b/>
          <w:color w:val="000000"/>
          <w:sz w:val="30"/>
        </w:rPr>
        <w:t>ой</w:t>
      </w:r>
      <w:r w:rsidR="00473162" w:rsidRPr="00D3411D">
        <w:rPr>
          <w:rStyle w:val="20"/>
          <w:rFonts w:ascii="Times New Roman" w:hAnsi="Times New Roman"/>
          <w:b/>
          <w:color w:val="000000"/>
          <w:sz w:val="30"/>
        </w:rPr>
        <w:t xml:space="preserve"> Республик</w:t>
      </w:r>
      <w:r w:rsidR="00BF2F1F">
        <w:rPr>
          <w:rStyle w:val="20"/>
          <w:rFonts w:ascii="Times New Roman" w:hAnsi="Times New Roman"/>
          <w:b/>
          <w:color w:val="000000"/>
          <w:sz w:val="30"/>
        </w:rPr>
        <w:t>и</w:t>
      </w:r>
    </w:p>
    <w:p w:rsidR="00116143" w:rsidRPr="00D3411D" w:rsidRDefault="00116143" w:rsidP="00BF2F1F">
      <w:pPr>
        <w:pStyle w:val="21"/>
        <w:shd w:val="clear" w:color="auto" w:fill="auto"/>
        <w:spacing w:before="0" w:after="0" w:line="240" w:lineRule="auto"/>
        <w:ind w:firstLine="539"/>
        <w:jc w:val="center"/>
        <w:rPr>
          <w:rStyle w:val="20"/>
          <w:rFonts w:ascii="Times New Roman" w:hAnsi="Times New Roman"/>
          <w:b/>
          <w:color w:val="000000"/>
          <w:sz w:val="30"/>
        </w:rPr>
      </w:pPr>
    </w:p>
    <w:p w:rsidR="00473162" w:rsidRPr="00D669E1" w:rsidRDefault="00473162" w:rsidP="00473162">
      <w:pPr>
        <w:pStyle w:val="21"/>
        <w:shd w:val="clear" w:color="auto" w:fill="auto"/>
        <w:spacing w:before="0" w:after="0" w:line="240" w:lineRule="auto"/>
        <w:ind w:firstLine="539"/>
        <w:rPr>
          <w:rFonts w:ascii="Times New Roman" w:hAnsi="Times New Roman"/>
          <w:sz w:val="30"/>
        </w:rPr>
      </w:pPr>
      <w:r w:rsidRPr="00D669E1">
        <w:rPr>
          <w:rStyle w:val="20"/>
          <w:rFonts w:ascii="Times New Roman" w:hAnsi="Times New Roman"/>
          <w:color w:val="000000"/>
          <w:sz w:val="30"/>
        </w:rPr>
        <w:t xml:space="preserve">В рамках Соглашения между Правительством Республики Беларусь и Правительством Китайской Народной Республики о сотрудничестве в сфере образования </w:t>
      </w:r>
      <w:r w:rsidR="00A13271" w:rsidRPr="00A13271">
        <w:rPr>
          <w:rStyle w:val="20"/>
          <w:rFonts w:ascii="Times New Roman" w:hAnsi="Times New Roman"/>
          <w:color w:val="000000"/>
          <w:sz w:val="30"/>
        </w:rPr>
        <w:t xml:space="preserve">от 10.05.2015 </w:t>
      </w:r>
      <w:r w:rsidRPr="00D669E1">
        <w:rPr>
          <w:rStyle w:val="20"/>
          <w:rFonts w:ascii="Times New Roman" w:hAnsi="Times New Roman"/>
          <w:color w:val="000000"/>
          <w:sz w:val="30"/>
        </w:rPr>
        <w:t>предусмотрен эквивалентный обмен магистрантами, аспирантами, академическими и научными работниками.</w:t>
      </w:r>
    </w:p>
    <w:p w:rsidR="00473162" w:rsidRPr="00D669E1" w:rsidRDefault="00473162" w:rsidP="00473162">
      <w:pPr>
        <w:pStyle w:val="21"/>
        <w:shd w:val="clear" w:color="auto" w:fill="auto"/>
        <w:spacing w:before="0" w:after="0" w:line="240" w:lineRule="auto"/>
        <w:ind w:firstLine="539"/>
        <w:rPr>
          <w:rFonts w:ascii="Times New Roman" w:hAnsi="Times New Roman"/>
          <w:sz w:val="30"/>
        </w:rPr>
      </w:pPr>
      <w:r w:rsidRPr="00D669E1">
        <w:rPr>
          <w:rFonts w:ascii="Times New Roman" w:hAnsi="Times New Roman"/>
          <w:sz w:val="30"/>
        </w:rPr>
        <w:t>Принимающая сторона освобождает стипендиатов от уплаты за обучение, проживание в общежитии, пользование учебниками и предоставляет им стипендию в соответствии с законодательством.</w:t>
      </w:r>
    </w:p>
    <w:p w:rsidR="00473162" w:rsidRPr="00D669E1" w:rsidRDefault="00473162" w:rsidP="00473162">
      <w:pPr>
        <w:pStyle w:val="21"/>
        <w:shd w:val="clear" w:color="auto" w:fill="auto"/>
        <w:tabs>
          <w:tab w:val="left" w:pos="7412"/>
        </w:tabs>
        <w:spacing w:before="0" w:after="0" w:line="240" w:lineRule="auto"/>
        <w:ind w:firstLine="539"/>
        <w:rPr>
          <w:rFonts w:ascii="Times New Roman" w:hAnsi="Times New Roman"/>
          <w:sz w:val="30"/>
        </w:rPr>
      </w:pPr>
      <w:r w:rsidRPr="00D669E1">
        <w:rPr>
          <w:rFonts w:ascii="Times New Roman" w:hAnsi="Times New Roman"/>
          <w:sz w:val="30"/>
        </w:rPr>
        <w:t>Медицинские страховки стипендиаты приобретают за свой счет.</w:t>
      </w:r>
    </w:p>
    <w:p w:rsidR="00473162" w:rsidRPr="00D669E1" w:rsidRDefault="00473162" w:rsidP="00473162">
      <w:pPr>
        <w:pStyle w:val="21"/>
        <w:shd w:val="clear" w:color="auto" w:fill="auto"/>
        <w:tabs>
          <w:tab w:val="left" w:pos="7412"/>
        </w:tabs>
        <w:spacing w:before="0" w:after="0" w:line="240" w:lineRule="auto"/>
        <w:ind w:firstLine="539"/>
        <w:rPr>
          <w:rStyle w:val="20"/>
          <w:rFonts w:ascii="Times New Roman" w:hAnsi="Times New Roman"/>
          <w:color w:val="000000"/>
          <w:sz w:val="30"/>
        </w:rPr>
      </w:pPr>
      <w:r w:rsidRPr="00D669E1">
        <w:rPr>
          <w:rStyle w:val="20"/>
          <w:rFonts w:ascii="Times New Roman" w:hAnsi="Times New Roman"/>
          <w:color w:val="000000"/>
          <w:sz w:val="30"/>
        </w:rPr>
        <w:t xml:space="preserve">Со списком китайских учреждений высшего образования можно ознакомиться на сайтах: </w:t>
      </w:r>
      <w:hyperlink r:id="rId9" w:history="1">
        <w:r w:rsidRPr="0075671D">
          <w:rPr>
            <w:rStyle w:val="ad"/>
            <w:rFonts w:ascii="Times New Roman" w:hAnsi="Times New Roman"/>
            <w:sz w:val="30"/>
            <w:u w:val="none"/>
            <w:lang w:val="en-US"/>
          </w:rPr>
          <w:t>www</w:t>
        </w:r>
        <w:r w:rsidRPr="0075671D">
          <w:rPr>
            <w:rStyle w:val="ad"/>
            <w:rFonts w:ascii="Times New Roman" w:hAnsi="Times New Roman"/>
            <w:sz w:val="30"/>
            <w:u w:val="none"/>
          </w:rPr>
          <w:t>.</w:t>
        </w:r>
        <w:r w:rsidRPr="0075671D">
          <w:rPr>
            <w:rStyle w:val="ad"/>
            <w:rFonts w:ascii="Times New Roman" w:hAnsi="Times New Roman"/>
            <w:sz w:val="30"/>
            <w:u w:val="none"/>
            <w:lang w:val="en-US"/>
          </w:rPr>
          <w:t>csc</w:t>
        </w:r>
        <w:r w:rsidRPr="0075671D">
          <w:rPr>
            <w:rStyle w:val="ad"/>
            <w:rFonts w:ascii="Times New Roman" w:hAnsi="Times New Roman"/>
            <w:sz w:val="30"/>
            <w:u w:val="none"/>
          </w:rPr>
          <w:t>.</w:t>
        </w:r>
        <w:r w:rsidRPr="0075671D">
          <w:rPr>
            <w:rStyle w:val="ad"/>
            <w:rFonts w:ascii="Times New Roman" w:hAnsi="Times New Roman"/>
            <w:sz w:val="30"/>
            <w:u w:val="none"/>
            <w:lang w:val="en-US"/>
          </w:rPr>
          <w:t>edu</w:t>
        </w:r>
        <w:r w:rsidRPr="0075671D">
          <w:rPr>
            <w:rStyle w:val="ad"/>
            <w:rFonts w:ascii="Times New Roman" w:hAnsi="Times New Roman"/>
            <w:sz w:val="30"/>
            <w:u w:val="none"/>
          </w:rPr>
          <w:t>.</w:t>
        </w:r>
        <w:r w:rsidRPr="0075671D">
          <w:rPr>
            <w:rStyle w:val="ad"/>
            <w:rFonts w:ascii="Times New Roman" w:hAnsi="Times New Roman"/>
            <w:sz w:val="30"/>
            <w:u w:val="none"/>
            <w:lang w:val="en-US"/>
          </w:rPr>
          <w:t>cn</w:t>
        </w:r>
        <w:r w:rsidRPr="0075671D">
          <w:rPr>
            <w:rStyle w:val="ad"/>
            <w:rFonts w:ascii="Times New Roman" w:hAnsi="Times New Roman"/>
            <w:sz w:val="30"/>
            <w:u w:val="none"/>
          </w:rPr>
          <w:t>/</w:t>
        </w:r>
        <w:r w:rsidRPr="0075671D">
          <w:rPr>
            <w:rStyle w:val="ad"/>
            <w:rFonts w:ascii="Times New Roman" w:hAnsi="Times New Roman"/>
            <w:sz w:val="30"/>
            <w:u w:val="none"/>
            <w:lang w:val="en-US"/>
          </w:rPr>
          <w:t>laihua</w:t>
        </w:r>
      </w:hyperlink>
      <w:r w:rsidR="005323A9">
        <w:rPr>
          <w:rStyle w:val="ad"/>
          <w:rFonts w:ascii="Times New Roman" w:hAnsi="Times New Roman"/>
          <w:sz w:val="30"/>
          <w:u w:val="none"/>
        </w:rPr>
        <w:t>;</w:t>
      </w:r>
      <w:r w:rsidRPr="0075671D">
        <w:rPr>
          <w:rStyle w:val="20"/>
          <w:rFonts w:ascii="Times New Roman" w:hAnsi="Times New Roman"/>
          <w:color w:val="000000"/>
          <w:sz w:val="30"/>
        </w:rPr>
        <w:t xml:space="preserve"> </w:t>
      </w:r>
      <w:hyperlink r:id="rId10" w:history="1">
        <w:r w:rsidRPr="0075671D">
          <w:rPr>
            <w:rStyle w:val="ad"/>
            <w:rFonts w:ascii="Times New Roman" w:hAnsi="Times New Roman"/>
            <w:sz w:val="30"/>
            <w:u w:val="none"/>
          </w:rPr>
          <w:t>www.campuschina.org</w:t>
        </w:r>
      </w:hyperlink>
      <w:r w:rsidRPr="00D669E1">
        <w:rPr>
          <w:rFonts w:ascii="Times New Roman" w:hAnsi="Times New Roman"/>
          <w:sz w:val="30"/>
        </w:rPr>
        <w:t>.</w:t>
      </w:r>
    </w:p>
    <w:p w:rsidR="00473162" w:rsidRPr="00D669E1" w:rsidRDefault="00473162" w:rsidP="00473162">
      <w:pPr>
        <w:pStyle w:val="ConsPlusNormal"/>
        <w:ind w:firstLine="539"/>
        <w:jc w:val="both"/>
      </w:pPr>
      <w:r w:rsidRPr="00D669E1">
        <w:rPr>
          <w:rStyle w:val="20"/>
          <w:color w:val="000000"/>
        </w:rPr>
        <w:t xml:space="preserve">Отбор кандидатов </w:t>
      </w:r>
      <w:r>
        <w:rPr>
          <w:rStyle w:val="20"/>
          <w:color w:val="000000"/>
        </w:rPr>
        <w:t>необходимо</w:t>
      </w:r>
      <w:r w:rsidRPr="00D669E1">
        <w:rPr>
          <w:rStyle w:val="20"/>
          <w:color w:val="000000"/>
        </w:rPr>
        <w:t xml:space="preserve"> осуществлять в соответствии с прилагаемым Перечнем приоритетных направлений профессиональной подготовки белорусских студентов, аспирантов, направляемых в </w:t>
      </w:r>
      <w:r w:rsidRPr="005A0F13">
        <w:rPr>
          <w:rStyle w:val="20"/>
          <w:rFonts w:eastAsia="Calibri"/>
          <w:color w:val="000000"/>
        </w:rPr>
        <w:t>Китайск</w:t>
      </w:r>
      <w:r w:rsidR="006A7858">
        <w:rPr>
          <w:rStyle w:val="20"/>
          <w:rFonts w:eastAsia="Calibri"/>
          <w:color w:val="000000"/>
        </w:rPr>
        <w:t>ую</w:t>
      </w:r>
      <w:r w:rsidRPr="005A0F13">
        <w:rPr>
          <w:rStyle w:val="20"/>
          <w:rFonts w:eastAsia="Calibri"/>
          <w:color w:val="000000"/>
        </w:rPr>
        <w:t xml:space="preserve"> Народн</w:t>
      </w:r>
      <w:r w:rsidR="006A7858">
        <w:rPr>
          <w:rStyle w:val="20"/>
          <w:rFonts w:eastAsia="Calibri"/>
          <w:color w:val="000000"/>
        </w:rPr>
        <w:t>ую</w:t>
      </w:r>
      <w:r w:rsidRPr="005A0F13">
        <w:rPr>
          <w:rStyle w:val="20"/>
          <w:rFonts w:eastAsia="Calibri"/>
          <w:color w:val="000000"/>
        </w:rPr>
        <w:t xml:space="preserve"> Республик</w:t>
      </w:r>
      <w:r w:rsidR="006A7858">
        <w:rPr>
          <w:rStyle w:val="20"/>
          <w:rFonts w:eastAsia="Calibri"/>
          <w:color w:val="000000"/>
        </w:rPr>
        <w:t>у</w:t>
      </w:r>
      <w:r w:rsidRPr="00D669E1">
        <w:rPr>
          <w:rStyle w:val="20"/>
          <w:color w:val="000000"/>
        </w:rPr>
        <w:t xml:space="preserve">. </w:t>
      </w:r>
    </w:p>
    <w:p w:rsidR="00473162" w:rsidRDefault="00473162" w:rsidP="00473162">
      <w:pPr>
        <w:pStyle w:val="ConsPlusNormal"/>
        <w:ind w:firstLine="539"/>
        <w:jc w:val="both"/>
        <w:rPr>
          <w:rStyle w:val="20"/>
          <w:rFonts w:eastAsia="Calibri"/>
          <w:color w:val="000000"/>
        </w:rPr>
      </w:pPr>
      <w:r>
        <w:rPr>
          <w:rStyle w:val="20"/>
          <w:rFonts w:eastAsia="Calibri"/>
          <w:color w:val="000000"/>
        </w:rPr>
        <w:t>П</w:t>
      </w:r>
      <w:r w:rsidRPr="005A0F13">
        <w:rPr>
          <w:rStyle w:val="20"/>
          <w:rFonts w:eastAsia="Calibri"/>
          <w:color w:val="000000"/>
        </w:rPr>
        <w:t>ретендент</w:t>
      </w:r>
      <w:r>
        <w:rPr>
          <w:rStyle w:val="20"/>
          <w:rFonts w:eastAsia="Calibri"/>
          <w:color w:val="000000"/>
        </w:rPr>
        <w:t>ам</w:t>
      </w:r>
      <w:r w:rsidRPr="005A0F13">
        <w:rPr>
          <w:rStyle w:val="20"/>
          <w:rFonts w:eastAsia="Calibri"/>
          <w:color w:val="000000"/>
        </w:rPr>
        <w:t xml:space="preserve"> на обучение в </w:t>
      </w:r>
      <w:r>
        <w:rPr>
          <w:rStyle w:val="20"/>
          <w:rFonts w:eastAsia="Calibri"/>
          <w:color w:val="000000"/>
        </w:rPr>
        <w:t>КНР</w:t>
      </w:r>
      <w:r w:rsidRPr="005A0F13">
        <w:rPr>
          <w:rStyle w:val="20"/>
          <w:rFonts w:eastAsia="Calibri"/>
          <w:color w:val="000000"/>
        </w:rPr>
        <w:t xml:space="preserve"> необходимо также предостав</w:t>
      </w:r>
      <w:r>
        <w:rPr>
          <w:rStyle w:val="20"/>
          <w:rFonts w:eastAsia="Calibri"/>
          <w:color w:val="000000"/>
        </w:rPr>
        <w:t>ить документы</w:t>
      </w:r>
      <w:r w:rsidRPr="005A0F13">
        <w:rPr>
          <w:rStyle w:val="20"/>
          <w:rFonts w:eastAsia="Calibri"/>
          <w:color w:val="000000"/>
        </w:rPr>
        <w:t>, подтверждающи</w:t>
      </w:r>
      <w:r>
        <w:rPr>
          <w:rStyle w:val="20"/>
          <w:rFonts w:eastAsia="Calibri"/>
          <w:color w:val="000000"/>
        </w:rPr>
        <w:t>е</w:t>
      </w:r>
      <w:r w:rsidRPr="005A0F13">
        <w:rPr>
          <w:rStyle w:val="20"/>
          <w:rFonts w:eastAsia="Calibri"/>
          <w:color w:val="000000"/>
        </w:rPr>
        <w:t xml:space="preserve"> владение китайским либо английским языком на достаточном для освоения образовательных программ уровне.</w:t>
      </w:r>
    </w:p>
    <w:p w:rsidR="00E37E1B" w:rsidRPr="00BF2F1F" w:rsidRDefault="00080DD2" w:rsidP="00E37E1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080DD2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080DD2">
        <w:rPr>
          <w:rFonts w:ascii="Times New Roman" w:hAnsi="Times New Roman"/>
          <w:sz w:val="30"/>
          <w:szCs w:val="30"/>
        </w:rPr>
        <w:t xml:space="preserve"> до места обучения и обратно </w:t>
      </w:r>
      <w:r w:rsidR="00E37E1B">
        <w:rPr>
          <w:rFonts w:ascii="Times New Roman" w:hAnsi="Times New Roman"/>
          <w:sz w:val="30"/>
          <w:szCs w:val="30"/>
        </w:rPr>
        <w:t>производится за счет</w:t>
      </w:r>
      <w:r w:rsidRPr="00080DD2">
        <w:rPr>
          <w:rFonts w:ascii="Times New Roman" w:hAnsi="Times New Roman"/>
          <w:sz w:val="30"/>
          <w:szCs w:val="30"/>
        </w:rPr>
        <w:t xml:space="preserve"> средств </w:t>
      </w:r>
      <w:r w:rsidR="00E37E1B">
        <w:rPr>
          <w:rFonts w:ascii="Times New Roman" w:hAnsi="Times New Roman"/>
          <w:sz w:val="30"/>
          <w:szCs w:val="30"/>
        </w:rPr>
        <w:t xml:space="preserve">участников обмена или иных источников, </w:t>
      </w:r>
      <w:r w:rsidR="00E37E1B" w:rsidRPr="00BF2F1F">
        <w:rPr>
          <w:rFonts w:ascii="Times New Roman" w:hAnsi="Times New Roman"/>
          <w:sz w:val="30"/>
          <w:szCs w:val="30"/>
        </w:rPr>
        <w:t>не запрещенных законодательством направляющей стороны.</w:t>
      </w:r>
    </w:p>
    <w:p w:rsidR="00473162" w:rsidRDefault="00473162" w:rsidP="00080DD2">
      <w:pPr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473162" w:rsidRDefault="00473162" w:rsidP="00473162">
      <w:pPr>
        <w:pStyle w:val="30"/>
        <w:shd w:val="clear" w:color="auto" w:fill="auto"/>
        <w:spacing w:after="0" w:line="300" w:lineRule="exact"/>
        <w:ind w:firstLine="0"/>
      </w:pPr>
    </w:p>
    <w:p w:rsidR="00473162" w:rsidRPr="00432FEA" w:rsidRDefault="00473162" w:rsidP="00473162">
      <w:pPr>
        <w:pStyle w:val="30"/>
        <w:shd w:val="clear" w:color="auto" w:fill="auto"/>
        <w:spacing w:after="0" w:line="280" w:lineRule="exact"/>
        <w:ind w:left="23" w:firstLine="0"/>
        <w:jc w:val="center"/>
        <w:rPr>
          <w:b/>
        </w:rPr>
      </w:pPr>
      <w:r w:rsidRPr="00432FEA">
        <w:rPr>
          <w:rStyle w:val="3"/>
          <w:b/>
          <w:color w:val="000000"/>
        </w:rPr>
        <w:t>Перечень</w:t>
      </w:r>
    </w:p>
    <w:p w:rsidR="004471E2" w:rsidRDefault="00473162" w:rsidP="00473162">
      <w:pPr>
        <w:pStyle w:val="30"/>
        <w:shd w:val="clear" w:color="auto" w:fill="auto"/>
        <w:spacing w:after="0" w:line="280" w:lineRule="exact"/>
        <w:ind w:left="23" w:firstLine="0"/>
        <w:jc w:val="center"/>
        <w:rPr>
          <w:rStyle w:val="3"/>
          <w:b/>
          <w:color w:val="000000"/>
        </w:rPr>
      </w:pPr>
      <w:r w:rsidRPr="00432FEA">
        <w:rPr>
          <w:rStyle w:val="3"/>
          <w:b/>
          <w:color w:val="000000"/>
        </w:rPr>
        <w:t>приоритетных направлений профессиональной подготовки белорусских</w:t>
      </w:r>
      <w:r>
        <w:rPr>
          <w:rStyle w:val="3"/>
          <w:b/>
          <w:color w:val="000000"/>
        </w:rPr>
        <w:t xml:space="preserve"> </w:t>
      </w:r>
      <w:r w:rsidR="004471E2">
        <w:rPr>
          <w:rStyle w:val="3"/>
          <w:b/>
          <w:color w:val="000000"/>
        </w:rPr>
        <w:t>граждан</w:t>
      </w:r>
      <w:r w:rsidRPr="00432FEA">
        <w:rPr>
          <w:rStyle w:val="3"/>
          <w:b/>
          <w:color w:val="000000"/>
        </w:rPr>
        <w:t xml:space="preserve">, направляемых в </w:t>
      </w:r>
      <w:r w:rsidRPr="005A0F13">
        <w:rPr>
          <w:rStyle w:val="3"/>
          <w:b/>
          <w:color w:val="000000"/>
        </w:rPr>
        <w:t>Китайск</w:t>
      </w:r>
      <w:r>
        <w:rPr>
          <w:rStyle w:val="3"/>
          <w:b/>
          <w:color w:val="000000"/>
        </w:rPr>
        <w:t xml:space="preserve">ую </w:t>
      </w:r>
      <w:r w:rsidRPr="005A0F13">
        <w:rPr>
          <w:rStyle w:val="3"/>
          <w:b/>
          <w:color w:val="000000"/>
        </w:rPr>
        <w:t>Народн</w:t>
      </w:r>
      <w:r>
        <w:rPr>
          <w:rStyle w:val="3"/>
          <w:b/>
          <w:color w:val="000000"/>
        </w:rPr>
        <w:t>ую</w:t>
      </w:r>
      <w:r w:rsidRPr="005A0F13">
        <w:rPr>
          <w:rStyle w:val="3"/>
          <w:b/>
          <w:color w:val="000000"/>
        </w:rPr>
        <w:t xml:space="preserve"> Республик</w:t>
      </w:r>
      <w:r>
        <w:rPr>
          <w:rStyle w:val="3"/>
          <w:b/>
          <w:color w:val="000000"/>
        </w:rPr>
        <w:t>у</w:t>
      </w:r>
      <w:r w:rsidRPr="00432FEA">
        <w:rPr>
          <w:rStyle w:val="3"/>
          <w:b/>
          <w:color w:val="000000"/>
        </w:rPr>
        <w:t xml:space="preserve"> в рамках межправительственного Соглашения </w:t>
      </w:r>
    </w:p>
    <w:p w:rsidR="00473162" w:rsidRDefault="00473162" w:rsidP="00473162">
      <w:pPr>
        <w:pStyle w:val="30"/>
        <w:shd w:val="clear" w:color="auto" w:fill="auto"/>
        <w:spacing w:after="0" w:line="280" w:lineRule="exact"/>
        <w:ind w:left="23" w:firstLine="0"/>
        <w:jc w:val="center"/>
        <w:rPr>
          <w:rStyle w:val="3"/>
          <w:b/>
          <w:color w:val="000000"/>
        </w:rPr>
      </w:pPr>
      <w:r w:rsidRPr="00432FEA">
        <w:rPr>
          <w:rStyle w:val="3"/>
          <w:b/>
          <w:color w:val="000000"/>
        </w:rPr>
        <w:t>в сфере образования</w:t>
      </w:r>
      <w:r w:rsidR="002F28C0">
        <w:rPr>
          <w:rStyle w:val="3"/>
          <w:b/>
          <w:color w:val="000000"/>
        </w:rPr>
        <w:t xml:space="preserve">, по </w:t>
      </w:r>
      <w:r w:rsidR="002F28C0" w:rsidRPr="002F28C0">
        <w:rPr>
          <w:rStyle w:val="3"/>
          <w:b/>
          <w:color w:val="000000"/>
        </w:rPr>
        <w:t>образовательным программам</w:t>
      </w:r>
      <w:r w:rsidR="00EB6E8F" w:rsidRPr="00EB6E8F">
        <w:t xml:space="preserve"> </w:t>
      </w:r>
      <w:r w:rsidR="00CE46F4" w:rsidRPr="00CE46F4">
        <w:rPr>
          <w:b/>
          <w:szCs w:val="30"/>
          <w:lang w:val="en-US"/>
        </w:rPr>
        <w:t>II</w:t>
      </w:r>
      <w:r w:rsidR="00EB6E8F" w:rsidRPr="00EB6E8F">
        <w:rPr>
          <w:rStyle w:val="3"/>
          <w:b/>
          <w:color w:val="000000"/>
        </w:rPr>
        <w:t xml:space="preserve"> ступени высшего образования (магистратура)</w:t>
      </w:r>
      <w:r w:rsidR="00EB6E8F">
        <w:rPr>
          <w:rStyle w:val="3"/>
          <w:b/>
          <w:color w:val="000000"/>
        </w:rPr>
        <w:t xml:space="preserve"> и </w:t>
      </w:r>
      <w:r w:rsidR="00CE46F4" w:rsidRPr="00CE46F4">
        <w:rPr>
          <w:b/>
          <w:szCs w:val="30"/>
          <w:lang w:val="en-US"/>
        </w:rPr>
        <w:t>I</w:t>
      </w:r>
      <w:r w:rsidR="002F28C0" w:rsidRPr="002F28C0">
        <w:rPr>
          <w:rStyle w:val="3"/>
          <w:b/>
          <w:color w:val="000000"/>
        </w:rPr>
        <w:t xml:space="preserve"> ступени послевузовского образования</w:t>
      </w:r>
      <w:r w:rsidR="002F28C0">
        <w:rPr>
          <w:rStyle w:val="3"/>
          <w:b/>
          <w:color w:val="000000"/>
        </w:rPr>
        <w:t xml:space="preserve"> (аспирантура)</w:t>
      </w:r>
    </w:p>
    <w:p w:rsidR="008357F4" w:rsidRDefault="008357F4" w:rsidP="002F28C0">
      <w:pPr>
        <w:pStyle w:val="30"/>
        <w:shd w:val="clear" w:color="auto" w:fill="auto"/>
        <w:spacing w:after="0" w:line="240" w:lineRule="auto"/>
        <w:ind w:left="23" w:firstLine="0"/>
        <w:jc w:val="center"/>
        <w:rPr>
          <w:rStyle w:val="3"/>
          <w:b/>
          <w:color w:val="000000"/>
        </w:rPr>
      </w:pPr>
    </w:p>
    <w:p w:rsidR="008357F4" w:rsidRPr="005A6907" w:rsidRDefault="008357F4" w:rsidP="002F28C0">
      <w:pPr>
        <w:pStyle w:val="10"/>
        <w:keepNext/>
        <w:keepLines/>
        <w:shd w:val="clear" w:color="auto" w:fill="auto"/>
        <w:spacing w:before="0" w:after="120" w:line="240" w:lineRule="auto"/>
        <w:rPr>
          <w:szCs w:val="30"/>
        </w:rPr>
      </w:pPr>
      <w:r w:rsidRPr="005A6907">
        <w:rPr>
          <w:rStyle w:val="1"/>
          <w:color w:val="000000"/>
          <w:szCs w:val="30"/>
        </w:rPr>
        <w:t>Физико-математические науки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Вычислительная математика;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Дискретная математика и математическая кибернетика;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Биомеханика;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Радиофизика;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lastRenderedPageBreak/>
        <w:t>Физическая электроника;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Оптика;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  <w:tab w:val="left" w:pos="2292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конденсированного состояния;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  <w:tab w:val="left" w:pos="2282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плазмы;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  <w:tab w:val="left" w:pos="2302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низких температур;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  <w:tab w:val="left" w:pos="2273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полупроводников;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Электрофизика, электрофизические установки;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Теплофизика и теоретическая теплотехника;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 w:right="-38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Физика и технология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наноструктур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, атомная и молекулярная физика;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атомного ядра и элементарных частиц;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 w:right="-38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Химическая физика, горение и взрыв, физика экстремальных состояний вещества;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 w:right="-38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Физика пучков заряженных частиц и ускорительная техника;</w:t>
      </w:r>
    </w:p>
    <w:p w:rsidR="008357F4" w:rsidRPr="005A6907" w:rsidRDefault="008357F4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Лазерная физика;</w:t>
      </w:r>
    </w:p>
    <w:p w:rsidR="008357F4" w:rsidRPr="005A6907" w:rsidRDefault="00315619" w:rsidP="008357F4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>
        <w:rPr>
          <w:rStyle w:val="2"/>
          <w:rFonts w:ascii="Times New Roman" w:hAnsi="Times New Roman"/>
          <w:color w:val="000000"/>
          <w:sz w:val="30"/>
        </w:rPr>
        <w:t>Физика высоких энергий.</w:t>
      </w:r>
    </w:p>
    <w:p w:rsidR="008357F4" w:rsidRPr="005A6907" w:rsidRDefault="008357F4" w:rsidP="008357F4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1" w:name="bookmark2"/>
      <w:r w:rsidRPr="005A6907">
        <w:rPr>
          <w:rStyle w:val="1"/>
          <w:color w:val="000000"/>
          <w:szCs w:val="30"/>
        </w:rPr>
        <w:t>Химические науки</w:t>
      </w:r>
      <w:bookmarkEnd w:id="1"/>
    </w:p>
    <w:p w:rsidR="008357F4" w:rsidRPr="005A6907" w:rsidRDefault="008357F4" w:rsidP="008357F4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Высокомолекулярные соединения</w:t>
      </w:r>
    </w:p>
    <w:p w:rsidR="008357F4" w:rsidRPr="005A6907" w:rsidRDefault="008357F4" w:rsidP="008357F4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Биоорганическая химия</w:t>
      </w:r>
    </w:p>
    <w:p w:rsidR="008357F4" w:rsidRPr="005A6907" w:rsidRDefault="008357F4" w:rsidP="008357F4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Бионеорганическая химия</w:t>
      </w:r>
    </w:p>
    <w:p w:rsidR="008357F4" w:rsidRPr="005A6907" w:rsidRDefault="008357F4" w:rsidP="008357F4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Радиохимия</w:t>
      </w:r>
    </w:p>
    <w:p w:rsidR="008357F4" w:rsidRPr="005A6907" w:rsidRDefault="008357F4" w:rsidP="008357F4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Медицинская химия</w:t>
      </w:r>
      <w:r w:rsidR="00315619">
        <w:rPr>
          <w:rStyle w:val="2"/>
          <w:rFonts w:ascii="Times New Roman" w:hAnsi="Times New Roman"/>
          <w:color w:val="000000"/>
          <w:sz w:val="30"/>
        </w:rPr>
        <w:t>.</w:t>
      </w:r>
    </w:p>
    <w:p w:rsidR="008357F4" w:rsidRPr="005A6907" w:rsidRDefault="008357F4" w:rsidP="00315619">
      <w:pPr>
        <w:pStyle w:val="10"/>
        <w:keepNext/>
        <w:keepLines/>
        <w:shd w:val="clear" w:color="auto" w:fill="auto"/>
        <w:spacing w:before="120" w:after="0" w:line="240" w:lineRule="auto"/>
        <w:rPr>
          <w:szCs w:val="30"/>
        </w:rPr>
      </w:pPr>
      <w:bookmarkStart w:id="2" w:name="bookmark3"/>
      <w:r w:rsidRPr="005A6907">
        <w:rPr>
          <w:rStyle w:val="1"/>
          <w:color w:val="000000"/>
          <w:szCs w:val="30"/>
        </w:rPr>
        <w:t>Биологические науки</w:t>
      </w:r>
      <w:bookmarkEnd w:id="2"/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Биофизика;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Молекулярная биология;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Биохимия;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Физиология и биохимия растений;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Биотехнология (в том числе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бионанотехнологии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);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Молекулярная генетика;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Биоинженерия;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Математическая биология,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биоинформатика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;</w:t>
      </w:r>
    </w:p>
    <w:p w:rsidR="008357F4" w:rsidRPr="005A6907" w:rsidRDefault="008357F4" w:rsidP="008357F4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ind w:left="46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Вирусология;</w:t>
      </w:r>
    </w:p>
    <w:p w:rsidR="008357F4" w:rsidRPr="005A6907" w:rsidRDefault="008357F4" w:rsidP="008357F4">
      <w:pPr>
        <w:tabs>
          <w:tab w:val="left" w:pos="1159"/>
        </w:tabs>
        <w:spacing w:after="0" w:line="240" w:lineRule="auto"/>
        <w:ind w:left="460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10. Микробиология;</w:t>
      </w:r>
    </w:p>
    <w:p w:rsidR="008357F4" w:rsidRPr="005A6907" w:rsidRDefault="008357F4" w:rsidP="008357F4">
      <w:pPr>
        <w:tabs>
          <w:tab w:val="left" w:pos="1159"/>
        </w:tabs>
        <w:spacing w:after="0" w:line="240" w:lineRule="auto"/>
        <w:ind w:left="460"/>
        <w:rPr>
          <w:rStyle w:val="2"/>
          <w:rFonts w:ascii="Times New Roman" w:hAnsi="Times New Roman"/>
          <w:color w:val="000000"/>
          <w:sz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11. Генетика;</w:t>
      </w:r>
    </w:p>
    <w:p w:rsidR="008357F4" w:rsidRPr="005A6907" w:rsidRDefault="008357F4" w:rsidP="008357F4">
      <w:pPr>
        <w:tabs>
          <w:tab w:val="left" w:pos="1159"/>
        </w:tabs>
        <w:spacing w:after="0" w:line="240" w:lineRule="auto"/>
        <w:ind w:left="460"/>
        <w:rPr>
          <w:rStyle w:val="3"/>
          <w:color w:val="00000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12. </w:t>
      </w:r>
      <w:r w:rsidRPr="005A6907">
        <w:rPr>
          <w:rStyle w:val="3"/>
          <w:color w:val="000000"/>
        </w:rPr>
        <w:t>Микология;</w:t>
      </w:r>
    </w:p>
    <w:p w:rsidR="008357F4" w:rsidRPr="005A6907" w:rsidRDefault="008357F4" w:rsidP="008357F4">
      <w:pPr>
        <w:tabs>
          <w:tab w:val="left" w:pos="1159"/>
        </w:tabs>
        <w:spacing w:after="0" w:line="240" w:lineRule="auto"/>
        <w:ind w:left="460"/>
        <w:rPr>
          <w:rStyle w:val="3"/>
          <w:color w:val="000000"/>
        </w:rPr>
      </w:pPr>
      <w:r w:rsidRPr="005A6907">
        <w:rPr>
          <w:rStyle w:val="3"/>
          <w:color w:val="000000"/>
        </w:rPr>
        <w:t>13. Клеточная биология, цитология, гистология;</w:t>
      </w:r>
    </w:p>
    <w:p w:rsidR="008357F4" w:rsidRPr="005A6907" w:rsidRDefault="008357F4" w:rsidP="008357F4">
      <w:pPr>
        <w:tabs>
          <w:tab w:val="left" w:pos="1159"/>
        </w:tabs>
        <w:spacing w:after="0" w:line="240" w:lineRule="auto"/>
        <w:ind w:left="460"/>
        <w:rPr>
          <w:rFonts w:ascii="Times New Roman" w:hAnsi="Times New Roman"/>
          <w:sz w:val="30"/>
          <w:szCs w:val="30"/>
        </w:rPr>
      </w:pPr>
      <w:r w:rsidRPr="005A6907">
        <w:rPr>
          <w:rStyle w:val="3"/>
          <w:color w:val="000000"/>
        </w:rPr>
        <w:t>14. </w:t>
      </w:r>
      <w:proofErr w:type="spellStart"/>
      <w:r w:rsidRPr="005A6907">
        <w:rPr>
          <w:rStyle w:val="3"/>
          <w:color w:val="000000"/>
        </w:rPr>
        <w:t>Нейробиология</w:t>
      </w:r>
      <w:proofErr w:type="spellEnd"/>
      <w:r w:rsidRPr="005A6907">
        <w:rPr>
          <w:rStyle w:val="3"/>
          <w:color w:val="000000"/>
        </w:rPr>
        <w:t>.</w:t>
      </w:r>
    </w:p>
    <w:p w:rsidR="008357F4" w:rsidRDefault="008357F4" w:rsidP="008357F4">
      <w:pPr>
        <w:pStyle w:val="10"/>
        <w:keepNext/>
        <w:keepLines/>
        <w:shd w:val="clear" w:color="auto" w:fill="auto"/>
        <w:spacing w:before="120" w:after="120" w:line="240" w:lineRule="auto"/>
      </w:pPr>
      <w:bookmarkStart w:id="3" w:name="bookmark4"/>
      <w:r>
        <w:rPr>
          <w:rStyle w:val="1"/>
          <w:color w:val="000000"/>
        </w:rPr>
        <w:t>Технические науки</w:t>
      </w:r>
      <w:bookmarkEnd w:id="3"/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 xml:space="preserve">Роботы, </w:t>
      </w:r>
      <w:proofErr w:type="spellStart"/>
      <w:r>
        <w:rPr>
          <w:rStyle w:val="3"/>
          <w:color w:val="000000"/>
        </w:rPr>
        <w:t>мехатроника</w:t>
      </w:r>
      <w:proofErr w:type="spellEnd"/>
      <w:r>
        <w:rPr>
          <w:rStyle w:val="3"/>
          <w:color w:val="000000"/>
        </w:rPr>
        <w:t xml:space="preserve"> и робототехнические системы;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left="426" w:right="-38" w:firstLine="0"/>
        <w:jc w:val="both"/>
      </w:pPr>
      <w:r>
        <w:rPr>
          <w:rStyle w:val="3"/>
          <w:color w:val="000000"/>
        </w:rPr>
        <w:t xml:space="preserve">Атомное </w:t>
      </w:r>
      <w:proofErr w:type="spellStart"/>
      <w:r>
        <w:rPr>
          <w:rStyle w:val="3"/>
          <w:color w:val="000000"/>
        </w:rPr>
        <w:t>реакторостроение</w:t>
      </w:r>
      <w:proofErr w:type="spellEnd"/>
      <w:r>
        <w:rPr>
          <w:rStyle w:val="3"/>
          <w:color w:val="000000"/>
        </w:rPr>
        <w:t xml:space="preserve">, машины, агрегаты и технология </w:t>
      </w:r>
      <w:r>
        <w:rPr>
          <w:rStyle w:val="3"/>
          <w:color w:val="000000"/>
        </w:rPr>
        <w:lastRenderedPageBreak/>
        <w:t>материалов атомной промышленности;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left="426" w:right="-38" w:firstLine="0"/>
        <w:jc w:val="both"/>
      </w:pPr>
      <w:r>
        <w:rPr>
          <w:rStyle w:val="3"/>
          <w:color w:val="000000"/>
        </w:rPr>
        <w:t>Проектирование, конструкция и производство летательных аппаратов;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left="426" w:right="-38" w:hanging="6"/>
        <w:jc w:val="both"/>
      </w:pPr>
      <w:r>
        <w:rPr>
          <w:rStyle w:val="3"/>
          <w:color w:val="000000"/>
        </w:rPr>
        <w:t>Наземные комплексы, стартовое оборудование, эксплуатация летательных аппаратов;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1140" w:right="-38" w:hanging="714"/>
        <w:jc w:val="both"/>
      </w:pPr>
      <w:r>
        <w:rPr>
          <w:rStyle w:val="3"/>
          <w:color w:val="000000"/>
        </w:rPr>
        <w:t>Инновационные технологии в аэрокосмической деятельности;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Приборы и методы измерения;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Оптические и оптико-электронные приборы и комплексы;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Радиоизмерительные приборы;</w:t>
      </w:r>
    </w:p>
    <w:p w:rsidR="008357F4" w:rsidRDefault="008357F4" w:rsidP="008357F4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Технология приборостроения;</w:t>
      </w:r>
    </w:p>
    <w:p w:rsidR="008357F4" w:rsidRDefault="008357F4" w:rsidP="008357F4">
      <w:pPr>
        <w:pStyle w:val="30"/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10. Метрология и метрологическое обеспечение;</w:t>
      </w:r>
    </w:p>
    <w:p w:rsidR="008357F4" w:rsidRDefault="008357F4" w:rsidP="008357F4">
      <w:pPr>
        <w:pStyle w:val="30"/>
        <w:shd w:val="clear" w:color="auto" w:fill="auto"/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11. Приборы, системы и изделия медицинского назначения;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426" w:right="-38" w:firstLine="0"/>
        <w:jc w:val="both"/>
      </w:pPr>
      <w:r>
        <w:rPr>
          <w:rStyle w:val="3"/>
          <w:color w:val="000000"/>
        </w:rPr>
        <w:t>Радиотехника, в том числе системы и устройства телевидения;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Антенны, СВЧ-устройства и их технологии;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Радиолокация и радионавигация;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426" w:firstLine="0"/>
        <w:jc w:val="both"/>
      </w:pPr>
      <w:r>
        <w:rPr>
          <w:rStyle w:val="3"/>
          <w:color w:val="000000"/>
        </w:rPr>
        <w:t>Элементы и устройства вычислительной техники и систем управления;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7230"/>
        </w:tabs>
        <w:spacing w:after="0" w:line="240" w:lineRule="auto"/>
        <w:ind w:left="426" w:firstLine="0"/>
        <w:jc w:val="both"/>
      </w:pPr>
      <w:r>
        <w:rPr>
          <w:rStyle w:val="3"/>
          <w:color w:val="000000"/>
        </w:rPr>
        <w:t>Автоматизация и управление технологическими процессами и производствами;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left="426" w:firstLine="0"/>
        <w:jc w:val="both"/>
      </w:pPr>
      <w:r>
        <w:rPr>
          <w:rStyle w:val="3"/>
          <w:color w:val="000000"/>
        </w:rPr>
        <w:t>Математическое и программное обеспечение вычислительных машин, комплексов и компьютерных сетей;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</w:pPr>
      <w:r>
        <w:rPr>
          <w:rStyle w:val="3"/>
          <w:color w:val="000000"/>
        </w:rPr>
        <w:t>Системы автоматизации проектирования;</w:t>
      </w:r>
    </w:p>
    <w:p w:rsidR="008357F4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</w:pPr>
      <w:r>
        <w:rPr>
          <w:rStyle w:val="3"/>
          <w:color w:val="000000"/>
        </w:rPr>
        <w:t>Вычислительные машины, комплексы и компьютерные сети;</w:t>
      </w:r>
    </w:p>
    <w:p w:rsidR="008357F4" w:rsidRPr="005A6907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</w:rPr>
      </w:pPr>
      <w:r>
        <w:rPr>
          <w:rStyle w:val="3"/>
          <w:color w:val="000000"/>
        </w:rPr>
        <w:t>Математическое моделирование, численные методы и комплексы прог</w:t>
      </w:r>
      <w:r w:rsidRPr="005A6907">
        <w:rPr>
          <w:rStyle w:val="3"/>
          <w:color w:val="000000"/>
        </w:rPr>
        <w:t>рамм;</w:t>
      </w:r>
    </w:p>
    <w:p w:rsidR="008357F4" w:rsidRPr="005A6907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</w:rPr>
      </w:pPr>
      <w:r w:rsidRPr="005A6907">
        <w:rPr>
          <w:rStyle w:val="3"/>
          <w:color w:val="000000"/>
        </w:rPr>
        <w:t>Методы и системы защиты информации, информационная безопасность;</w:t>
      </w:r>
    </w:p>
    <w:p w:rsidR="008357F4" w:rsidRPr="005A6907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</w:rPr>
      </w:pPr>
      <w:r w:rsidRPr="005A6907">
        <w:rPr>
          <w:rStyle w:val="3"/>
          <w:color w:val="000000"/>
        </w:rPr>
        <w:t>Ядерные энергетические установки, включая проектирование, эксплуатацию и вывод из эксплуатации;</w:t>
      </w:r>
    </w:p>
    <w:p w:rsidR="008357F4" w:rsidRPr="005A6907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6" w:firstLine="0"/>
        <w:jc w:val="both"/>
        <w:rPr>
          <w:szCs w:val="30"/>
        </w:rPr>
      </w:pPr>
      <w:r w:rsidRPr="005A6907">
        <w:rPr>
          <w:rStyle w:val="3"/>
          <w:color w:val="000000"/>
        </w:rPr>
        <w:t>Энергоустановки на основе возобновляемых видов энергии;</w:t>
      </w:r>
    </w:p>
    <w:p w:rsidR="008357F4" w:rsidRPr="005A6907" w:rsidRDefault="008357F4" w:rsidP="008357F4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left="420" w:firstLine="0"/>
        <w:jc w:val="both"/>
        <w:rPr>
          <w:szCs w:val="30"/>
        </w:rPr>
      </w:pPr>
      <w:r w:rsidRPr="005A6907">
        <w:rPr>
          <w:rStyle w:val="3"/>
          <w:color w:val="000000"/>
        </w:rPr>
        <w:t>Порошковая металлургия и композиционные материалы;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Нанотехнологии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 xml:space="preserve"> и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наноматериалы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Технология и переработка полимеров и композитов;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Мембраны и мембранная технология;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Биотехнология пищевых продуктов и биологических активных веществ;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Навигация и управление воздушным движением;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Ядерная и радиационная безопасность;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Твердотельная электроника, радиоэлектронные компоненты, микро- и </w:t>
      </w:r>
      <w:proofErr w:type="spellStart"/>
      <w:r w:rsidRPr="005A6907">
        <w:rPr>
          <w:rStyle w:val="2"/>
          <w:rFonts w:ascii="Times New Roman" w:hAnsi="Times New Roman"/>
          <w:color w:val="000000"/>
          <w:sz w:val="30"/>
        </w:rPr>
        <w:t>наноэлектроника</w:t>
      </w:r>
      <w:proofErr w:type="spellEnd"/>
      <w:r w:rsidRPr="005A6907">
        <w:rPr>
          <w:rStyle w:val="2"/>
          <w:rFonts w:ascii="Times New Roman" w:hAnsi="Times New Roman"/>
          <w:color w:val="000000"/>
          <w:sz w:val="30"/>
        </w:rPr>
        <w:t>, приборы на квантовых эффектах;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40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Квантовая электроника;</w:t>
      </w:r>
    </w:p>
    <w:p w:rsidR="008357F4" w:rsidRPr="005A6907" w:rsidRDefault="008357F4" w:rsidP="008357F4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 xml:space="preserve">Технология и оборудование для производства полупроводников, </w:t>
      </w:r>
      <w:r w:rsidRPr="005A6907">
        <w:rPr>
          <w:rStyle w:val="2"/>
          <w:rFonts w:ascii="Times New Roman" w:hAnsi="Times New Roman"/>
          <w:color w:val="000000"/>
          <w:sz w:val="30"/>
        </w:rPr>
        <w:lastRenderedPageBreak/>
        <w:t>материалов и приборов электронной техники</w:t>
      </w:r>
      <w:r w:rsidR="00315619">
        <w:rPr>
          <w:rStyle w:val="2"/>
          <w:rFonts w:ascii="Times New Roman" w:hAnsi="Times New Roman"/>
          <w:color w:val="000000"/>
          <w:sz w:val="30"/>
        </w:rPr>
        <w:t>.</w:t>
      </w:r>
    </w:p>
    <w:p w:rsidR="008357F4" w:rsidRPr="005A6907" w:rsidRDefault="008357F4" w:rsidP="008357F4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4" w:name="bookmark5"/>
      <w:r w:rsidRPr="005A6907">
        <w:rPr>
          <w:rStyle w:val="1"/>
          <w:color w:val="000000"/>
          <w:szCs w:val="30"/>
        </w:rPr>
        <w:t>Медицинские науки</w:t>
      </w:r>
      <w:bookmarkEnd w:id="4"/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Онкология;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Травматология и ортопедия;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Нейрохирургия;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Гематология и переливание крови;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Трансплантология и искусственные органы;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Сердечно-сосудистая хирургия;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Эпидемиология;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Токсикология;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Фармакология, клиническая фармакология;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Химиотерапия и антибиотики;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Клиническая иммунология, аллергология;</w:t>
      </w:r>
    </w:p>
    <w:p w:rsidR="008357F4" w:rsidRPr="005A6907" w:rsidRDefault="008357F4" w:rsidP="008357F4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Клиническая лабораторная диагностика;</w:t>
      </w:r>
    </w:p>
    <w:p w:rsidR="008357F4" w:rsidRPr="00455C0F" w:rsidRDefault="008357F4" w:rsidP="00821F2A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455C0F">
        <w:rPr>
          <w:rStyle w:val="2"/>
          <w:rFonts w:ascii="Times New Roman" w:hAnsi="Times New Roman"/>
          <w:color w:val="000000"/>
          <w:sz w:val="30"/>
        </w:rPr>
        <w:t>Технология получения лекарств;</w:t>
      </w:r>
      <w:r w:rsidR="00455C0F" w:rsidRPr="00455C0F">
        <w:rPr>
          <w:rStyle w:val="2"/>
          <w:rFonts w:ascii="Times New Roman" w:hAnsi="Times New Roman"/>
          <w:color w:val="000000"/>
          <w:sz w:val="30"/>
        </w:rPr>
        <w:t xml:space="preserve"> </w:t>
      </w:r>
      <w:r w:rsidR="00455C0F">
        <w:rPr>
          <w:rStyle w:val="2"/>
          <w:rFonts w:ascii="Times New Roman" w:hAnsi="Times New Roman"/>
          <w:color w:val="000000"/>
          <w:sz w:val="30"/>
        </w:rPr>
        <w:t>ф</w:t>
      </w:r>
      <w:r w:rsidRPr="00455C0F">
        <w:rPr>
          <w:rStyle w:val="2"/>
          <w:rFonts w:ascii="Times New Roman" w:hAnsi="Times New Roman"/>
          <w:color w:val="000000"/>
          <w:sz w:val="30"/>
        </w:rPr>
        <w:t>армацевтическая химия, фармакогнозия.</w:t>
      </w:r>
      <w:r w:rsidR="00455C0F">
        <w:rPr>
          <w:rStyle w:val="2"/>
          <w:rFonts w:ascii="Times New Roman" w:hAnsi="Times New Roman"/>
          <w:color w:val="000000"/>
          <w:sz w:val="30"/>
        </w:rPr>
        <w:t xml:space="preserve"> Организация фармацевтического дела.</w:t>
      </w:r>
    </w:p>
    <w:p w:rsidR="008357F4" w:rsidRPr="005A6907" w:rsidRDefault="008357F4" w:rsidP="008357F4">
      <w:pPr>
        <w:pStyle w:val="10"/>
        <w:keepNext/>
        <w:keepLines/>
        <w:shd w:val="clear" w:color="auto" w:fill="auto"/>
        <w:spacing w:before="120" w:after="120" w:line="240" w:lineRule="auto"/>
        <w:ind w:left="426"/>
        <w:rPr>
          <w:szCs w:val="30"/>
        </w:rPr>
      </w:pPr>
      <w:bookmarkStart w:id="5" w:name="bookmark6"/>
      <w:r w:rsidRPr="005A6907">
        <w:rPr>
          <w:rStyle w:val="1"/>
          <w:color w:val="000000"/>
          <w:szCs w:val="30"/>
        </w:rPr>
        <w:t>Филологические науки</w:t>
      </w:r>
      <w:bookmarkEnd w:id="5"/>
    </w:p>
    <w:p w:rsidR="008357F4" w:rsidRPr="005A6907" w:rsidRDefault="008357F4" w:rsidP="008357F4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ind w:left="567"/>
        <w:jc w:val="both"/>
        <w:rPr>
          <w:rFonts w:ascii="Times New Roman" w:hAnsi="Times New Roman"/>
          <w:sz w:val="30"/>
          <w:szCs w:val="30"/>
        </w:rPr>
      </w:pPr>
      <w:r w:rsidRPr="005A6907">
        <w:rPr>
          <w:rStyle w:val="2"/>
          <w:rFonts w:ascii="Times New Roman" w:hAnsi="Times New Roman"/>
          <w:color w:val="000000"/>
          <w:sz w:val="30"/>
        </w:rPr>
        <w:t>Китайский язык и китайская литература.</w:t>
      </w:r>
    </w:p>
    <w:p w:rsidR="008357F4" w:rsidRDefault="008357F4" w:rsidP="009227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C17B04" w:rsidRDefault="00C17B04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F55D5" w:rsidRDefault="002F55D5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F55D5" w:rsidRDefault="002F55D5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F55D5" w:rsidRDefault="002F55D5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F55D5" w:rsidRDefault="002F55D5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F55D5" w:rsidRDefault="002F55D5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DA537F" w:rsidRDefault="00DA537F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DA537F" w:rsidRDefault="00DA537F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DA537F" w:rsidRDefault="00DA537F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552A9B" w:rsidRDefault="00552A9B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552A9B" w:rsidRDefault="00552A9B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552A9B" w:rsidRDefault="00552A9B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552A9B" w:rsidRDefault="00552A9B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F26E36" w:rsidRDefault="00F26E36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0A462C" w:rsidRDefault="000A462C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F2F1F" w:rsidRDefault="00BF2F1F" w:rsidP="00BF2F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Приложение № 8</w:t>
      </w:r>
    </w:p>
    <w:p w:rsidR="00BF2F1F" w:rsidRPr="00BF2F1F" w:rsidRDefault="00BF2F1F" w:rsidP="00BF2F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F2F1F" w:rsidRDefault="00BF2F1F" w:rsidP="00BF2F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F2F1F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</w:t>
      </w:r>
    </w:p>
    <w:p w:rsidR="00BF2F1F" w:rsidRPr="00BF2F1F" w:rsidRDefault="00BF2F1F" w:rsidP="00BF2F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F2F1F">
        <w:rPr>
          <w:rFonts w:ascii="Times New Roman" w:hAnsi="Times New Roman"/>
          <w:b/>
          <w:sz w:val="30"/>
          <w:szCs w:val="30"/>
        </w:rPr>
        <w:t>в 2019/2020 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F2F1F">
        <w:rPr>
          <w:rFonts w:ascii="Times New Roman" w:hAnsi="Times New Roman"/>
          <w:b/>
          <w:sz w:val="30"/>
          <w:szCs w:val="30"/>
        </w:rPr>
        <w:t xml:space="preserve">в учреждения высшего образования </w:t>
      </w:r>
      <w:r>
        <w:rPr>
          <w:rFonts w:ascii="Times New Roman" w:hAnsi="Times New Roman"/>
          <w:b/>
          <w:sz w:val="30"/>
          <w:szCs w:val="30"/>
        </w:rPr>
        <w:t>Венгрии</w:t>
      </w:r>
    </w:p>
    <w:p w:rsidR="00C17B04" w:rsidRDefault="00C17B04" w:rsidP="00473162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В соответствии с Программой сотрудничества в сфере образования между Правительством Республики Беларусь и Правительством </w:t>
      </w:r>
      <w:r w:rsidRPr="00BF2F1F">
        <w:rPr>
          <w:rFonts w:ascii="Times New Roman" w:hAnsi="Times New Roman"/>
          <w:b/>
          <w:sz w:val="30"/>
          <w:szCs w:val="30"/>
        </w:rPr>
        <w:t>Венгрии</w:t>
      </w:r>
      <w:r w:rsidRPr="00BF2F1F">
        <w:rPr>
          <w:rFonts w:ascii="Times New Roman" w:hAnsi="Times New Roman"/>
          <w:sz w:val="30"/>
          <w:szCs w:val="30"/>
        </w:rPr>
        <w:t xml:space="preserve"> на 2014-2016 годы от 09.09.2014 гражданам Республики Беларусь выделяется 50 государственных стипендий: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20 стипендий для студентов, </w:t>
      </w:r>
      <w:r w:rsidR="00C4660B">
        <w:rPr>
          <w:rFonts w:ascii="Times New Roman" w:hAnsi="Times New Roman"/>
          <w:sz w:val="30"/>
          <w:szCs w:val="30"/>
        </w:rPr>
        <w:t>получающих высшее образование I </w:t>
      </w:r>
      <w:r w:rsidRPr="00BF2F1F">
        <w:rPr>
          <w:rFonts w:ascii="Times New Roman" w:hAnsi="Times New Roman"/>
          <w:sz w:val="30"/>
          <w:szCs w:val="30"/>
        </w:rPr>
        <w:t xml:space="preserve">ступени, для обучения на английском языке по программе </w:t>
      </w:r>
      <w:proofErr w:type="spellStart"/>
      <w:r w:rsidRPr="00BF2F1F">
        <w:rPr>
          <w:rFonts w:ascii="Times New Roman" w:hAnsi="Times New Roman"/>
          <w:sz w:val="30"/>
          <w:szCs w:val="30"/>
        </w:rPr>
        <w:t>бакалавриата</w:t>
      </w:r>
      <w:proofErr w:type="spellEnd"/>
      <w:r w:rsidRPr="00BF2F1F">
        <w:rPr>
          <w:rFonts w:ascii="Times New Roman" w:hAnsi="Times New Roman"/>
          <w:sz w:val="30"/>
          <w:szCs w:val="30"/>
        </w:rPr>
        <w:t xml:space="preserve"> (бакалавр гуманитарных наук /бакалав</w:t>
      </w:r>
      <w:r w:rsidR="00C4660B">
        <w:rPr>
          <w:rFonts w:ascii="Times New Roman" w:hAnsi="Times New Roman"/>
          <w:sz w:val="30"/>
          <w:szCs w:val="30"/>
        </w:rPr>
        <w:t>р технических наук) сроком на 1 </w:t>
      </w:r>
      <w:r w:rsidRPr="00BF2F1F">
        <w:rPr>
          <w:rFonts w:ascii="Times New Roman" w:hAnsi="Times New Roman"/>
          <w:sz w:val="30"/>
          <w:szCs w:val="30"/>
        </w:rPr>
        <w:t>год (2 семестра) в следующих областях: сельскохозяйственные науки, естественные науки, математика, техника и технологии, биотехнологии, международные отношения, отношения в Европейском Союзе, музыка;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25 стипендий для студентов, п</w:t>
      </w:r>
      <w:r w:rsidR="00C4660B">
        <w:rPr>
          <w:rFonts w:ascii="Times New Roman" w:hAnsi="Times New Roman"/>
          <w:sz w:val="30"/>
          <w:szCs w:val="30"/>
        </w:rPr>
        <w:t>олучающих высшее образование II </w:t>
      </w:r>
      <w:r w:rsidRPr="00BF2F1F">
        <w:rPr>
          <w:rFonts w:ascii="Times New Roman" w:hAnsi="Times New Roman"/>
          <w:sz w:val="30"/>
          <w:szCs w:val="30"/>
        </w:rPr>
        <w:t>ступени (магистрантов), для обучения на английском языке по программе магистратуры (магистр гуманитарных наук /магистр технических наук) на полный курс обучения в следующих областях: сельскохозяйственные науки, естественные науки, математика, техника и технологии, биотехнологии, международные отношения, отношения в Европейском Союзе, музыка;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5 аспирантов для обучения в аспирантуре в любой области науки.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Обучение в Венгрии по образовательным программам высшего образования </w:t>
      </w:r>
      <w:r w:rsidRPr="00BF2F1F">
        <w:rPr>
          <w:rFonts w:ascii="Times New Roman" w:hAnsi="Times New Roman"/>
          <w:sz w:val="30"/>
          <w:szCs w:val="30"/>
          <w:lang w:val="en-US"/>
        </w:rPr>
        <w:t>I</w:t>
      </w:r>
      <w:r w:rsidRPr="00BF2F1F">
        <w:rPr>
          <w:rFonts w:ascii="Times New Roman" w:hAnsi="Times New Roman"/>
          <w:sz w:val="30"/>
          <w:szCs w:val="30"/>
        </w:rPr>
        <w:t xml:space="preserve">, </w:t>
      </w:r>
      <w:r w:rsidRPr="00BF2F1F">
        <w:rPr>
          <w:rFonts w:ascii="Times New Roman" w:hAnsi="Times New Roman"/>
          <w:sz w:val="30"/>
          <w:szCs w:val="30"/>
          <w:lang w:val="en-US"/>
        </w:rPr>
        <w:t>II</w:t>
      </w:r>
      <w:r w:rsidRPr="00BF2F1F">
        <w:rPr>
          <w:rFonts w:ascii="Times New Roman" w:hAnsi="Times New Roman"/>
          <w:sz w:val="30"/>
          <w:szCs w:val="30"/>
        </w:rPr>
        <w:t xml:space="preserve"> ступеней может осуществляться как на английском, так и на венгерском языке.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Венгерская сторона в соответствии с действующим национальным законодательством предоставляет белорусским обучающимся,</w:t>
      </w:r>
      <w:r w:rsidRPr="00BF2F1F">
        <w:rPr>
          <w:sz w:val="30"/>
          <w:szCs w:val="30"/>
        </w:rPr>
        <w:t xml:space="preserve"> </w:t>
      </w:r>
      <w:r w:rsidRPr="00BF2F1F">
        <w:rPr>
          <w:rFonts w:ascii="Times New Roman" w:hAnsi="Times New Roman"/>
          <w:sz w:val="30"/>
          <w:szCs w:val="30"/>
        </w:rPr>
        <w:t>в том числе на подготовительном курсе для изучения венгерско</w:t>
      </w:r>
      <w:r w:rsidR="00BB5801">
        <w:rPr>
          <w:rFonts w:ascii="Times New Roman" w:hAnsi="Times New Roman"/>
          <w:sz w:val="30"/>
          <w:szCs w:val="30"/>
        </w:rPr>
        <w:t>го</w:t>
      </w:r>
      <w:r w:rsidRPr="00BF2F1F">
        <w:rPr>
          <w:rFonts w:ascii="Times New Roman" w:hAnsi="Times New Roman"/>
          <w:sz w:val="30"/>
          <w:szCs w:val="30"/>
        </w:rPr>
        <w:t xml:space="preserve"> языка в Институте имени </w:t>
      </w:r>
      <w:proofErr w:type="spellStart"/>
      <w:r w:rsidRPr="00BF2F1F">
        <w:rPr>
          <w:rFonts w:ascii="Times New Roman" w:hAnsi="Times New Roman"/>
          <w:sz w:val="30"/>
          <w:szCs w:val="30"/>
        </w:rPr>
        <w:t>Балашши</w:t>
      </w:r>
      <w:proofErr w:type="spellEnd"/>
      <w:r w:rsidRPr="00BF2F1F">
        <w:rPr>
          <w:rFonts w:ascii="Times New Roman" w:hAnsi="Times New Roman"/>
          <w:sz w:val="30"/>
          <w:szCs w:val="30"/>
        </w:rPr>
        <w:t>: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бесплатный курс обучения;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проживание в студенческом общежитии;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медицинскую страховку;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ежемесячную стипендию.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Расходы по международному переезду осуществляются за счет самих обучающихся, направляющих организаций или других источников, не запрещенных законодательством направляющей стороны.</w:t>
      </w:r>
    </w:p>
    <w:p w:rsidR="00D3411D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F26E36" w:rsidRDefault="00F26E36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F26E36" w:rsidRPr="00BF2F1F" w:rsidRDefault="00F26E36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4A5497" w:rsidRPr="004A5497" w:rsidRDefault="004A5497" w:rsidP="004A5497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 w:rsidRPr="004A5497">
        <w:rPr>
          <w:rFonts w:ascii="Times New Roman" w:hAnsi="Times New Roman"/>
          <w:sz w:val="30"/>
          <w:szCs w:val="30"/>
        </w:rPr>
        <w:t>Приложение № 9</w:t>
      </w:r>
    </w:p>
    <w:p w:rsidR="004A5497" w:rsidRDefault="004A5497" w:rsidP="004A54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0"/>
          <w:szCs w:val="30"/>
        </w:rPr>
      </w:pPr>
    </w:p>
    <w:p w:rsidR="00BB5801" w:rsidRPr="004A5497" w:rsidRDefault="00BB5801" w:rsidP="004A5497">
      <w:pPr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</w:rPr>
      </w:pPr>
      <w:r w:rsidRPr="00BB5801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2019/2020 учебном году в учреждения высшего образования </w:t>
      </w:r>
      <w:r w:rsidRPr="00BF2F1F">
        <w:rPr>
          <w:rFonts w:ascii="Times New Roman" w:hAnsi="Times New Roman"/>
          <w:b/>
          <w:sz w:val="30"/>
          <w:szCs w:val="30"/>
        </w:rPr>
        <w:t>Республики Польша</w:t>
      </w:r>
    </w:p>
    <w:p w:rsidR="00BB5801" w:rsidRDefault="00BB5801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Соглашением между Правительством Республики Беларусь и Правительством </w:t>
      </w:r>
      <w:r w:rsidRPr="00BF2F1F">
        <w:rPr>
          <w:rFonts w:ascii="Times New Roman" w:hAnsi="Times New Roman"/>
          <w:b/>
          <w:sz w:val="30"/>
          <w:szCs w:val="30"/>
        </w:rPr>
        <w:t>Республики Польша</w:t>
      </w:r>
      <w:r w:rsidRPr="00BF2F1F">
        <w:rPr>
          <w:rFonts w:ascii="Times New Roman" w:hAnsi="Times New Roman"/>
          <w:sz w:val="30"/>
          <w:szCs w:val="30"/>
        </w:rPr>
        <w:t xml:space="preserve"> о сотрудничестве в сфере образования от 20.07.2016 определяется, что в государственные учреждения высшего образования Республики Польш</w:t>
      </w:r>
      <w:r w:rsidR="00C4660B">
        <w:rPr>
          <w:rFonts w:ascii="Times New Roman" w:hAnsi="Times New Roman"/>
          <w:sz w:val="30"/>
          <w:szCs w:val="30"/>
        </w:rPr>
        <w:t>а</w:t>
      </w:r>
      <w:r w:rsidRPr="00BF2F1F">
        <w:rPr>
          <w:rFonts w:ascii="Times New Roman" w:hAnsi="Times New Roman"/>
          <w:sz w:val="30"/>
          <w:szCs w:val="30"/>
        </w:rPr>
        <w:t xml:space="preserve"> направляются следующие категории граждан Республики Беларусь: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работники из числа профессорско-преподавательского состава в количестве 12 человек для прохождения стажировки (срок стажировки − по одному месяцу каждый);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студенты, обучающиеся по образовательной программе высшего образования I ступени и закончивши</w:t>
      </w:r>
      <w:r w:rsidR="00C4660B">
        <w:rPr>
          <w:rFonts w:ascii="Times New Roman" w:hAnsi="Times New Roman"/>
          <w:sz w:val="30"/>
          <w:szCs w:val="30"/>
        </w:rPr>
        <w:t>е</w:t>
      </w:r>
      <w:r w:rsidRPr="00BF2F1F">
        <w:rPr>
          <w:rFonts w:ascii="Times New Roman" w:hAnsi="Times New Roman"/>
          <w:sz w:val="30"/>
          <w:szCs w:val="30"/>
        </w:rPr>
        <w:t xml:space="preserve"> не менее двух курсов учреждения высшего образования, студенты, обучающиеся по образовательной программе высшего образования II ступени, аспиранты общей численностью 10 человек для обучения (срок обучения − по 5 месяцев каждый);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2 гражданина Республики Беларусь польского происхождения для прохождения полного курса обучения по образовательной программе высшего образования II ступени.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Польская сторона в соответствии с национальным законодательством обеспечивает: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работникам из числа профессорско-преподавательского состава бесплатную реализацию программы стажировки, возможность проживания в общежитии при учреждении высшего образования с оплатой в размере, который установлен для граждан принимающей стороны;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>студентам, аспирантам, лицам, принадлежащим к польскому меньшинству, бесплатное обучение; выплату учебной стипендии для иностранных граждан в размере, установленном национальным законодательством; проживание в общежитии учреждения высшего образования с оплатой в размере, который установлен для граждан принимающей стороны; медицинское обслуживание в рамках национального законодательства.</w:t>
      </w:r>
    </w:p>
    <w:p w:rsidR="00D3411D" w:rsidRPr="00BF2F1F" w:rsidRDefault="00D3411D" w:rsidP="00D3411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BF2F1F">
        <w:rPr>
          <w:rFonts w:ascii="Times New Roman" w:hAnsi="Times New Roman"/>
          <w:sz w:val="30"/>
          <w:szCs w:val="30"/>
        </w:rPr>
        <w:t xml:space="preserve">Оплата транспортных расходов указанных участников обмена к месту нахождения принимающего учреждения высшего образования и </w:t>
      </w:r>
      <w:r w:rsidRPr="00BF2F1F">
        <w:rPr>
          <w:rFonts w:ascii="Times New Roman" w:hAnsi="Times New Roman"/>
          <w:sz w:val="30"/>
          <w:szCs w:val="30"/>
        </w:rPr>
        <w:lastRenderedPageBreak/>
        <w:t>обратно осуществляется за счет самих участников обмена, направляющих организаций либо иных источников, не запрещенных национальным законодательством государства направляющей стороны.</w:t>
      </w:r>
    </w:p>
    <w:p w:rsidR="00473162" w:rsidRPr="00C17B04" w:rsidRDefault="00C17B04" w:rsidP="00C17B04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5B7D30">
        <w:rPr>
          <w:rFonts w:ascii="Times New Roman" w:hAnsi="Times New Roman"/>
          <w:sz w:val="30"/>
          <w:szCs w:val="30"/>
        </w:rPr>
        <w:t>Приложение № </w:t>
      </w:r>
      <w:r w:rsidR="005B7D30">
        <w:rPr>
          <w:rFonts w:ascii="Times New Roman" w:hAnsi="Times New Roman"/>
          <w:sz w:val="30"/>
          <w:szCs w:val="30"/>
        </w:rPr>
        <w:t>10</w:t>
      </w:r>
    </w:p>
    <w:p w:rsidR="00C17B04" w:rsidRPr="00134D11" w:rsidRDefault="00C17B04" w:rsidP="00C17B04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Анкета </w:t>
      </w:r>
    </w:p>
    <w:p w:rsidR="00C17B04" w:rsidRPr="00134D11" w:rsidRDefault="00C17B04" w:rsidP="00C17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гражданина Республики Беларусь, который направляется на обучение в учреждени</w:t>
      </w:r>
      <w:r>
        <w:rPr>
          <w:rFonts w:ascii="Times New Roman" w:hAnsi="Times New Roman"/>
          <w:sz w:val="30"/>
          <w:szCs w:val="30"/>
        </w:rPr>
        <w:t>е</w:t>
      </w:r>
      <w:r w:rsidRPr="00134D11">
        <w:rPr>
          <w:rFonts w:ascii="Times New Roman" w:hAnsi="Times New Roman"/>
          <w:sz w:val="30"/>
          <w:szCs w:val="30"/>
        </w:rPr>
        <w:t xml:space="preserve"> высшего образования </w:t>
      </w:r>
      <w:r>
        <w:rPr>
          <w:rFonts w:ascii="Times New Roman" w:hAnsi="Times New Roman"/>
          <w:sz w:val="30"/>
          <w:szCs w:val="30"/>
        </w:rPr>
        <w:t>______________________________</w:t>
      </w:r>
      <w:r w:rsidRPr="00134D11">
        <w:rPr>
          <w:rFonts w:ascii="Times New Roman" w:hAnsi="Times New Roman"/>
          <w:sz w:val="30"/>
          <w:szCs w:val="30"/>
        </w:rPr>
        <w:t xml:space="preserve"> </w:t>
      </w:r>
    </w:p>
    <w:p w:rsidR="00C17B04" w:rsidRPr="004D4850" w:rsidRDefault="00C17B04" w:rsidP="00C17B04">
      <w:pPr>
        <w:autoSpaceDE w:val="0"/>
        <w:autoSpaceDN w:val="0"/>
        <w:adjustRightInd w:val="0"/>
        <w:spacing w:line="216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(страна)</w:t>
      </w:r>
    </w:p>
    <w:p w:rsidR="00C17B04" w:rsidRDefault="00C17B04" w:rsidP="00C17B04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</w:p>
    <w:p w:rsidR="00C17B04" w:rsidRPr="00134D11" w:rsidRDefault="00C17B04" w:rsidP="00C17B04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фото 3х4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5927"/>
      </w:tblGrid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rPr>
          <w:trHeight w:val="663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Адрес проживания, номер телефона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rPr>
          <w:trHeight w:val="1028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Домашний номер телефона; мобильный номер телефона; адрес электронной почты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F26E36">
        <w:trPr>
          <w:trHeight w:val="343"/>
        </w:trPr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4B73DB" w:rsidRDefault="002F3619" w:rsidP="00F2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</w:t>
            </w:r>
            <w:r w:rsidR="00C17B04">
              <w:rPr>
                <w:rFonts w:ascii="Times New Roman" w:hAnsi="Times New Roman"/>
                <w:sz w:val="24"/>
                <w:szCs w:val="24"/>
              </w:rPr>
              <w:t xml:space="preserve"> успеваемост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C17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27" w:type="dxa"/>
          </w:tcPr>
          <w:p w:rsidR="00C17B04" w:rsidRPr="00134D11" w:rsidRDefault="00C17B04" w:rsidP="00F26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2F20" w:rsidRPr="00134D11" w:rsidTr="00364BF6">
        <w:tc>
          <w:tcPr>
            <w:tcW w:w="522" w:type="dxa"/>
          </w:tcPr>
          <w:p w:rsidR="00BB2F20" w:rsidRPr="00134D11" w:rsidRDefault="00BB2F20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BB2F20" w:rsidRPr="00134D11" w:rsidRDefault="00C33348" w:rsidP="006F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BB2F20" w:rsidRPr="00BB2F20">
              <w:rPr>
                <w:rFonts w:ascii="Times New Roman" w:hAnsi="Times New Roman"/>
                <w:sz w:val="24"/>
                <w:szCs w:val="24"/>
              </w:rPr>
              <w:t xml:space="preserve"> (магистратура,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</w:tcPr>
          <w:p w:rsidR="00BB2F20" w:rsidRPr="00134D11" w:rsidRDefault="00BB2F20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26E36" w:rsidRPr="00134D11" w:rsidTr="00364BF6">
        <w:tc>
          <w:tcPr>
            <w:tcW w:w="522" w:type="dxa"/>
          </w:tcPr>
          <w:p w:rsidR="00F26E36" w:rsidRPr="00134D11" w:rsidRDefault="00F26E36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26E36" w:rsidRDefault="00F26E36" w:rsidP="00C33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</w:tcPr>
          <w:p w:rsidR="00F26E36" w:rsidRPr="00134D11" w:rsidRDefault="00F26E36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17B04" w:rsidRPr="00134D11" w:rsidTr="00364BF6">
        <w:tc>
          <w:tcPr>
            <w:tcW w:w="522" w:type="dxa"/>
          </w:tcPr>
          <w:p w:rsidR="00C17B04" w:rsidRPr="00134D11" w:rsidRDefault="00C17B04" w:rsidP="00C17B04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высшего образования</w:t>
            </w:r>
          </w:p>
        </w:tc>
        <w:tc>
          <w:tcPr>
            <w:tcW w:w="5927" w:type="dxa"/>
          </w:tcPr>
          <w:p w:rsidR="00C17B04" w:rsidRPr="00134D11" w:rsidRDefault="00C17B04" w:rsidP="0047248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473162" w:rsidRPr="00D20F78" w:rsidRDefault="00C17B04" w:rsidP="00F26E36">
      <w:pPr>
        <w:pStyle w:val="ConsPlusNormal"/>
        <w:ind w:firstLine="539"/>
        <w:jc w:val="both"/>
      </w:pPr>
      <w:r w:rsidRPr="00134D11">
        <w:lastRenderedPageBreak/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sectPr w:rsidR="00473162" w:rsidRPr="00D20F78" w:rsidSect="00F26E36">
      <w:headerReference w:type="even" r:id="rId11"/>
      <w:headerReference w:type="default" r:id="rId12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9B" w:rsidRDefault="006D0F9B">
      <w:r>
        <w:separator/>
      </w:r>
    </w:p>
  </w:endnote>
  <w:endnote w:type="continuationSeparator" w:id="0">
    <w:p w:rsidR="006D0F9B" w:rsidRDefault="006D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9B" w:rsidRDefault="006D0F9B">
      <w:r>
        <w:separator/>
      </w:r>
    </w:p>
  </w:footnote>
  <w:footnote w:type="continuationSeparator" w:id="0">
    <w:p w:rsidR="006D0F9B" w:rsidRDefault="006D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2D1E58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537B"/>
    <w:rsid w:val="00080220"/>
    <w:rsid w:val="00080C56"/>
    <w:rsid w:val="00080DD2"/>
    <w:rsid w:val="00093093"/>
    <w:rsid w:val="00093A32"/>
    <w:rsid w:val="000A0885"/>
    <w:rsid w:val="000A462C"/>
    <w:rsid w:val="000B1430"/>
    <w:rsid w:val="000C0B29"/>
    <w:rsid w:val="000C77D7"/>
    <w:rsid w:val="000E00CC"/>
    <w:rsid w:val="000E203C"/>
    <w:rsid w:val="000E21D4"/>
    <w:rsid w:val="000F31B1"/>
    <w:rsid w:val="000F4E68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1E58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C0789"/>
    <w:rsid w:val="003C7F64"/>
    <w:rsid w:val="003D0113"/>
    <w:rsid w:val="003D5152"/>
    <w:rsid w:val="003E4C6F"/>
    <w:rsid w:val="003F50AA"/>
    <w:rsid w:val="003F75D0"/>
    <w:rsid w:val="003F77ED"/>
    <w:rsid w:val="00400789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5B33"/>
    <w:rsid w:val="00491E8C"/>
    <w:rsid w:val="00492B3A"/>
    <w:rsid w:val="004A08E3"/>
    <w:rsid w:val="004A29D9"/>
    <w:rsid w:val="004A5497"/>
    <w:rsid w:val="004B44AC"/>
    <w:rsid w:val="004B4558"/>
    <w:rsid w:val="004B5617"/>
    <w:rsid w:val="004B73DB"/>
    <w:rsid w:val="004B745B"/>
    <w:rsid w:val="004C09B6"/>
    <w:rsid w:val="004D4850"/>
    <w:rsid w:val="004E34DA"/>
    <w:rsid w:val="004E392A"/>
    <w:rsid w:val="004E5384"/>
    <w:rsid w:val="004F53A6"/>
    <w:rsid w:val="0050119F"/>
    <w:rsid w:val="00504540"/>
    <w:rsid w:val="00507EBF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814D9"/>
    <w:rsid w:val="005A78E5"/>
    <w:rsid w:val="005B3B1E"/>
    <w:rsid w:val="005B5D40"/>
    <w:rsid w:val="005B7D30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5547"/>
    <w:rsid w:val="00696DFE"/>
    <w:rsid w:val="006975BE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0F9B"/>
    <w:rsid w:val="006D218D"/>
    <w:rsid w:val="006D2EDA"/>
    <w:rsid w:val="006D3B9C"/>
    <w:rsid w:val="006D56C0"/>
    <w:rsid w:val="006E7537"/>
    <w:rsid w:val="006F5DE6"/>
    <w:rsid w:val="00702902"/>
    <w:rsid w:val="00703E82"/>
    <w:rsid w:val="00715D56"/>
    <w:rsid w:val="007227BE"/>
    <w:rsid w:val="0072749D"/>
    <w:rsid w:val="00732E56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EAF"/>
    <w:rsid w:val="00852A18"/>
    <w:rsid w:val="00871A99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7957"/>
    <w:rsid w:val="00927BB1"/>
    <w:rsid w:val="009322DB"/>
    <w:rsid w:val="00933934"/>
    <w:rsid w:val="00945050"/>
    <w:rsid w:val="00962F59"/>
    <w:rsid w:val="009652C7"/>
    <w:rsid w:val="00966781"/>
    <w:rsid w:val="00976BE6"/>
    <w:rsid w:val="00977318"/>
    <w:rsid w:val="00980B48"/>
    <w:rsid w:val="00984673"/>
    <w:rsid w:val="00991B30"/>
    <w:rsid w:val="009A6056"/>
    <w:rsid w:val="009C7D53"/>
    <w:rsid w:val="009D2D66"/>
    <w:rsid w:val="009D3690"/>
    <w:rsid w:val="009D7514"/>
    <w:rsid w:val="009E0B4C"/>
    <w:rsid w:val="009E0E73"/>
    <w:rsid w:val="009E3E25"/>
    <w:rsid w:val="00A00EAB"/>
    <w:rsid w:val="00A10D11"/>
    <w:rsid w:val="00A115DF"/>
    <w:rsid w:val="00A13271"/>
    <w:rsid w:val="00A15C66"/>
    <w:rsid w:val="00A26A0C"/>
    <w:rsid w:val="00A26D28"/>
    <w:rsid w:val="00A329DA"/>
    <w:rsid w:val="00A4213E"/>
    <w:rsid w:val="00A468D4"/>
    <w:rsid w:val="00A4738A"/>
    <w:rsid w:val="00A50FB6"/>
    <w:rsid w:val="00A51FA4"/>
    <w:rsid w:val="00A638D0"/>
    <w:rsid w:val="00A7288B"/>
    <w:rsid w:val="00A771B8"/>
    <w:rsid w:val="00A97E52"/>
    <w:rsid w:val="00AA0F5B"/>
    <w:rsid w:val="00AA3542"/>
    <w:rsid w:val="00AB196B"/>
    <w:rsid w:val="00AB4E8C"/>
    <w:rsid w:val="00AC7058"/>
    <w:rsid w:val="00AD0042"/>
    <w:rsid w:val="00AE2EAE"/>
    <w:rsid w:val="00B01B45"/>
    <w:rsid w:val="00B045E9"/>
    <w:rsid w:val="00B139A5"/>
    <w:rsid w:val="00B213E9"/>
    <w:rsid w:val="00B30785"/>
    <w:rsid w:val="00B307CB"/>
    <w:rsid w:val="00B3119F"/>
    <w:rsid w:val="00B478EB"/>
    <w:rsid w:val="00B556F4"/>
    <w:rsid w:val="00B56FAC"/>
    <w:rsid w:val="00B61812"/>
    <w:rsid w:val="00B6531B"/>
    <w:rsid w:val="00B66F37"/>
    <w:rsid w:val="00B71843"/>
    <w:rsid w:val="00B740D8"/>
    <w:rsid w:val="00B77B89"/>
    <w:rsid w:val="00B840A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F03CE"/>
    <w:rsid w:val="00BF10F2"/>
    <w:rsid w:val="00BF2F1F"/>
    <w:rsid w:val="00BF3842"/>
    <w:rsid w:val="00C00A55"/>
    <w:rsid w:val="00C12956"/>
    <w:rsid w:val="00C14BAA"/>
    <w:rsid w:val="00C17B04"/>
    <w:rsid w:val="00C33348"/>
    <w:rsid w:val="00C3573D"/>
    <w:rsid w:val="00C45A7D"/>
    <w:rsid w:val="00C4660B"/>
    <w:rsid w:val="00C47853"/>
    <w:rsid w:val="00C53682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B6E8F"/>
    <w:rsid w:val="00ED7D85"/>
    <w:rsid w:val="00F143AF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4F39"/>
    <w:rsid w:val="00F76015"/>
    <w:rsid w:val="00F80401"/>
    <w:rsid w:val="00F87461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ampuschin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c.edu.cn/laih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4603-0B20-4862-BD7F-D87F3BF0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21805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Галина Холодцова</cp:lastModifiedBy>
  <cp:revision>2</cp:revision>
  <cp:lastPrinted>2019-02-06T15:57:00Z</cp:lastPrinted>
  <dcterms:created xsi:type="dcterms:W3CDTF">2019-02-18T06:10:00Z</dcterms:created>
  <dcterms:modified xsi:type="dcterms:W3CDTF">2019-02-18T06:10:00Z</dcterms:modified>
</cp:coreProperties>
</file>