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C9" w:rsidRPr="00E76F6D" w:rsidRDefault="003B0A9E" w:rsidP="00505BC9">
      <w:pPr>
        <w:spacing w:after="0"/>
        <w:jc w:val="center"/>
        <w:rPr>
          <w:b/>
          <w:bCs/>
          <w:szCs w:val="24"/>
        </w:rPr>
      </w:pPr>
      <w:r w:rsidRPr="00CD26E3">
        <w:rPr>
          <w:noProof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044163D9" wp14:editId="5BA02976">
            <wp:simplePos x="0" y="0"/>
            <wp:positionH relativeFrom="margin">
              <wp:posOffset>-849630</wp:posOffset>
            </wp:positionH>
            <wp:positionV relativeFrom="margin">
              <wp:posOffset>194945</wp:posOffset>
            </wp:positionV>
            <wp:extent cx="2456815" cy="718185"/>
            <wp:effectExtent l="0" t="0" r="0" b="0"/>
            <wp:wrapSquare wrapText="bothSides"/>
            <wp:docPr id="2" name="Рисунок 2" descr="Описание: http://www.bsu.by/Cache/Page/559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su.by/Cache/Page/559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3ABFC7C8" wp14:editId="6A601CE5">
            <wp:simplePos x="0" y="0"/>
            <wp:positionH relativeFrom="margin">
              <wp:posOffset>4485640</wp:posOffset>
            </wp:positionH>
            <wp:positionV relativeFrom="margin">
              <wp:posOffset>60325</wp:posOffset>
            </wp:positionV>
            <wp:extent cx="1821180" cy="770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708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17365D"/>
                        </a:gs>
                        <a:gs pos="100000">
                          <a:srgbClr val="17365D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BC9" w:rsidRPr="00E76F6D">
        <w:rPr>
          <w:b/>
          <w:bCs/>
          <w:szCs w:val="24"/>
        </w:rPr>
        <w:t xml:space="preserve">Центр туристических услуг  </w:t>
      </w:r>
      <w:r w:rsidR="00505BC9">
        <w:rPr>
          <w:b/>
          <w:bCs/>
          <w:szCs w:val="24"/>
        </w:rPr>
        <w:t xml:space="preserve">                 </w:t>
      </w:r>
      <w:r w:rsidR="00505BC9" w:rsidRPr="00E76F6D">
        <w:rPr>
          <w:b/>
          <w:bCs/>
          <w:szCs w:val="24"/>
        </w:rPr>
        <w:t>«</w:t>
      </w:r>
      <w:r w:rsidR="00505BC9" w:rsidRPr="00E76F6D">
        <w:rPr>
          <w:b/>
          <w:bCs/>
          <w:szCs w:val="24"/>
          <w:lang w:val="en-US"/>
        </w:rPr>
        <w:t>UNIVERSUM</w:t>
      </w:r>
      <w:r w:rsidR="00505BC9" w:rsidRPr="00E76F6D">
        <w:rPr>
          <w:b/>
          <w:bCs/>
          <w:szCs w:val="24"/>
        </w:rPr>
        <w:t>»</w:t>
      </w:r>
    </w:p>
    <w:p w:rsidR="00505BC9" w:rsidRPr="00B15145" w:rsidRDefault="00505BC9" w:rsidP="00505BC9">
      <w:pPr>
        <w:spacing w:after="0"/>
        <w:ind w:left="318"/>
        <w:rPr>
          <w:b/>
          <w:bCs/>
          <w:szCs w:val="24"/>
        </w:rPr>
      </w:pPr>
      <w:r>
        <w:rPr>
          <w:sz w:val="20"/>
          <w:szCs w:val="20"/>
        </w:rPr>
        <w:t xml:space="preserve">   </w:t>
      </w:r>
      <w:r w:rsidR="003B0A9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4440DA">
        <w:rPr>
          <w:sz w:val="20"/>
          <w:szCs w:val="20"/>
        </w:rPr>
        <w:t xml:space="preserve">г. Минск, </w:t>
      </w:r>
      <w:r>
        <w:rPr>
          <w:sz w:val="20"/>
          <w:szCs w:val="20"/>
        </w:rPr>
        <w:t xml:space="preserve">ул. </w:t>
      </w:r>
      <w:proofErr w:type="gramStart"/>
      <w:r>
        <w:rPr>
          <w:sz w:val="20"/>
          <w:szCs w:val="20"/>
        </w:rPr>
        <w:t>Московская</w:t>
      </w:r>
      <w:proofErr w:type="gramEnd"/>
      <w:r>
        <w:rPr>
          <w:sz w:val="20"/>
          <w:szCs w:val="20"/>
        </w:rPr>
        <w:t xml:space="preserve"> 15</w:t>
      </w:r>
    </w:p>
    <w:p w:rsidR="003B0A9E" w:rsidRDefault="00505BC9" w:rsidP="00505BC9">
      <w:pPr>
        <w:tabs>
          <w:tab w:val="center" w:pos="4677"/>
        </w:tabs>
        <w:spacing w:after="0"/>
        <w:ind w:left="318"/>
        <w:jc w:val="center"/>
        <w:outlineLvl w:val="0"/>
        <w:rPr>
          <w:b/>
          <w:sz w:val="20"/>
          <w:szCs w:val="20"/>
        </w:rPr>
      </w:pPr>
      <w:r w:rsidRPr="004440DA">
        <w:rPr>
          <w:b/>
          <w:sz w:val="20"/>
          <w:szCs w:val="20"/>
        </w:rPr>
        <w:t>Тел/факс +375 17-</w:t>
      </w:r>
      <w:r>
        <w:rPr>
          <w:b/>
          <w:sz w:val="20"/>
          <w:szCs w:val="20"/>
        </w:rPr>
        <w:t xml:space="preserve">2095968, </w:t>
      </w:r>
      <w:proofErr w:type="spellStart"/>
      <w:r>
        <w:rPr>
          <w:b/>
          <w:sz w:val="20"/>
          <w:szCs w:val="20"/>
        </w:rPr>
        <w:t>мтс</w:t>
      </w:r>
      <w:proofErr w:type="spellEnd"/>
      <w:r>
        <w:rPr>
          <w:b/>
          <w:sz w:val="20"/>
          <w:szCs w:val="20"/>
        </w:rPr>
        <w:t>(033)6314580</w:t>
      </w:r>
      <w:r w:rsidRPr="00366D0A">
        <w:rPr>
          <w:b/>
          <w:sz w:val="20"/>
          <w:szCs w:val="20"/>
        </w:rPr>
        <w:t xml:space="preserve"> </w:t>
      </w:r>
    </w:p>
    <w:p w:rsidR="00505BC9" w:rsidRPr="009433E3" w:rsidRDefault="003B0A9E" w:rsidP="003B0A9E">
      <w:pPr>
        <w:tabs>
          <w:tab w:val="center" w:pos="4677"/>
        </w:tabs>
        <w:spacing w:after="0"/>
        <w:ind w:left="318"/>
        <w:outlineLvl w:val="0"/>
        <w:rPr>
          <w:b/>
          <w:sz w:val="20"/>
          <w:szCs w:val="20"/>
        </w:rPr>
      </w:pPr>
      <w:r w:rsidRPr="009433E3">
        <w:rPr>
          <w:b/>
          <w:sz w:val="20"/>
          <w:szCs w:val="20"/>
        </w:rPr>
        <w:t xml:space="preserve">                         </w:t>
      </w:r>
      <w:proofErr w:type="spellStart"/>
      <w:r w:rsidR="00505BC9" w:rsidRPr="004440DA">
        <w:rPr>
          <w:b/>
          <w:sz w:val="20"/>
          <w:szCs w:val="20"/>
        </w:rPr>
        <w:t>Велком</w:t>
      </w:r>
      <w:proofErr w:type="spellEnd"/>
      <w:r w:rsidR="00505BC9" w:rsidRPr="009433E3">
        <w:rPr>
          <w:b/>
          <w:sz w:val="20"/>
          <w:szCs w:val="20"/>
        </w:rPr>
        <w:t xml:space="preserve"> (044)5349688</w:t>
      </w:r>
    </w:p>
    <w:p w:rsidR="004440DA" w:rsidRPr="009433E3" w:rsidRDefault="003B0A9E" w:rsidP="003B0A9E">
      <w:r w:rsidRPr="009433E3">
        <w:rPr>
          <w:b/>
          <w:sz w:val="20"/>
          <w:szCs w:val="20"/>
        </w:rPr>
        <w:t xml:space="preserve">                    </w:t>
      </w:r>
      <w:proofErr w:type="spellStart"/>
      <w:r w:rsidR="00505BC9">
        <w:rPr>
          <w:b/>
          <w:sz w:val="20"/>
          <w:szCs w:val="20"/>
          <w:lang w:val="de-DE"/>
        </w:rPr>
        <w:t>e-mail</w:t>
      </w:r>
      <w:proofErr w:type="spellEnd"/>
      <w:r w:rsidR="00505BC9">
        <w:rPr>
          <w:b/>
          <w:sz w:val="20"/>
          <w:szCs w:val="20"/>
          <w:lang w:val="de-DE"/>
        </w:rPr>
        <w:t xml:space="preserve">: </w:t>
      </w:r>
      <w:proofErr w:type="spellStart"/>
      <w:r w:rsidR="00505BC9">
        <w:rPr>
          <w:b/>
          <w:sz w:val="20"/>
          <w:szCs w:val="20"/>
          <w:lang w:val="de-DE"/>
        </w:rPr>
        <w:t>info</w:t>
      </w:r>
      <w:proofErr w:type="spellEnd"/>
      <w:r w:rsidR="00505BC9" w:rsidRPr="009433E3">
        <w:rPr>
          <w:b/>
          <w:sz w:val="20"/>
          <w:szCs w:val="20"/>
        </w:rPr>
        <w:t>@</w:t>
      </w:r>
      <w:proofErr w:type="spellStart"/>
      <w:r w:rsidR="00505BC9" w:rsidRPr="004440DA">
        <w:rPr>
          <w:b/>
          <w:sz w:val="20"/>
          <w:szCs w:val="20"/>
          <w:lang w:val="en-US"/>
        </w:rPr>
        <w:t>universum</w:t>
      </w:r>
      <w:proofErr w:type="spellEnd"/>
      <w:r w:rsidR="00505BC9" w:rsidRPr="009433E3">
        <w:rPr>
          <w:b/>
          <w:sz w:val="20"/>
          <w:szCs w:val="20"/>
        </w:rPr>
        <w:t>.</w:t>
      </w:r>
      <w:r w:rsidR="00505BC9" w:rsidRPr="004440DA">
        <w:rPr>
          <w:b/>
          <w:sz w:val="20"/>
          <w:szCs w:val="20"/>
          <w:lang w:val="en-US"/>
        </w:rPr>
        <w:t>by</w:t>
      </w:r>
    </w:p>
    <w:p w:rsidR="00783FEB" w:rsidRPr="00783FEB" w:rsidRDefault="004440DA" w:rsidP="00783FEB">
      <w:pPr>
        <w:spacing w:after="0"/>
        <w:ind w:left="-851" w:right="-14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433E3">
        <w:rPr>
          <w:b/>
        </w:rPr>
        <w:t xml:space="preserve">      </w:t>
      </w:r>
      <w:r w:rsidR="00783FEB" w:rsidRPr="00783FEB">
        <w:rPr>
          <w:rFonts w:asciiTheme="minorHAnsi" w:eastAsia="Times New Roman" w:hAnsiTheme="minorHAnsi" w:cstheme="minorHAnsi"/>
          <w:b/>
          <w:sz w:val="22"/>
          <w:szCs w:val="22"/>
        </w:rPr>
        <w:t>приглашаем</w:t>
      </w:r>
      <w:r w:rsidR="001367D9">
        <w:rPr>
          <w:rFonts w:asciiTheme="minorHAnsi" w:eastAsia="Times New Roman" w:hAnsiTheme="minorHAnsi" w:cstheme="minorHAnsi"/>
          <w:b/>
          <w:sz w:val="22"/>
          <w:szCs w:val="22"/>
        </w:rPr>
        <w:t xml:space="preserve"> в апреле 2015г.</w:t>
      </w:r>
      <w:r w:rsidR="00783FE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783FEB" w:rsidRPr="00783FEB">
        <w:rPr>
          <w:rFonts w:asciiTheme="minorHAnsi" w:eastAsia="Times New Roman" w:hAnsiTheme="minorHAnsi" w:cstheme="minorHAnsi"/>
          <w:b/>
          <w:sz w:val="22"/>
          <w:szCs w:val="22"/>
        </w:rPr>
        <w:t>принять участие в экскурсионно-образовательной программе</w:t>
      </w:r>
    </w:p>
    <w:p w:rsidR="00783FEB" w:rsidRPr="005A066A" w:rsidRDefault="00783FEB" w:rsidP="00783FEB">
      <w:pPr>
        <w:spacing w:after="0"/>
        <w:ind w:left="-709" w:right="-14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83FE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83FEB">
        <w:rPr>
          <w:rFonts w:asciiTheme="minorHAnsi" w:eastAsia="Times New Roman" w:hAnsiTheme="minorHAnsi" w:cstheme="minorHAnsi"/>
          <w:b/>
          <w:sz w:val="22"/>
          <w:szCs w:val="22"/>
        </w:rPr>
        <w:t xml:space="preserve">«Система </w:t>
      </w:r>
      <w:r w:rsidR="00E76F6D">
        <w:rPr>
          <w:rFonts w:asciiTheme="minorHAnsi" w:eastAsia="Times New Roman" w:hAnsiTheme="minorHAnsi" w:cstheme="minorHAnsi"/>
          <w:b/>
          <w:sz w:val="22"/>
          <w:szCs w:val="22"/>
        </w:rPr>
        <w:t xml:space="preserve">высшего </w:t>
      </w:r>
      <w:r w:rsidRPr="00783FEB">
        <w:rPr>
          <w:rFonts w:asciiTheme="minorHAnsi" w:eastAsia="Times New Roman" w:hAnsiTheme="minorHAnsi" w:cstheme="minorHAnsi"/>
          <w:b/>
          <w:sz w:val="22"/>
          <w:szCs w:val="22"/>
        </w:rPr>
        <w:t>образования в контексте Болонского процесса</w:t>
      </w:r>
      <w:r w:rsidR="00E76F6D">
        <w:rPr>
          <w:rFonts w:asciiTheme="minorHAnsi" w:eastAsia="Times New Roman" w:hAnsiTheme="minorHAnsi" w:cstheme="minorHAnsi"/>
          <w:b/>
          <w:sz w:val="22"/>
          <w:szCs w:val="22"/>
        </w:rPr>
        <w:t xml:space="preserve"> на примере Италии</w:t>
      </w:r>
      <w:r w:rsidRPr="00783FEB">
        <w:rPr>
          <w:rFonts w:asciiTheme="minorHAnsi" w:eastAsia="Times New Roman" w:hAnsiTheme="minorHAnsi" w:cstheme="minorHAnsi"/>
          <w:b/>
          <w:sz w:val="22"/>
          <w:szCs w:val="22"/>
        </w:rPr>
        <w:t>»</w:t>
      </w:r>
    </w:p>
    <w:p w:rsidR="009433E3" w:rsidRPr="009433E3" w:rsidRDefault="00CB0DC7" w:rsidP="009433E3">
      <w:pPr>
        <w:spacing w:after="0" w:line="240" w:lineRule="auto"/>
        <w:ind w:left="-567" w:right="-143"/>
        <w:jc w:val="center"/>
        <w:rPr>
          <w:rFonts w:eastAsia="Times New Roman"/>
          <w:b/>
          <w:sz w:val="22"/>
          <w:szCs w:val="22"/>
          <w:lang w:eastAsia="es-ES"/>
        </w:rPr>
      </w:pPr>
      <w:r w:rsidRPr="009433E3">
        <w:rPr>
          <w:rFonts w:eastAsia="Times New Roman"/>
          <w:b/>
          <w:sz w:val="22"/>
          <w:szCs w:val="22"/>
          <w:lang w:eastAsia="es-ES"/>
        </w:rPr>
        <w:t xml:space="preserve">Брно – Вена – Венеция – Болонья – Рим – Ватикан* – Мюнхен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355"/>
      </w:tblGrid>
      <w:tr w:rsidR="009433E3" w:rsidRPr="009433E3" w:rsidTr="009433E3">
        <w:trPr>
          <w:trHeight w:val="9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9433E3">
              <w:rPr>
                <w:rFonts w:eastAsia="Times New Roman"/>
                <w:sz w:val="20"/>
                <w:szCs w:val="20"/>
              </w:rPr>
              <w:t xml:space="preserve">   1 день</w:t>
            </w: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9433E3">
              <w:rPr>
                <w:rFonts w:eastAsia="Times New Roman"/>
                <w:sz w:val="20"/>
                <w:szCs w:val="20"/>
                <w:lang w:eastAsia="ru-RU"/>
              </w:rPr>
              <w:t xml:space="preserve">Отъезд из Минска накануне ночью. </w:t>
            </w:r>
            <w:r w:rsidRPr="009433E3">
              <w:rPr>
                <w:rFonts w:eastAsia="Times New Roman"/>
                <w:noProof/>
                <w:sz w:val="20"/>
                <w:szCs w:val="20"/>
                <w:lang w:eastAsia="ru-RU"/>
              </w:rPr>
              <w:t xml:space="preserve">Транзит по территории Польши и Чехии. </w:t>
            </w:r>
            <w:r w:rsidRPr="009433E3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Информационный семинар «Организация учебного процесса в учебных заведениях Польши и Чехии». </w:t>
            </w:r>
            <w:r w:rsidRPr="009433E3">
              <w:rPr>
                <w:rFonts w:eastAsia="Times New Roman"/>
                <w:sz w:val="20"/>
                <w:szCs w:val="20"/>
              </w:rPr>
              <w:t xml:space="preserve">Прибытие в </w:t>
            </w:r>
            <w:r w:rsidRPr="009433E3">
              <w:rPr>
                <w:rFonts w:eastAsia="Times New Roman"/>
                <w:b/>
                <w:sz w:val="20"/>
                <w:szCs w:val="20"/>
              </w:rPr>
              <w:t>Брно.</w:t>
            </w:r>
            <w:r w:rsidRPr="009433E3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9433E3">
              <w:rPr>
                <w:rFonts w:eastAsia="Times New Roman"/>
                <w:sz w:val="20"/>
                <w:szCs w:val="20"/>
              </w:rPr>
              <w:t xml:space="preserve">Знакомство со старинной моравской столицей: собор Петра и Павла, Старая и Новая ратуши, замок </w:t>
            </w:r>
            <w:proofErr w:type="spellStart"/>
            <w:r w:rsidRPr="009433E3">
              <w:rPr>
                <w:rFonts w:eastAsia="Times New Roman"/>
                <w:sz w:val="20"/>
                <w:szCs w:val="20"/>
              </w:rPr>
              <w:t>Шпильберг</w:t>
            </w:r>
            <w:proofErr w:type="spellEnd"/>
            <w:r w:rsidRPr="009433E3">
              <w:rPr>
                <w:rFonts w:eastAsia="Times New Roman"/>
                <w:sz w:val="20"/>
                <w:szCs w:val="20"/>
              </w:rPr>
              <w:t>, Капуцинский монастырь и элегантные бульвары, опоясывающие центральную часть города.</w:t>
            </w:r>
            <w:proofErr w:type="gramEnd"/>
            <w:r w:rsidRPr="009433E3">
              <w:rPr>
                <w:rFonts w:eastAsia="Times New Roman"/>
                <w:sz w:val="20"/>
                <w:szCs w:val="20"/>
              </w:rPr>
              <w:t xml:space="preserve"> Ночлег.</w:t>
            </w:r>
          </w:p>
        </w:tc>
      </w:tr>
      <w:tr w:rsidR="009433E3" w:rsidRPr="009433E3" w:rsidTr="009433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9433E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433E3">
              <w:rPr>
                <w:rFonts w:eastAsia="Times New Roman"/>
                <w:sz w:val="20"/>
                <w:szCs w:val="20"/>
              </w:rPr>
              <w:t>2 день</w:t>
            </w: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433E3">
              <w:rPr>
                <w:rFonts w:eastAsia="Times New Roman"/>
                <w:sz w:val="20"/>
                <w:szCs w:val="20"/>
                <w:lang w:eastAsia="ru-RU"/>
              </w:rPr>
              <w:t xml:space="preserve">Завтрак. 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Отъезд в </w:t>
            </w:r>
            <w:r w:rsidRPr="009433E3"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  <w:t>Вену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. Вена — город-музей, наполненный великолепными памятниками архитектуры всех мыслимых стилей, старый центр города был внесен в Список культурного наследия ЮНЕСКО. </w:t>
            </w:r>
            <w:r w:rsidRPr="009433E3">
              <w:rPr>
                <w:rFonts w:eastAsia="Times New Roman"/>
                <w:i/>
                <w:color w:val="000000"/>
                <w:sz w:val="20"/>
                <w:szCs w:val="20"/>
                <w:lang w:eastAsia="es-ES"/>
              </w:rPr>
              <w:t>По прибытии пешеходная экскурсия по исторической части города: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площадь Марии </w:t>
            </w:r>
            <w:proofErr w:type="spell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Терезии</w:t>
            </w:r>
            <w:proofErr w:type="spell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, площадь Героев, дворец Габсбургов, Грабен, собор Святого Стефана, оперный театр.  </w:t>
            </w:r>
            <w:r w:rsidRPr="009433E3">
              <w:rPr>
                <w:rFonts w:eastAsia="Times New Roman"/>
                <w:bCs/>
                <w:sz w:val="20"/>
                <w:szCs w:val="20"/>
                <w:lang w:eastAsia="es-ES"/>
              </w:rPr>
              <w:t>Ночлег в транзитном отеле на территории Италии</w:t>
            </w:r>
            <w:r w:rsidRPr="009433E3">
              <w:rPr>
                <w:rFonts w:eastAsia="Times New Roman"/>
                <w:sz w:val="20"/>
                <w:szCs w:val="20"/>
                <w:lang w:eastAsia="es-ES"/>
              </w:rPr>
              <w:t>.</w:t>
            </w:r>
          </w:p>
        </w:tc>
      </w:tr>
      <w:tr w:rsidR="009433E3" w:rsidRPr="009433E3" w:rsidTr="009433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9433E3">
              <w:rPr>
                <w:rFonts w:eastAsia="Times New Roman"/>
                <w:sz w:val="20"/>
                <w:szCs w:val="20"/>
              </w:rPr>
              <w:t>3 день</w:t>
            </w: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9433E3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F3CEA4E" wp14:editId="0EF5A11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517650" cy="861060"/>
                  <wp:effectExtent l="0" t="0" r="6350" b="0"/>
                  <wp:wrapTight wrapText="bothSides">
                    <wp:wrapPolygon edited="0">
                      <wp:start x="0" y="0"/>
                      <wp:lineTo x="0" y="21027"/>
                      <wp:lineTo x="21419" y="21027"/>
                      <wp:lineTo x="21419" y="0"/>
                      <wp:lineTo x="0" y="0"/>
                    </wp:wrapPolygon>
                  </wp:wrapTight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Завтрак. Прибытие в </w:t>
            </w:r>
            <w:r w:rsidRPr="009433E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Венецию</w:t>
            </w:r>
            <w:r w:rsidRPr="009433E3">
              <w:rPr>
                <w:rFonts w:eastAsia="Times New Roman"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Переезд на водном трамвайчике* в центр города, к площади Сан-Марко. Венеция — знаменитый город на воде, родина </w:t>
            </w:r>
            <w:proofErr w:type="spell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муранского</w:t>
            </w:r>
            <w:proofErr w:type="spell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стекла, карнавала, Казановы и одно из самых романтичных мест Европы. </w:t>
            </w:r>
            <w:r w:rsidRPr="009433E3">
              <w:rPr>
                <w:rFonts w:eastAsia="Times New Roman"/>
                <w:i/>
                <w:color w:val="000000"/>
                <w:sz w:val="20"/>
                <w:szCs w:val="20"/>
                <w:lang w:eastAsia="es-ES"/>
              </w:rPr>
              <w:t xml:space="preserve">Обзорная пешеходная экскурсия по городу. </w:t>
            </w:r>
            <w:r w:rsidRPr="009433E3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es-ES"/>
              </w:rPr>
              <w:t xml:space="preserve">Знакомство с историей и культурным наследием города. 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По желанию прогулка на гондолах по каналам* — способ окунуться в атмосферу города и почувствовать себя настоящим венецианце. Отъезд в Болонью. Ночлег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.</w:t>
            </w:r>
          </w:p>
        </w:tc>
      </w:tr>
      <w:tr w:rsidR="009433E3" w:rsidRPr="009433E3" w:rsidTr="009433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3" w:rsidRPr="009433E3" w:rsidRDefault="009433E3" w:rsidP="009433E3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9433E3">
              <w:rPr>
                <w:rFonts w:eastAsia="Times New Roman"/>
                <w:sz w:val="20"/>
                <w:szCs w:val="20"/>
              </w:rPr>
              <w:t>4 день</w:t>
            </w: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9433E3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Завтрак. </w:t>
            </w:r>
            <w:r w:rsidRPr="009433E3">
              <w:rPr>
                <w:rFonts w:eastAsia="Times New Roman"/>
                <w:b/>
                <w:sz w:val="20"/>
                <w:szCs w:val="20"/>
                <w:lang w:eastAsia="ru-RU"/>
              </w:rPr>
              <w:t>Переезд в Болонью</w:t>
            </w:r>
            <w:r w:rsidRPr="009433E3"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hyperlink r:id="rId9" w:tooltip="Университет, Болонья, Италия" w:history="1">
              <w:r w:rsidRPr="009433E3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город университетов</w:t>
              </w:r>
            </w:hyperlink>
            <w:r w:rsidRPr="009433E3">
              <w:rPr>
                <w:rFonts w:eastAsia="Times New Roman"/>
                <w:sz w:val="20"/>
                <w:szCs w:val="20"/>
                <w:lang w:eastAsia="ru-RU"/>
              </w:rPr>
              <w:t xml:space="preserve">, студенты которых вносят суматоху и веселье, оживляют его культурную и общественную жизнь. </w:t>
            </w:r>
            <w:r w:rsidRPr="009433E3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Посещение Болонского университета. Знакомство с исторической частью учебного заведения. «Болонский университет: история, развитие и будущее итальянской системы образования». 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Отъезд </w:t>
            </w:r>
            <w:r w:rsidR="00BA184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в Рим. Ночлег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9433E3" w:rsidRPr="009433E3" w:rsidTr="009433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33E3" w:rsidRPr="009433E3" w:rsidRDefault="009433E3" w:rsidP="009433E3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9433E3">
              <w:rPr>
                <w:rFonts w:eastAsia="Times New Roman"/>
                <w:sz w:val="20"/>
                <w:szCs w:val="20"/>
              </w:rPr>
              <w:t>5 день</w:t>
            </w: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Завтрак. Переезд в </w:t>
            </w:r>
            <w:r w:rsidRPr="009433E3"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  <w:t>Рим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— </w:t>
            </w:r>
            <w:proofErr w:type="gram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од</w:t>
            </w:r>
            <w:proofErr w:type="gram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ин из древнейших городов мира, известный как «Вечный город», куда «ведут все дороги». </w:t>
            </w:r>
            <w:r w:rsidRPr="009433E3">
              <w:rPr>
                <w:rFonts w:eastAsia="Times New Roman"/>
                <w:i/>
                <w:color w:val="000000"/>
                <w:sz w:val="20"/>
                <w:szCs w:val="20"/>
                <w:lang w:eastAsia="es-ES"/>
              </w:rPr>
              <w:t>Культурно-познавательная программа в Риме с обзорной пешеходной экскурсией по городу: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Римский Форум, экономический, политический и религиозный центр древнего Рима – Колизей, древнеримский амфитеатр Пантеон, Площадь </w:t>
            </w:r>
            <w:proofErr w:type="spell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Навона</w:t>
            </w:r>
            <w:proofErr w:type="spell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с Фонтаном четырех рек, Фонтан </w:t>
            </w:r>
            <w:proofErr w:type="spell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Треви</w:t>
            </w:r>
            <w:proofErr w:type="spell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и многое другое. </w:t>
            </w:r>
            <w:r w:rsidRPr="009433E3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Посещение университета в Риме. Презентация учебного заведения. </w:t>
            </w:r>
            <w:r w:rsidRPr="009433E3">
              <w:rPr>
                <w:rFonts w:eastAsia="Times New Roman"/>
                <w:b/>
                <w:i/>
                <w:sz w:val="20"/>
                <w:szCs w:val="20"/>
              </w:rPr>
              <w:t>Семинар «Система высшего образования Италии. Современные образовательные технологии, дистанционное обучение. Программы международного обмена».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433E3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296C158" wp14:editId="0C84122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-1175385</wp:posOffset>
                  </wp:positionV>
                  <wp:extent cx="1398270" cy="831850"/>
                  <wp:effectExtent l="0" t="0" r="0" b="6350"/>
                  <wp:wrapTight wrapText="bothSides">
                    <wp:wrapPolygon edited="0">
                      <wp:start x="0" y="0"/>
                      <wp:lineTo x="0" y="21270"/>
                      <wp:lineTo x="21188" y="21270"/>
                      <wp:lineTo x="21188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Для желающих возможна экскурсия с гидом по </w:t>
            </w:r>
            <w:r w:rsidRPr="009433E3"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  <w:t>Музеям Ватикана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* с посещением Сикстинской капеллы и собора Святого Петра.</w:t>
            </w:r>
            <w:r w:rsidRPr="009433E3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Ночной переезд до Мюнхена.</w:t>
            </w:r>
          </w:p>
        </w:tc>
      </w:tr>
      <w:tr w:rsidR="009433E3" w:rsidRPr="009433E3" w:rsidTr="009433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3" w:rsidRPr="009433E3" w:rsidRDefault="009433E3" w:rsidP="009433E3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9433E3">
              <w:rPr>
                <w:rFonts w:eastAsia="Times New Roman"/>
                <w:sz w:val="20"/>
                <w:szCs w:val="20"/>
              </w:rPr>
              <w:t>6 день</w:t>
            </w: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433E3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8A13880" wp14:editId="1C01649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59055</wp:posOffset>
                  </wp:positionV>
                  <wp:extent cx="1398270" cy="8636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188" y="20965"/>
                      <wp:lineTo x="21188" y="0"/>
                      <wp:lineTo x="0" y="0"/>
                    </wp:wrapPolygon>
                  </wp:wrapTight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Прибытие в </w:t>
            </w:r>
            <w:r w:rsidRPr="009433E3"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  <w:t>Мюнхен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— столицу Баварии — самый колоритный город Германии. </w:t>
            </w:r>
            <w:r w:rsidRPr="009433E3">
              <w:rPr>
                <w:rFonts w:eastAsia="Times New Roman"/>
                <w:i/>
                <w:color w:val="000000"/>
                <w:sz w:val="20"/>
                <w:szCs w:val="20"/>
                <w:lang w:eastAsia="es-ES"/>
              </w:rPr>
              <w:t>Обзорная экскурсия по историческому центру Старого города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- собор</w:t>
            </w:r>
            <w:proofErr w:type="gram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С</w:t>
            </w:r>
            <w:proofErr w:type="gram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в. Михаила, величественная </w:t>
            </w:r>
            <w:proofErr w:type="spell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Фрауэнкирхе</w:t>
            </w:r>
            <w:proofErr w:type="spell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– символ Мюнхена, Старая и грандиозная Новая ратуши, </w:t>
            </w:r>
            <w:proofErr w:type="spell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Изерские</w:t>
            </w:r>
            <w:proofErr w:type="spell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ворота города, площадь </w:t>
            </w:r>
            <w:proofErr w:type="spellStart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Мариенплац</w:t>
            </w:r>
            <w:proofErr w:type="spellEnd"/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и многое другое. </w:t>
            </w:r>
            <w:r w:rsidR="00E2374E" w:rsidRPr="00E2374E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Возможно п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осещение музея </w:t>
            </w:r>
            <w:r w:rsidRPr="00E2374E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БМВ*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.</w:t>
            </w:r>
            <w:r w:rsidRPr="009433E3">
              <w:rPr>
                <w:rFonts w:eastAsia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9433E3"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125 самых ценных автомобилей, мотоциклов и двигателей BMW за всю историю автоконцерна. Заглянуть в будущее можно в специальных залах музея BMW, где выставлены концептуальные модели. Ночлег </w:t>
            </w:r>
          </w:p>
        </w:tc>
      </w:tr>
      <w:tr w:rsidR="009433E3" w:rsidRPr="009433E3" w:rsidTr="009433E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9433E3">
              <w:rPr>
                <w:rFonts w:eastAsia="Times New Roman"/>
                <w:sz w:val="20"/>
                <w:szCs w:val="20"/>
              </w:rPr>
              <w:t>7 день</w:t>
            </w:r>
          </w:p>
          <w:p w:rsidR="009433E3" w:rsidRPr="009433E3" w:rsidRDefault="009433E3" w:rsidP="009433E3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E3" w:rsidRPr="009433E3" w:rsidRDefault="009433E3" w:rsidP="009433E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Завтрак. Транзит по территории Польши. </w:t>
            </w:r>
            <w:r w:rsidRPr="009433E3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ES"/>
              </w:rPr>
              <w:t>Подведение итогов образовательной программы.</w:t>
            </w:r>
          </w:p>
          <w:p w:rsidR="009433E3" w:rsidRPr="009433E3" w:rsidRDefault="009433E3" w:rsidP="009433E3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9433E3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Пересечение польско-белорусской границы. Прибытие в Минск поздно ночью.</w:t>
            </w:r>
          </w:p>
        </w:tc>
      </w:tr>
    </w:tbl>
    <w:p w:rsidR="00BA1848" w:rsidRDefault="00BA1848" w:rsidP="009433E3">
      <w:pPr>
        <w:spacing w:after="0" w:line="240" w:lineRule="auto"/>
        <w:ind w:left="-993"/>
        <w:jc w:val="center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9433E3" w:rsidRPr="009433E3" w:rsidRDefault="009433E3" w:rsidP="009433E3">
      <w:pPr>
        <w:spacing w:after="0" w:line="240" w:lineRule="auto"/>
        <w:ind w:left="-993"/>
        <w:jc w:val="center"/>
        <w:rPr>
          <w:rFonts w:eastAsia="Times New Roman"/>
          <w:sz w:val="20"/>
          <w:szCs w:val="20"/>
          <w:lang w:eastAsia="ru-RU"/>
        </w:rPr>
      </w:pPr>
      <w:r w:rsidRPr="009433E3">
        <w:rPr>
          <w:rFonts w:eastAsia="Times New Roman"/>
          <w:b/>
          <w:bCs/>
          <w:i/>
          <w:iCs/>
          <w:sz w:val="20"/>
          <w:szCs w:val="20"/>
          <w:lang w:eastAsia="ru-RU"/>
        </w:rPr>
        <w:t>Стоимость программы на одного участника составля</w:t>
      </w:r>
      <w:r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ет: </w:t>
      </w:r>
      <w:r w:rsidR="00BA1848">
        <w:rPr>
          <w:rFonts w:eastAsia="Times New Roman"/>
          <w:b/>
          <w:bCs/>
          <w:i/>
          <w:iCs/>
          <w:sz w:val="20"/>
          <w:szCs w:val="20"/>
          <w:lang w:eastAsia="ru-RU"/>
        </w:rPr>
        <w:t>38</w:t>
      </w:r>
      <w:r>
        <w:rPr>
          <w:rFonts w:eastAsia="Times New Roman"/>
          <w:b/>
          <w:bCs/>
          <w:i/>
          <w:iCs/>
          <w:sz w:val="20"/>
          <w:szCs w:val="20"/>
          <w:lang w:eastAsia="ru-RU"/>
        </w:rPr>
        <w:t>5</w:t>
      </w:r>
      <w:r w:rsidRPr="009433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евро </w:t>
      </w:r>
    </w:p>
    <w:p w:rsidR="009433E3" w:rsidRPr="009433E3" w:rsidRDefault="00BA1848" w:rsidP="009433E3">
      <w:pPr>
        <w:spacing w:after="0" w:line="240" w:lineRule="auto"/>
        <w:ind w:left="-720" w:firstLine="360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предполагается получение ш</w:t>
      </w:r>
      <w:r w:rsidR="009433E3" w:rsidRPr="009433E3">
        <w:rPr>
          <w:rFonts w:eastAsia="Times New Roman"/>
          <w:sz w:val="20"/>
          <w:szCs w:val="20"/>
          <w:u w:val="single"/>
          <w:lang w:eastAsia="ru-RU"/>
        </w:rPr>
        <w:t>енгенских виз без взимания консульского сбора.</w:t>
      </w:r>
      <w:r w:rsidR="009433E3" w:rsidRPr="009433E3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9433E3" w:rsidRPr="009433E3" w:rsidRDefault="009433E3" w:rsidP="009433E3">
      <w:pPr>
        <w:spacing w:after="0" w:line="240" w:lineRule="auto"/>
        <w:ind w:left="-1134" w:right="-142"/>
        <w:jc w:val="both"/>
        <w:rPr>
          <w:rFonts w:eastAsia="Times New Roman"/>
          <w:sz w:val="20"/>
          <w:szCs w:val="20"/>
          <w:lang w:eastAsia="ru-RU"/>
        </w:rPr>
      </w:pPr>
      <w:r w:rsidRPr="009433E3">
        <w:rPr>
          <w:rFonts w:eastAsia="Times New Roman"/>
          <w:b/>
          <w:bCs/>
          <w:sz w:val="20"/>
          <w:szCs w:val="20"/>
          <w:lang w:eastAsia="ru-RU"/>
        </w:rPr>
        <w:t xml:space="preserve">В стоимость входит: </w:t>
      </w:r>
      <w:r w:rsidRPr="009433E3">
        <w:rPr>
          <w:rFonts w:eastAsia="Times New Roman"/>
          <w:sz w:val="20"/>
          <w:szCs w:val="20"/>
          <w:lang w:eastAsia="ru-RU"/>
        </w:rPr>
        <w:t>проживание  с завтраками, транспортное обслуживание комфортабельным автобусом, сопровождение группы представителем центра, организация учебно-образовательной программы, экскурсионное обслуживание по программе.</w:t>
      </w:r>
    </w:p>
    <w:p w:rsidR="009433E3" w:rsidRPr="009433E3" w:rsidRDefault="009433E3" w:rsidP="009433E3">
      <w:pPr>
        <w:spacing w:after="0" w:line="240" w:lineRule="auto"/>
        <w:ind w:left="-1134" w:right="-142"/>
        <w:jc w:val="both"/>
        <w:rPr>
          <w:rFonts w:eastAsia="Times New Roman"/>
          <w:bCs/>
          <w:sz w:val="20"/>
          <w:szCs w:val="20"/>
          <w:lang w:eastAsia="ru-RU"/>
        </w:rPr>
      </w:pPr>
      <w:r w:rsidRPr="009433E3">
        <w:rPr>
          <w:rFonts w:eastAsia="Times New Roman"/>
          <w:b/>
          <w:bCs/>
          <w:sz w:val="20"/>
          <w:szCs w:val="20"/>
          <w:lang w:eastAsia="ru-RU"/>
        </w:rPr>
        <w:t xml:space="preserve">Дополнительно оплачивается: </w:t>
      </w:r>
      <w:r w:rsidRPr="009433E3">
        <w:rPr>
          <w:rFonts w:eastAsia="Times New Roman"/>
          <w:bCs/>
          <w:sz w:val="20"/>
          <w:szCs w:val="20"/>
          <w:lang w:eastAsia="ru-RU"/>
        </w:rPr>
        <w:t>650</w:t>
      </w:r>
      <w:r w:rsidRPr="009433E3">
        <w:rPr>
          <w:rFonts w:eastAsia="Times New Roman"/>
          <w:bCs/>
          <w:sz w:val="20"/>
          <w:szCs w:val="20"/>
          <w:lang w:val="en-US" w:eastAsia="ru-RU"/>
        </w:rPr>
        <w:t> </w:t>
      </w:r>
      <w:r w:rsidRPr="009433E3">
        <w:rPr>
          <w:rFonts w:eastAsia="Times New Roman"/>
          <w:bCs/>
          <w:sz w:val="20"/>
          <w:szCs w:val="20"/>
          <w:lang w:eastAsia="ru-RU"/>
        </w:rPr>
        <w:t xml:space="preserve">000 </w:t>
      </w:r>
      <w:r w:rsidR="00BA1848">
        <w:rPr>
          <w:rFonts w:eastAsia="Times New Roman"/>
          <w:bCs/>
          <w:sz w:val="20"/>
          <w:szCs w:val="20"/>
          <w:lang w:eastAsia="ru-RU"/>
        </w:rPr>
        <w:t xml:space="preserve">туристическая </w:t>
      </w:r>
      <w:r w:rsidRPr="009433E3">
        <w:rPr>
          <w:rFonts w:eastAsia="Times New Roman"/>
          <w:bCs/>
          <w:sz w:val="20"/>
          <w:szCs w:val="20"/>
          <w:lang w:eastAsia="ru-RU"/>
        </w:rPr>
        <w:t>услуга</w:t>
      </w:r>
      <w:r>
        <w:rPr>
          <w:rFonts w:eastAsia="Times New Roman"/>
          <w:b/>
          <w:bCs/>
          <w:sz w:val="20"/>
          <w:szCs w:val="20"/>
          <w:lang w:eastAsia="ru-RU"/>
        </w:rPr>
        <w:t xml:space="preserve">, </w:t>
      </w:r>
      <w:r w:rsidRPr="009433E3">
        <w:rPr>
          <w:rFonts w:eastAsia="Times New Roman"/>
          <w:sz w:val="20"/>
          <w:szCs w:val="20"/>
          <w:lang w:eastAsia="ru-RU"/>
        </w:rPr>
        <w:t>медицинская страховка 5 евро; входные билеты в муз</w:t>
      </w:r>
      <w:r w:rsidR="00BA1848">
        <w:rPr>
          <w:rFonts w:eastAsia="Times New Roman"/>
          <w:sz w:val="20"/>
          <w:szCs w:val="20"/>
          <w:lang w:eastAsia="ru-RU"/>
        </w:rPr>
        <w:t>еи; проезд</w:t>
      </w:r>
      <w:r w:rsidRPr="009433E3">
        <w:rPr>
          <w:rFonts w:eastAsia="Times New Roman"/>
          <w:sz w:val="20"/>
          <w:szCs w:val="20"/>
          <w:lang w:eastAsia="ru-RU"/>
        </w:rPr>
        <w:t xml:space="preserve"> в Вен</w:t>
      </w:r>
      <w:r w:rsidR="00BA1848">
        <w:rPr>
          <w:rFonts w:eastAsia="Times New Roman"/>
          <w:sz w:val="20"/>
          <w:szCs w:val="20"/>
          <w:lang w:eastAsia="ru-RU"/>
        </w:rPr>
        <w:t>ецию-20</w:t>
      </w:r>
      <w:r w:rsidRPr="009433E3">
        <w:rPr>
          <w:rFonts w:eastAsia="Times New Roman"/>
          <w:sz w:val="20"/>
          <w:szCs w:val="20"/>
          <w:lang w:eastAsia="ru-RU"/>
        </w:rPr>
        <w:t xml:space="preserve"> евро с человека, передвижение на общественном транспорте; стоимость наушников для обзорных экскурсий в Риме, Венеции, Болонье – 10 евро, посещение Ватикана с гидом-35 евро на человека при минимальной  группе 30 человек</w:t>
      </w:r>
    </w:p>
    <w:p w:rsidR="009433E3" w:rsidRPr="009433E3" w:rsidRDefault="009433E3" w:rsidP="009433E3">
      <w:pPr>
        <w:spacing w:after="0" w:line="240" w:lineRule="auto"/>
        <w:ind w:left="-1134" w:right="-142"/>
        <w:jc w:val="both"/>
        <w:rPr>
          <w:rFonts w:eastAsia="Times New Roman"/>
          <w:bCs/>
          <w:sz w:val="20"/>
          <w:szCs w:val="20"/>
          <w:lang w:eastAsia="ru-RU"/>
        </w:rPr>
      </w:pPr>
      <w:r w:rsidRPr="009433E3">
        <w:rPr>
          <w:rFonts w:eastAsia="Times New Roman"/>
          <w:b/>
          <w:sz w:val="20"/>
          <w:szCs w:val="20"/>
          <w:lang w:eastAsia="ru-RU"/>
        </w:rPr>
        <w:t>Документы:</w:t>
      </w:r>
      <w:r w:rsidRPr="009433E3">
        <w:rPr>
          <w:rFonts w:eastAsia="Times New Roman"/>
          <w:sz w:val="20"/>
          <w:szCs w:val="20"/>
          <w:lang w:eastAsia="ru-RU"/>
        </w:rPr>
        <w:t xml:space="preserve"> паспорт (не старше 10 лет, срок действия паспорта не менее 3-х месяцев); ксерокопия паспорта (стр.30-33), справка с места учебы, для несовершеннолетних нотариально заверенные разрешения от обоих родителей </w:t>
      </w:r>
      <w:r w:rsidR="00E2374E">
        <w:rPr>
          <w:rFonts w:eastAsia="Times New Roman"/>
          <w:sz w:val="20"/>
          <w:szCs w:val="20"/>
          <w:lang w:eastAsia="ru-RU"/>
        </w:rPr>
        <w:t>на выезд в 2 экз., 2  актуальных</w:t>
      </w:r>
      <w:r w:rsidRPr="009433E3">
        <w:rPr>
          <w:rFonts w:eastAsia="Times New Roman"/>
          <w:sz w:val="20"/>
          <w:szCs w:val="20"/>
          <w:lang w:eastAsia="ru-RU"/>
        </w:rPr>
        <w:t xml:space="preserve"> фото (3,5х</w:t>
      </w:r>
      <w:proofErr w:type="gramStart"/>
      <w:r w:rsidRPr="009433E3">
        <w:rPr>
          <w:rFonts w:eastAsia="Times New Roman"/>
          <w:sz w:val="20"/>
          <w:szCs w:val="20"/>
          <w:lang w:eastAsia="ru-RU"/>
        </w:rPr>
        <w:t>4</w:t>
      </w:r>
      <w:proofErr w:type="gramEnd"/>
      <w:r w:rsidRPr="009433E3">
        <w:rPr>
          <w:rFonts w:eastAsia="Times New Roman"/>
          <w:sz w:val="20"/>
          <w:szCs w:val="20"/>
          <w:lang w:eastAsia="ru-RU"/>
        </w:rPr>
        <w:t>,5,70% лица на светлом фоне).</w:t>
      </w:r>
    </w:p>
    <w:p w:rsidR="009433E3" w:rsidRPr="009433E3" w:rsidRDefault="009433E3" w:rsidP="009433E3">
      <w:pPr>
        <w:spacing w:after="0" w:line="240" w:lineRule="auto"/>
        <w:ind w:left="-720" w:firstLine="360"/>
        <w:jc w:val="both"/>
        <w:rPr>
          <w:rFonts w:eastAsia="Times New Roman"/>
          <w:sz w:val="20"/>
          <w:szCs w:val="20"/>
          <w:lang w:eastAsia="ru-RU"/>
        </w:rPr>
      </w:pPr>
      <w:r w:rsidRPr="009433E3">
        <w:rPr>
          <w:rFonts w:eastAsia="Times New Roman"/>
          <w:b/>
          <w:sz w:val="20"/>
          <w:szCs w:val="20"/>
          <w:lang w:eastAsia="ru-RU"/>
        </w:rPr>
        <w:t xml:space="preserve">                                       </w:t>
      </w:r>
    </w:p>
    <w:p w:rsidR="009433E3" w:rsidRPr="005A066A" w:rsidRDefault="005A066A" w:rsidP="00783FEB">
      <w:pPr>
        <w:spacing w:after="0"/>
        <w:ind w:left="-709" w:right="-143"/>
        <w:jc w:val="center"/>
        <w:rPr>
          <w:rFonts w:asciiTheme="minorHAnsi" w:eastAsia="Times New Roman" w:hAnsiTheme="minorHAnsi" w:cstheme="minorHAnsi"/>
          <w:b/>
          <w:sz w:val="28"/>
        </w:rPr>
      </w:pPr>
      <w:bookmarkStart w:id="0" w:name="_GoBack"/>
      <w:r w:rsidRPr="005A066A">
        <w:rPr>
          <w:rFonts w:asciiTheme="minorHAnsi" w:eastAsia="Times New Roman" w:hAnsiTheme="minorHAnsi" w:cstheme="minorHAnsi"/>
          <w:b/>
          <w:sz w:val="28"/>
        </w:rPr>
        <w:t>По вопросам участия обращаться в а. 330 корпус 1.</w:t>
      </w:r>
      <w:bookmarkEnd w:id="0"/>
    </w:p>
    <w:sectPr w:rsidR="009433E3" w:rsidRPr="005A066A" w:rsidSect="000D593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51AA"/>
    <w:multiLevelType w:val="multilevel"/>
    <w:tmpl w:val="3FA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51660"/>
    <w:multiLevelType w:val="multilevel"/>
    <w:tmpl w:val="3AE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34"/>
    <w:rsid w:val="00015B7F"/>
    <w:rsid w:val="00057AD7"/>
    <w:rsid w:val="00075B58"/>
    <w:rsid w:val="000D5938"/>
    <w:rsid w:val="00132920"/>
    <w:rsid w:val="001367D9"/>
    <w:rsid w:val="001809A0"/>
    <w:rsid w:val="002D37C2"/>
    <w:rsid w:val="003063DA"/>
    <w:rsid w:val="00366D0A"/>
    <w:rsid w:val="00374F44"/>
    <w:rsid w:val="003B0A9E"/>
    <w:rsid w:val="003C2867"/>
    <w:rsid w:val="004440DA"/>
    <w:rsid w:val="00444312"/>
    <w:rsid w:val="0048145C"/>
    <w:rsid w:val="004E68AB"/>
    <w:rsid w:val="00505BC9"/>
    <w:rsid w:val="005A066A"/>
    <w:rsid w:val="005A0FAF"/>
    <w:rsid w:val="0063718E"/>
    <w:rsid w:val="00687D58"/>
    <w:rsid w:val="006C4CB9"/>
    <w:rsid w:val="006D2A23"/>
    <w:rsid w:val="006D7B0D"/>
    <w:rsid w:val="00743102"/>
    <w:rsid w:val="00783FEB"/>
    <w:rsid w:val="008213C7"/>
    <w:rsid w:val="0086218D"/>
    <w:rsid w:val="00865716"/>
    <w:rsid w:val="008D5EA5"/>
    <w:rsid w:val="009433E3"/>
    <w:rsid w:val="009E3C1A"/>
    <w:rsid w:val="00B15145"/>
    <w:rsid w:val="00B351E2"/>
    <w:rsid w:val="00B358B2"/>
    <w:rsid w:val="00BA1848"/>
    <w:rsid w:val="00BC3DB2"/>
    <w:rsid w:val="00CB0DC7"/>
    <w:rsid w:val="00CD26E3"/>
    <w:rsid w:val="00D03472"/>
    <w:rsid w:val="00D83B44"/>
    <w:rsid w:val="00D95E65"/>
    <w:rsid w:val="00DA3892"/>
    <w:rsid w:val="00DE7397"/>
    <w:rsid w:val="00E2374E"/>
    <w:rsid w:val="00E76F6D"/>
    <w:rsid w:val="00E77A15"/>
    <w:rsid w:val="00E96212"/>
    <w:rsid w:val="00F03510"/>
    <w:rsid w:val="00F06F51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962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212"/>
    <w:rPr>
      <w:rFonts w:ascii="Consolas" w:hAnsi="Consolas" w:cs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A0F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7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962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212"/>
    <w:rPr>
      <w:rFonts w:ascii="Consolas" w:hAnsi="Consolas" w:cs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A0F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tonkosti.ru/%D0%A3%D0%BD%D0%B8%D0%B2%D0%B5%D1%80%D1%81%D0%B8%D1%82%D0%B5%D1%82,_%D0%91%D0%BE%D0%BB%D0%BE%D0%BD%D1%8C%D1%8F,_%D0%98%D1%82%D0%B0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Work</cp:lastModifiedBy>
  <cp:revision>2</cp:revision>
  <cp:lastPrinted>2014-12-11T14:51:00Z</cp:lastPrinted>
  <dcterms:created xsi:type="dcterms:W3CDTF">2015-02-10T07:46:00Z</dcterms:created>
  <dcterms:modified xsi:type="dcterms:W3CDTF">2015-02-10T07:46:00Z</dcterms:modified>
</cp:coreProperties>
</file>