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3337E" w14:textId="77777777" w:rsidR="00DC11B1" w:rsidRDefault="00DC11B1" w:rsidP="71F6EB0C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Межгосударственное образовательное учреждение высшего образования</w:t>
      </w:r>
    </w:p>
    <w:p w14:paraId="7BF3337F" w14:textId="77777777" w:rsidR="00DC11B1" w:rsidRDefault="00DC11B1" w:rsidP="71F6EB0C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«Белорусско-Российский университет»</w:t>
      </w:r>
    </w:p>
    <w:p w14:paraId="7BF33380" w14:textId="77777777" w:rsidR="00DC11B1" w:rsidRDefault="00DC11B1" w:rsidP="71F6EB0C">
      <w:pPr>
        <w:shd w:val="clear" w:color="auto" w:fill="FFFFFF"/>
        <w:spacing w:before="58"/>
        <w:ind w:left="1022" w:right="691" w:firstLine="432"/>
        <w:jc w:val="center"/>
        <w:rPr>
          <w:color w:val="000000"/>
          <w:spacing w:val="-2"/>
        </w:rPr>
      </w:pPr>
    </w:p>
    <w:p w14:paraId="7BF33399" w14:textId="2EB99BDC" w:rsidR="00D121FE" w:rsidRPr="00671B3F" w:rsidRDefault="006C5B8E" w:rsidP="71F6EB0C">
      <w:pPr>
        <w:shd w:val="clear" w:color="auto" w:fill="FFFFFF"/>
        <w:ind w:left="579" w:hanging="709"/>
        <w:jc w:val="center"/>
        <w:rPr>
          <w:b/>
          <w:color w:val="000000"/>
          <w:spacing w:val="-15"/>
        </w:rPr>
      </w:pPr>
      <w:r w:rsidRPr="00671B3F">
        <w:rPr>
          <w:b/>
          <w:color w:val="000000"/>
          <w:spacing w:val="-12"/>
        </w:rPr>
        <w:t>ПРОГРАММА ВСТУПИТЕЛЬНОГО ИСПЫТАНИЯ</w:t>
      </w:r>
      <w:r w:rsidRPr="00671B3F">
        <w:rPr>
          <w:b/>
          <w:color w:val="000000"/>
          <w:spacing w:val="-15"/>
        </w:rPr>
        <w:t xml:space="preserve"> </w:t>
      </w:r>
    </w:p>
    <w:p w14:paraId="4D148EFB" w14:textId="77777777" w:rsidR="006C5B8E" w:rsidRPr="00671B3F" w:rsidRDefault="006C5B8E" w:rsidP="71F6EB0C">
      <w:pPr>
        <w:shd w:val="clear" w:color="auto" w:fill="FFFFFF"/>
        <w:ind w:left="579" w:hanging="709"/>
        <w:jc w:val="center"/>
        <w:rPr>
          <w:color w:val="000000"/>
          <w:spacing w:val="-15"/>
        </w:rPr>
      </w:pPr>
      <w:r w:rsidRPr="00671B3F">
        <w:rPr>
          <w:color w:val="000000"/>
          <w:spacing w:val="-15"/>
        </w:rPr>
        <w:t xml:space="preserve">для абитуриентов, поступающих для получения высшего образования </w:t>
      </w:r>
    </w:p>
    <w:p w14:paraId="219D0244" w14:textId="3CA73488" w:rsidR="006C5B8E" w:rsidRPr="00671B3F" w:rsidRDefault="006C5B8E" w:rsidP="71F6EB0C">
      <w:pPr>
        <w:shd w:val="clear" w:color="auto" w:fill="FFFFFF"/>
        <w:ind w:left="579" w:hanging="709"/>
        <w:jc w:val="center"/>
        <w:rPr>
          <w:color w:val="000000"/>
          <w:spacing w:val="-15"/>
        </w:rPr>
      </w:pPr>
      <w:r w:rsidRPr="00671B3F">
        <w:rPr>
          <w:color w:val="000000"/>
          <w:spacing w:val="-15"/>
        </w:rPr>
        <w:t xml:space="preserve">по образовательным программам высшего образования </w:t>
      </w:r>
      <w:r w:rsidRPr="00671B3F">
        <w:rPr>
          <w:color w:val="000000"/>
          <w:spacing w:val="-15"/>
          <w:lang w:val="en-US"/>
        </w:rPr>
        <w:t>I</w:t>
      </w:r>
      <w:r w:rsidRPr="00671B3F">
        <w:rPr>
          <w:color w:val="000000"/>
          <w:spacing w:val="-15"/>
        </w:rPr>
        <w:t xml:space="preserve"> ступени,</w:t>
      </w:r>
    </w:p>
    <w:p w14:paraId="62ED2FAE" w14:textId="77777777" w:rsidR="009640B2" w:rsidRPr="00671B3F" w:rsidRDefault="009640B2" w:rsidP="71F6EB0C">
      <w:pPr>
        <w:shd w:val="clear" w:color="auto" w:fill="FFFFFF"/>
        <w:ind w:left="579" w:hanging="709"/>
        <w:jc w:val="center"/>
        <w:rPr>
          <w:color w:val="000000"/>
          <w:spacing w:val="-15"/>
        </w:rPr>
      </w:pPr>
      <w:r w:rsidRPr="00671B3F">
        <w:rPr>
          <w:color w:val="000000"/>
          <w:spacing w:val="-15"/>
        </w:rPr>
        <w:t xml:space="preserve">интегрированным с образовательными программами </w:t>
      </w:r>
    </w:p>
    <w:p w14:paraId="207ED467" w14:textId="6BECD090" w:rsidR="006C5B8E" w:rsidRPr="00671B3F" w:rsidRDefault="009640B2" w:rsidP="71F6EB0C">
      <w:pPr>
        <w:shd w:val="clear" w:color="auto" w:fill="FFFFFF"/>
        <w:ind w:left="579" w:hanging="709"/>
        <w:jc w:val="center"/>
        <w:rPr>
          <w:color w:val="000000"/>
          <w:spacing w:val="-15"/>
        </w:rPr>
      </w:pPr>
      <w:r w:rsidRPr="00671B3F">
        <w:rPr>
          <w:color w:val="000000"/>
          <w:spacing w:val="-15"/>
        </w:rPr>
        <w:t>среднего специального образования,</w:t>
      </w:r>
    </w:p>
    <w:p w14:paraId="1CC5D0ED" w14:textId="58C36952" w:rsidR="009640B2" w:rsidRPr="00671B3F" w:rsidRDefault="009640B2" w:rsidP="71F6EB0C">
      <w:pPr>
        <w:shd w:val="clear" w:color="auto" w:fill="FFFFFF"/>
        <w:ind w:left="579" w:hanging="709"/>
        <w:jc w:val="center"/>
        <w:rPr>
          <w:b/>
          <w:color w:val="000000"/>
          <w:spacing w:val="-15"/>
        </w:rPr>
      </w:pPr>
      <w:r w:rsidRPr="00671B3F">
        <w:rPr>
          <w:b/>
          <w:color w:val="000000"/>
          <w:spacing w:val="-15"/>
        </w:rPr>
        <w:t>по учебной дисциплине</w:t>
      </w:r>
    </w:p>
    <w:p w14:paraId="770A148D" w14:textId="1A3AF2B1" w:rsidR="009640B2" w:rsidRPr="00671B3F" w:rsidRDefault="009640B2" w:rsidP="71F6EB0C">
      <w:pPr>
        <w:shd w:val="clear" w:color="auto" w:fill="FFFFFF"/>
        <w:ind w:left="579" w:hanging="709"/>
        <w:jc w:val="center"/>
        <w:rPr>
          <w:b/>
          <w:color w:val="000000"/>
          <w:spacing w:val="-15"/>
        </w:rPr>
      </w:pPr>
      <w:r w:rsidRPr="00671B3F">
        <w:rPr>
          <w:b/>
          <w:color w:val="000000"/>
          <w:spacing w:val="-15"/>
        </w:rPr>
        <w:t>«</w:t>
      </w:r>
      <w:r w:rsidR="00D9081F" w:rsidRPr="00D9081F">
        <w:rPr>
          <w:b/>
        </w:rPr>
        <w:t>МАТЕРИАЛОВЕДЕНИЕ И ТЕХНОЛОГИЯ МАТЕРИАЛОВ</w:t>
      </w:r>
      <w:r w:rsidRPr="00671B3F">
        <w:rPr>
          <w:b/>
          <w:color w:val="000000"/>
          <w:spacing w:val="-15"/>
        </w:rPr>
        <w:t>»</w:t>
      </w:r>
    </w:p>
    <w:p w14:paraId="2AB398B2" w14:textId="77777777" w:rsidR="00D9081F" w:rsidRDefault="00D9081F" w:rsidP="00D9081F">
      <w:pPr>
        <w:jc w:val="center"/>
      </w:pPr>
      <w:r w:rsidRPr="00244DF1">
        <w:t>для поступающих на сокращенную форму обучения на специальност</w:t>
      </w:r>
      <w:r>
        <w:t>и</w:t>
      </w:r>
    </w:p>
    <w:p w14:paraId="46F5A819" w14:textId="77777777" w:rsidR="00D9081F" w:rsidRPr="00D9081F" w:rsidRDefault="00D9081F" w:rsidP="00D9081F">
      <w:pPr>
        <w:jc w:val="center"/>
      </w:pPr>
    </w:p>
    <w:p w14:paraId="593EB334" w14:textId="4013A4FB" w:rsidR="00D9081F" w:rsidRPr="00D9081F" w:rsidRDefault="00D9081F" w:rsidP="00D9081F">
      <w:pPr>
        <w:jc w:val="center"/>
        <w:rPr>
          <w:color w:val="FF0000"/>
          <w:u w:val="single"/>
        </w:rPr>
      </w:pPr>
      <w:r w:rsidRPr="00D9081F">
        <w:rPr>
          <w:u w:val="single"/>
          <w:shd w:val="clear" w:color="auto" w:fill="FFFFFF"/>
        </w:rPr>
        <w:t>1-36 01 01</w:t>
      </w:r>
      <w:r w:rsidRPr="00D9081F">
        <w:rPr>
          <w:u w:val="single"/>
        </w:rPr>
        <w:t xml:space="preserve"> – </w:t>
      </w:r>
      <w:r w:rsidRPr="00D9081F">
        <w:rPr>
          <w:u w:val="single"/>
          <w:shd w:val="clear" w:color="auto" w:fill="FFFFFF"/>
        </w:rPr>
        <w:t>Технология машиностроения</w:t>
      </w:r>
      <w:r w:rsidRPr="00D9081F">
        <w:rPr>
          <w:u w:val="single"/>
        </w:rPr>
        <w:t xml:space="preserve">; </w:t>
      </w:r>
      <w:r w:rsidRPr="00D9081F">
        <w:rPr>
          <w:u w:val="single"/>
          <w:shd w:val="clear" w:color="auto" w:fill="FFFFFF"/>
        </w:rPr>
        <w:t>1-37 01 06</w:t>
      </w:r>
      <w:r w:rsidRPr="00D9081F">
        <w:rPr>
          <w:u w:val="single"/>
        </w:rPr>
        <w:t xml:space="preserve"> – </w:t>
      </w:r>
      <w:r w:rsidRPr="00D9081F">
        <w:rPr>
          <w:u w:val="single"/>
          <w:shd w:val="clear" w:color="auto" w:fill="FFFFFF"/>
        </w:rPr>
        <w:t>Оборудование и технология сварочного производства;</w:t>
      </w:r>
      <w:r w:rsidRPr="00D9081F">
        <w:rPr>
          <w:u w:val="single"/>
        </w:rPr>
        <w:t xml:space="preserve"> </w:t>
      </w:r>
      <w:r w:rsidRPr="00D9081F">
        <w:rPr>
          <w:u w:val="single"/>
          <w:shd w:val="clear" w:color="auto" w:fill="FFFFFF"/>
        </w:rPr>
        <w:t>1-37 01 06</w:t>
      </w:r>
      <w:r w:rsidRPr="00D9081F">
        <w:rPr>
          <w:u w:val="single"/>
        </w:rPr>
        <w:t xml:space="preserve"> – </w:t>
      </w:r>
      <w:r w:rsidRPr="00D9081F">
        <w:rPr>
          <w:u w:val="single"/>
          <w:shd w:val="clear" w:color="auto" w:fill="FFFFFF"/>
        </w:rPr>
        <w:t>Техническая эксплуатация автомобилей</w:t>
      </w:r>
    </w:p>
    <w:p w14:paraId="556DAFDA" w14:textId="77777777" w:rsidR="00D9081F" w:rsidRPr="00410C0C" w:rsidRDefault="00D9081F" w:rsidP="00D9081F">
      <w:pPr>
        <w:jc w:val="center"/>
        <w:rPr>
          <w:sz w:val="18"/>
          <w:szCs w:val="18"/>
        </w:rPr>
      </w:pPr>
      <w:r w:rsidRPr="003A23AA">
        <w:rPr>
          <w:sz w:val="18"/>
          <w:szCs w:val="18"/>
        </w:rPr>
        <w:t>коды и наименования специальностей</w:t>
      </w:r>
    </w:p>
    <w:p w14:paraId="7BF333A0" w14:textId="77777777" w:rsidR="00D121FE" w:rsidRDefault="00D121FE" w:rsidP="71F6EB0C">
      <w:pPr>
        <w:ind w:firstLine="5669"/>
        <w:jc w:val="both"/>
        <w:outlineLvl w:val="0"/>
      </w:pPr>
    </w:p>
    <w:p w14:paraId="4C575C90" w14:textId="77777777" w:rsidR="00355D7F" w:rsidRDefault="00355D7F" w:rsidP="00355D7F">
      <w:pPr>
        <w:widowControl w:val="0"/>
        <w:spacing w:before="40"/>
        <w:outlineLvl w:val="0"/>
        <w:rPr>
          <w:u w:val="single"/>
        </w:rPr>
      </w:pPr>
      <w:r>
        <w:rPr>
          <w:szCs w:val="28"/>
        </w:rPr>
        <w:t>П</w:t>
      </w:r>
      <w:r w:rsidRPr="004E19A0">
        <w:rPr>
          <w:szCs w:val="28"/>
        </w:rPr>
        <w:t xml:space="preserve">рограмма составлена на основе </w:t>
      </w:r>
      <w:r w:rsidRPr="00355382">
        <w:rPr>
          <w:u w:val="single"/>
        </w:rPr>
        <w:t>Типовой программы от 24.01.2020</w:t>
      </w:r>
      <w:r>
        <w:rPr>
          <w:u w:val="single"/>
        </w:rPr>
        <w:t xml:space="preserve"> г.</w:t>
      </w:r>
      <w:r w:rsidRPr="00355382">
        <w:rPr>
          <w:u w:val="single"/>
        </w:rPr>
        <w:t xml:space="preserve"> регистрационный </w:t>
      </w:r>
    </w:p>
    <w:p w14:paraId="4E86EF95" w14:textId="77777777" w:rsidR="00355D7F" w:rsidRPr="004E19A0" w:rsidRDefault="00355D7F" w:rsidP="00355D7F">
      <w:pPr>
        <w:widowControl w:val="0"/>
        <w:spacing w:before="40"/>
        <w:rPr>
          <w:sz w:val="18"/>
          <w:szCs w:val="18"/>
        </w:rPr>
      </w:pPr>
      <w:r w:rsidRPr="004E19A0">
        <w:rPr>
          <w:sz w:val="18"/>
          <w:szCs w:val="18"/>
        </w:rPr>
        <w:tab/>
      </w:r>
      <w:r w:rsidRPr="004E19A0">
        <w:rPr>
          <w:sz w:val="18"/>
          <w:szCs w:val="18"/>
        </w:rPr>
        <w:tab/>
      </w:r>
      <w:r w:rsidRPr="004E19A0">
        <w:rPr>
          <w:sz w:val="18"/>
          <w:szCs w:val="18"/>
        </w:rPr>
        <w:tab/>
      </w:r>
      <w:r w:rsidRPr="004E19A0">
        <w:rPr>
          <w:sz w:val="18"/>
          <w:szCs w:val="18"/>
        </w:rPr>
        <w:tab/>
      </w:r>
      <w:r w:rsidRPr="004E19A0">
        <w:rPr>
          <w:sz w:val="18"/>
          <w:szCs w:val="18"/>
        </w:rPr>
        <w:tab/>
        <w:t xml:space="preserve">         (типовой </w:t>
      </w:r>
      <w:r w:rsidRPr="004E19A0">
        <w:rPr>
          <w:sz w:val="18"/>
          <w:szCs w:val="18"/>
          <w:lang w:val="be-BY"/>
        </w:rPr>
        <w:t>программы</w:t>
      </w:r>
      <w:r w:rsidRPr="004E19A0">
        <w:rPr>
          <w:sz w:val="18"/>
          <w:szCs w:val="18"/>
        </w:rPr>
        <w:t>,</w:t>
      </w:r>
      <w:r w:rsidRPr="00C84B3C">
        <w:rPr>
          <w:sz w:val="18"/>
          <w:szCs w:val="18"/>
        </w:rPr>
        <w:t xml:space="preserve"> </w:t>
      </w:r>
      <w:r w:rsidRPr="004E19A0">
        <w:rPr>
          <w:sz w:val="18"/>
          <w:szCs w:val="18"/>
        </w:rPr>
        <w:t xml:space="preserve">дата утверждения, регистрационный </w:t>
      </w:r>
      <w:r w:rsidRPr="004E19A0">
        <w:rPr>
          <w:sz w:val="18"/>
          <w:szCs w:val="18"/>
          <w:lang w:val="be-BY"/>
        </w:rPr>
        <w:t>номер)</w:t>
      </w:r>
    </w:p>
    <w:p w14:paraId="29A1F6DB" w14:textId="4587ED39" w:rsidR="00355D7F" w:rsidRPr="00355382" w:rsidRDefault="00355D7F" w:rsidP="00355D7F">
      <w:pPr>
        <w:widowControl w:val="0"/>
        <w:spacing w:before="40"/>
        <w:outlineLvl w:val="0"/>
        <w:rPr>
          <w:u w:val="single"/>
        </w:rPr>
      </w:pPr>
      <w:r w:rsidRPr="00355382">
        <w:rPr>
          <w:u w:val="single"/>
        </w:rPr>
        <w:t>№</w:t>
      </w:r>
      <w:r>
        <w:rPr>
          <w:u w:val="single"/>
        </w:rPr>
        <w:t xml:space="preserve"> </w:t>
      </w:r>
      <w:r w:rsidRPr="00355382">
        <w:rPr>
          <w:u w:val="single"/>
        </w:rPr>
        <w:t>ТД-В</w:t>
      </w:r>
      <w:r w:rsidRPr="00355382">
        <w:rPr>
          <w:u w:val="single"/>
          <w:lang w:val="en-US"/>
        </w:rPr>
        <w:t>I</w:t>
      </w:r>
      <w:r w:rsidRPr="00355382">
        <w:rPr>
          <w:u w:val="single"/>
        </w:rPr>
        <w:t xml:space="preserve">.001/исп – тип. </w:t>
      </w:r>
    </w:p>
    <w:p w14:paraId="7BF333B8" w14:textId="77777777" w:rsidR="00D121FE" w:rsidRDefault="00D121FE" w:rsidP="71F6EB0C"/>
    <w:p w14:paraId="597C92DB" w14:textId="77777777" w:rsidR="00530035" w:rsidRDefault="00530035" w:rsidP="00547701">
      <w:pPr>
        <w:ind w:firstLine="567"/>
        <w:jc w:val="center"/>
        <w:rPr>
          <w:b/>
        </w:rPr>
      </w:pPr>
    </w:p>
    <w:p w14:paraId="7BF333DD" w14:textId="6914AEA3" w:rsidR="006C4C6F" w:rsidRPr="00355D7F" w:rsidRDefault="000B56CF" w:rsidP="00547701">
      <w:pPr>
        <w:ind w:firstLine="567"/>
        <w:jc w:val="center"/>
        <w:rPr>
          <w:b/>
          <w:sz w:val="28"/>
          <w:szCs w:val="28"/>
        </w:rPr>
      </w:pPr>
      <w:r w:rsidRPr="00355D7F">
        <w:rPr>
          <w:b/>
          <w:sz w:val="28"/>
          <w:szCs w:val="28"/>
        </w:rPr>
        <w:t>ПОЯСНИТЕЛЬНАЯ ЗАПИСКА</w:t>
      </w:r>
    </w:p>
    <w:p w14:paraId="7F32EC1B" w14:textId="77777777" w:rsidR="008C0D57" w:rsidRPr="00763C99" w:rsidRDefault="008C0D57" w:rsidP="71F6EB0C">
      <w:pPr>
        <w:ind w:firstLine="567"/>
        <w:jc w:val="both"/>
        <w:outlineLvl w:val="0"/>
        <w:rPr>
          <w:b/>
        </w:rPr>
      </w:pPr>
    </w:p>
    <w:p w14:paraId="5F98C011" w14:textId="77777777" w:rsidR="008C0D57" w:rsidRPr="008C0D57" w:rsidRDefault="008C0D57" w:rsidP="71F6EB0C">
      <w:pPr>
        <w:ind w:firstLine="567"/>
        <w:jc w:val="both"/>
        <w:outlineLvl w:val="0"/>
        <w:rPr>
          <w:b/>
        </w:rPr>
      </w:pPr>
    </w:p>
    <w:p w14:paraId="207A2F6A" w14:textId="77777777" w:rsidR="00355D7F" w:rsidRPr="00355D7F" w:rsidRDefault="00355D7F" w:rsidP="00355D7F">
      <w:pPr>
        <w:pStyle w:val="Style5"/>
        <w:widowControl/>
        <w:ind w:firstLine="680"/>
        <w:jc w:val="both"/>
        <w:rPr>
          <w:rStyle w:val="FontStyle64"/>
          <w:b w:val="0"/>
          <w:sz w:val="24"/>
          <w:szCs w:val="24"/>
        </w:rPr>
      </w:pPr>
      <w:r w:rsidRPr="00355D7F">
        <w:rPr>
          <w:rStyle w:val="FontStyle64"/>
          <w:b w:val="0"/>
          <w:sz w:val="24"/>
          <w:szCs w:val="24"/>
        </w:rPr>
        <w:t>Программа вступительного испытания по учебной дисциплине «Материаловедение и технология материалов» предназначена для абитуриентов, имеющих среднее специальное образование.</w:t>
      </w:r>
    </w:p>
    <w:p w14:paraId="0A79B32D" w14:textId="77777777" w:rsidR="00355D7F" w:rsidRPr="00355D7F" w:rsidRDefault="00355D7F" w:rsidP="00355D7F">
      <w:pPr>
        <w:pStyle w:val="Style5"/>
        <w:widowControl/>
        <w:ind w:firstLine="680"/>
        <w:jc w:val="both"/>
        <w:rPr>
          <w:rStyle w:val="FontStyle64"/>
          <w:b w:val="0"/>
          <w:sz w:val="24"/>
          <w:szCs w:val="24"/>
        </w:rPr>
      </w:pPr>
      <w:r w:rsidRPr="00355D7F">
        <w:rPr>
          <w:spacing w:val="-6"/>
        </w:rPr>
        <w:t>Специальности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 ступени в сокращенный срок, определяются постановлением Министерства образования Республики Беларусь от 31.03.2017 № 33 «Об установлении перечня специальностей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 ступени в сокращенный срок».</w:t>
      </w:r>
    </w:p>
    <w:p w14:paraId="79DB8BA1" w14:textId="77777777" w:rsidR="00355D7F" w:rsidRPr="00355D7F" w:rsidRDefault="00355D7F" w:rsidP="00355D7F">
      <w:pPr>
        <w:pStyle w:val="Style5"/>
        <w:widowControl/>
        <w:ind w:firstLine="680"/>
        <w:jc w:val="both"/>
        <w:rPr>
          <w:rStyle w:val="FontStyle64"/>
          <w:b w:val="0"/>
          <w:sz w:val="24"/>
          <w:szCs w:val="24"/>
        </w:rPr>
      </w:pPr>
      <w:r w:rsidRPr="00355D7F">
        <w:rPr>
          <w:rStyle w:val="FontStyle64"/>
          <w:b w:val="0"/>
          <w:sz w:val="24"/>
          <w:szCs w:val="24"/>
        </w:rPr>
        <w:t>Программа включает теоретические вопросы по металлургии черных и цветных металлов, основам металловедения и термической обработки, конструкционным и инструментальным сталям, цветным металлам, твердым сплавам и неметаллическим материалам, по основам обработки металлов давлением, литейного и сварочного производств.</w:t>
      </w:r>
    </w:p>
    <w:p w14:paraId="768887DC" w14:textId="77777777" w:rsidR="00355D7F" w:rsidRPr="00355D7F" w:rsidRDefault="00355D7F" w:rsidP="00355D7F">
      <w:pPr>
        <w:pStyle w:val="Style5"/>
        <w:widowControl/>
        <w:ind w:firstLine="680"/>
        <w:jc w:val="both"/>
        <w:rPr>
          <w:rStyle w:val="FontStyle64"/>
          <w:b w:val="0"/>
          <w:sz w:val="24"/>
          <w:szCs w:val="24"/>
        </w:rPr>
      </w:pPr>
      <w:r w:rsidRPr="00355D7F">
        <w:rPr>
          <w:rStyle w:val="FontStyle64"/>
          <w:b w:val="0"/>
          <w:sz w:val="24"/>
          <w:szCs w:val="24"/>
        </w:rPr>
        <w:t>Программа ставит своей целью проверку знаний по дисциплине, а именно:</w:t>
      </w:r>
    </w:p>
    <w:p w14:paraId="6ED1042C" w14:textId="77777777" w:rsidR="00355D7F" w:rsidRPr="00355D7F" w:rsidRDefault="00355D7F" w:rsidP="00355D7F">
      <w:pPr>
        <w:pStyle w:val="Style5"/>
        <w:widowControl/>
        <w:ind w:firstLine="680"/>
        <w:jc w:val="both"/>
        <w:rPr>
          <w:rStyle w:val="FontStyle64"/>
          <w:b w:val="0"/>
          <w:sz w:val="24"/>
          <w:szCs w:val="24"/>
        </w:rPr>
      </w:pPr>
      <w:r w:rsidRPr="00355D7F">
        <w:rPr>
          <w:rStyle w:val="FontStyle64"/>
          <w:b w:val="0"/>
          <w:sz w:val="24"/>
          <w:szCs w:val="24"/>
        </w:rPr>
        <w:t>- знаний о значении материалов в современном производстве, их строении, составе и свойствах, методах испытаний и маркировки, видах термической и химико-термической обработки металлов и их связи с диаграммой состояния железоуглеродистых сплавов;</w:t>
      </w:r>
    </w:p>
    <w:p w14:paraId="6399F28F" w14:textId="77777777" w:rsidR="00355D7F" w:rsidRPr="00355D7F" w:rsidRDefault="00355D7F" w:rsidP="00355D7F">
      <w:pPr>
        <w:pStyle w:val="Style5"/>
        <w:widowControl/>
        <w:ind w:firstLine="680"/>
        <w:jc w:val="both"/>
        <w:rPr>
          <w:rStyle w:val="FontStyle64"/>
          <w:b w:val="0"/>
          <w:sz w:val="24"/>
          <w:szCs w:val="24"/>
        </w:rPr>
      </w:pPr>
      <w:r w:rsidRPr="00355D7F">
        <w:rPr>
          <w:rStyle w:val="FontStyle64"/>
          <w:b w:val="0"/>
          <w:sz w:val="24"/>
          <w:szCs w:val="24"/>
        </w:rPr>
        <w:t>- знаний об основах порошковой металлургии, литейного и сварочного производства, обработки металлов давлением.</w:t>
      </w:r>
    </w:p>
    <w:p w14:paraId="7BF333E0" w14:textId="77777777" w:rsidR="00E310A0" w:rsidRDefault="00E310A0" w:rsidP="71F6EB0C">
      <w:pPr>
        <w:ind w:firstLine="567"/>
        <w:jc w:val="both"/>
      </w:pPr>
    </w:p>
    <w:p w14:paraId="7BF333ED" w14:textId="77777777" w:rsidR="005403DD" w:rsidRDefault="005403DD" w:rsidP="71F6EB0C">
      <w:pPr>
        <w:ind w:firstLine="567"/>
        <w:jc w:val="both"/>
        <w:rPr>
          <w:b/>
        </w:rPr>
      </w:pPr>
    </w:p>
    <w:p w14:paraId="7BF3344E" w14:textId="13C9B96D" w:rsidR="00E310A0" w:rsidRPr="00355D7F" w:rsidRDefault="00726881" w:rsidP="00547701">
      <w:pPr>
        <w:ind w:firstLine="540"/>
        <w:jc w:val="center"/>
        <w:rPr>
          <w:b/>
          <w:sz w:val="28"/>
          <w:szCs w:val="28"/>
        </w:rPr>
      </w:pPr>
      <w:r w:rsidRPr="00355D7F">
        <w:rPr>
          <w:b/>
          <w:sz w:val="28"/>
          <w:szCs w:val="28"/>
        </w:rPr>
        <w:t>СОДЕРЖАНИЕ УЧЕБНОГО МАТЕРИАЛА</w:t>
      </w:r>
    </w:p>
    <w:p w14:paraId="7BF3344F" w14:textId="77777777" w:rsidR="00E310A0" w:rsidRDefault="00E310A0" w:rsidP="00547701">
      <w:pPr>
        <w:ind w:firstLine="567"/>
        <w:jc w:val="both"/>
        <w:outlineLvl w:val="0"/>
      </w:pPr>
    </w:p>
    <w:p w14:paraId="7707C703" w14:textId="1E3BBB84" w:rsidR="00355D7F" w:rsidRPr="00355D7F" w:rsidRDefault="00355D7F" w:rsidP="00355D7F">
      <w:pPr>
        <w:jc w:val="center"/>
        <w:rPr>
          <w:b/>
        </w:rPr>
      </w:pPr>
      <w:r w:rsidRPr="00355D7F">
        <w:rPr>
          <w:b/>
        </w:rPr>
        <w:t>РАЗДЕЛ 1. МЕТАЛЛУРГИЯ ЧЕРНЫХ МЕТАЛЛОВ</w:t>
      </w:r>
    </w:p>
    <w:p w14:paraId="006AC21E" w14:textId="1A0131FD" w:rsidR="00355D7F" w:rsidRPr="00355D7F" w:rsidRDefault="00355D7F" w:rsidP="001A1FA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55D7F">
        <w:rPr>
          <w:rFonts w:ascii="Times New Roman" w:hAnsi="Times New Roman"/>
          <w:sz w:val="24"/>
          <w:szCs w:val="24"/>
        </w:rPr>
        <w:t xml:space="preserve">Физические, химические и механические свойства конструкционных материалов. Технологические и эксплуатационные свойства конструкционных материалов. </w:t>
      </w:r>
      <w:r w:rsidRPr="00355D7F">
        <w:rPr>
          <w:rFonts w:ascii="Times New Roman" w:hAnsi="Times New Roman"/>
          <w:sz w:val="24"/>
          <w:szCs w:val="24"/>
        </w:rPr>
        <w:lastRenderedPageBreak/>
        <w:t xml:space="preserve">Классификация сталей </w:t>
      </w:r>
      <w:r w:rsidRPr="00355D7F">
        <w:rPr>
          <w:rStyle w:val="FontStyle72"/>
          <w:sz w:val="24"/>
          <w:szCs w:val="24"/>
        </w:rPr>
        <w:t>по химическому составу, назначению, качеству, степени раскисления</w:t>
      </w:r>
      <w:r w:rsidRPr="00355D7F">
        <w:rPr>
          <w:rFonts w:ascii="Times New Roman" w:hAnsi="Times New Roman"/>
          <w:sz w:val="24"/>
          <w:szCs w:val="24"/>
        </w:rPr>
        <w:t xml:space="preserve">. Маркировка сталей и чугунов. Классификация и маркировка сплавов цветных металлов. </w:t>
      </w:r>
    </w:p>
    <w:p w14:paraId="1AA5AE53" w14:textId="3AE7666A" w:rsidR="00355D7F" w:rsidRPr="00355D7F" w:rsidRDefault="00355D7F" w:rsidP="001A1FA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55D7F">
        <w:rPr>
          <w:rFonts w:ascii="Times New Roman" w:hAnsi="Times New Roman"/>
          <w:sz w:val="24"/>
          <w:szCs w:val="24"/>
        </w:rPr>
        <w:t xml:space="preserve">Основные физико- химические процессы получения чугуна в доменных печах. Продукция доменного производства. Основные физико-химические процессы получения стали. Методы повышения качества стали. Классификация способов получения отливок.  </w:t>
      </w:r>
    </w:p>
    <w:p w14:paraId="611D6D2F" w14:textId="77777777" w:rsidR="00355D7F" w:rsidRPr="00355D7F" w:rsidRDefault="00355D7F" w:rsidP="00355D7F">
      <w:pPr>
        <w:jc w:val="both"/>
      </w:pPr>
    </w:p>
    <w:p w14:paraId="40F290E8" w14:textId="100203DA" w:rsidR="00355D7F" w:rsidRPr="00355D7F" w:rsidRDefault="00355D7F" w:rsidP="00355D7F">
      <w:pPr>
        <w:jc w:val="center"/>
        <w:rPr>
          <w:b/>
        </w:rPr>
      </w:pPr>
      <w:r w:rsidRPr="00355D7F">
        <w:rPr>
          <w:b/>
        </w:rPr>
        <w:t>РАЗДЕЛ 2. ОСНОВЫ МЕТАЛЛОВЕДЕНИЯ</w:t>
      </w:r>
    </w:p>
    <w:p w14:paraId="34ADFAEF" w14:textId="5A50D07D" w:rsidR="00355D7F" w:rsidRPr="00355D7F" w:rsidRDefault="00355D7F" w:rsidP="001A1FA1">
      <w:pPr>
        <w:ind w:firstLine="709"/>
        <w:jc w:val="both"/>
      </w:pPr>
      <w:r w:rsidRPr="00355D7F">
        <w:t>Атомно-кристаллическое строение металлов, типы кристаллических решеток. Строение реальных кристаллов. Дефекты кристаллического строения.</w:t>
      </w:r>
    </w:p>
    <w:p w14:paraId="118076D2" w14:textId="695B3F66" w:rsidR="00355D7F" w:rsidRPr="00355D7F" w:rsidRDefault="00355D7F" w:rsidP="001A1FA1">
      <w:pPr>
        <w:ind w:firstLine="709"/>
        <w:jc w:val="both"/>
      </w:pPr>
      <w:r w:rsidRPr="00355D7F">
        <w:t>Упругая и пластическая деформация. Рекристаллизационные процессы. Механические свойства металлов.</w:t>
      </w:r>
    </w:p>
    <w:p w14:paraId="085B2185" w14:textId="39A367F7" w:rsidR="00355D7F" w:rsidRPr="00355D7F" w:rsidRDefault="00355D7F" w:rsidP="001A1FA1">
      <w:pPr>
        <w:ind w:firstLine="709"/>
        <w:jc w:val="both"/>
      </w:pPr>
      <w:r w:rsidRPr="00355D7F">
        <w:t xml:space="preserve">Диаграмма состояния "железо-цементит". </w:t>
      </w:r>
      <w:r w:rsidRPr="00355D7F">
        <w:rPr>
          <w:rStyle w:val="FontStyle72"/>
          <w:sz w:val="24"/>
          <w:szCs w:val="24"/>
        </w:rPr>
        <w:t>Структурные составляющие железоуглеродистых сплавов.</w:t>
      </w:r>
      <w:r w:rsidRPr="00355D7F">
        <w:t xml:space="preserve"> Компоненты, фазы и структурные составляющие сталей и чугунов. Влияние углерода и постоянных примесей на свойства стали. Свойства и назначение чугунов, </w:t>
      </w:r>
      <w:r w:rsidRPr="00355D7F">
        <w:rPr>
          <w:rStyle w:val="FontStyle72"/>
          <w:sz w:val="24"/>
          <w:szCs w:val="24"/>
        </w:rPr>
        <w:t>их состав, структура, свойства, область применения</w:t>
      </w:r>
      <w:r w:rsidRPr="00355D7F">
        <w:t>. Серый чугун. Ковкий чугун. Высокопрочный чугун. Белый чугун.</w:t>
      </w:r>
    </w:p>
    <w:p w14:paraId="2B21ACE1" w14:textId="77777777" w:rsidR="00355D7F" w:rsidRPr="00355D7F" w:rsidRDefault="00355D7F" w:rsidP="00355D7F">
      <w:pPr>
        <w:ind w:firstLine="708"/>
        <w:jc w:val="both"/>
        <w:rPr>
          <w:rStyle w:val="FontStyle72"/>
          <w:sz w:val="24"/>
          <w:szCs w:val="24"/>
        </w:rPr>
      </w:pPr>
      <w:r w:rsidRPr="00355D7F">
        <w:rPr>
          <w:rStyle w:val="FontStyle72"/>
          <w:sz w:val="24"/>
          <w:szCs w:val="24"/>
        </w:rPr>
        <w:t xml:space="preserve">Сущность термической обработки, ее назначение. </w:t>
      </w:r>
      <w:r w:rsidRPr="00355D7F">
        <w:t xml:space="preserve">Основы теории термической обработки сплавов. Классификация видов термической обработки </w:t>
      </w:r>
      <w:r w:rsidRPr="00355D7F">
        <w:rPr>
          <w:rStyle w:val="FontStyle72"/>
          <w:sz w:val="24"/>
          <w:szCs w:val="24"/>
        </w:rPr>
        <w:t>(отжиг, нормализация, закалка, отпуск)</w:t>
      </w:r>
      <w:r w:rsidRPr="00355D7F">
        <w:t xml:space="preserve">. Критические точки в сталях. Перлитное превращение. Мартенситное превращение и его особенности. </w:t>
      </w:r>
      <w:r w:rsidRPr="00355D7F">
        <w:rPr>
          <w:rStyle w:val="FontStyle72"/>
          <w:sz w:val="24"/>
          <w:szCs w:val="24"/>
        </w:rPr>
        <w:t xml:space="preserve">Сущность и назначение химико-термической обработки металлов. Ее виды: цементация, азотирование, цианирование (нитроцементация). </w:t>
      </w:r>
    </w:p>
    <w:p w14:paraId="45F20B1B" w14:textId="77777777" w:rsidR="00355D7F" w:rsidRPr="00355D7F" w:rsidRDefault="00355D7F" w:rsidP="00355D7F">
      <w:pPr>
        <w:ind w:firstLine="708"/>
        <w:jc w:val="both"/>
      </w:pPr>
      <w:r w:rsidRPr="00355D7F">
        <w:t xml:space="preserve">Защитные атмосферы и охлаждающие среды. Отжиги первого и второго родов. Полный и неполный отжиг. Нормализация стали. Закалка. Закалочные среды и требования, предъявляемые к ним. Методы закалки. Отпуск стали. Виды и назначения отпуска. </w:t>
      </w:r>
    </w:p>
    <w:p w14:paraId="71A0DCB4" w14:textId="77777777" w:rsidR="00355D7F" w:rsidRPr="00355D7F" w:rsidRDefault="00355D7F" w:rsidP="00355D7F">
      <w:pPr>
        <w:pStyle w:val="Style4"/>
        <w:widowControl/>
        <w:spacing w:line="240" w:lineRule="auto"/>
        <w:ind w:firstLine="709"/>
      </w:pPr>
      <w:r w:rsidRPr="00355D7F">
        <w:t xml:space="preserve">Понятие легирующий элемент и легированная сталь. </w:t>
      </w:r>
      <w:r w:rsidRPr="00355D7F">
        <w:rPr>
          <w:rStyle w:val="FontStyle72"/>
          <w:sz w:val="24"/>
          <w:szCs w:val="24"/>
        </w:rPr>
        <w:t xml:space="preserve">Классификация легированных сталей по химическому составу, структуре в равновесном состоянии, качеству, назначению, количеству легирующих элементов. </w:t>
      </w:r>
      <w:r w:rsidRPr="00355D7F">
        <w:t xml:space="preserve">Фазы в легированных сталях. </w:t>
      </w:r>
    </w:p>
    <w:p w14:paraId="433FD3AF" w14:textId="77777777" w:rsidR="00355D7F" w:rsidRPr="00355D7F" w:rsidRDefault="00355D7F" w:rsidP="00355D7F">
      <w:pPr>
        <w:pStyle w:val="Style4"/>
        <w:widowControl/>
        <w:spacing w:line="240" w:lineRule="auto"/>
        <w:ind w:firstLine="709"/>
        <w:rPr>
          <w:rStyle w:val="FontStyle72"/>
          <w:sz w:val="24"/>
          <w:szCs w:val="24"/>
        </w:rPr>
      </w:pPr>
      <w:r w:rsidRPr="00355D7F">
        <w:rPr>
          <w:rStyle w:val="FontStyle72"/>
          <w:sz w:val="24"/>
          <w:szCs w:val="24"/>
        </w:rPr>
        <w:t>Спеченные твердые сплавы. Минералокерамика. Сверхтвердые инструментальные материалы. Классификация спеченных твердых сплавов.</w:t>
      </w:r>
    </w:p>
    <w:p w14:paraId="02A8C8CE" w14:textId="77777777" w:rsidR="00355D7F" w:rsidRPr="00355D7F" w:rsidRDefault="00355D7F" w:rsidP="00355D7F">
      <w:pPr>
        <w:pStyle w:val="Style31"/>
        <w:widowControl/>
        <w:spacing w:line="240" w:lineRule="auto"/>
        <w:ind w:firstLine="709"/>
        <w:rPr>
          <w:rStyle w:val="FontStyle72"/>
          <w:sz w:val="24"/>
          <w:szCs w:val="24"/>
        </w:rPr>
      </w:pPr>
      <w:r w:rsidRPr="00355D7F">
        <w:rPr>
          <w:rStyle w:val="FontStyle72"/>
          <w:sz w:val="24"/>
          <w:szCs w:val="24"/>
        </w:rPr>
        <w:t>Типы и виды коррозии, их сущность. Методы защиты металлов от коррозии. Нанесение защитных покрытий.</w:t>
      </w:r>
    </w:p>
    <w:p w14:paraId="202C2D5A" w14:textId="77777777" w:rsidR="00355D7F" w:rsidRPr="00355D7F" w:rsidRDefault="00355D7F" w:rsidP="00355D7F">
      <w:pPr>
        <w:ind w:firstLine="708"/>
        <w:jc w:val="both"/>
      </w:pPr>
      <w:r w:rsidRPr="00355D7F">
        <w:t xml:space="preserve">Цветные металлы: алюминий, медь и их сплавы, </w:t>
      </w:r>
      <w:r w:rsidRPr="00355D7F">
        <w:rPr>
          <w:rStyle w:val="FontStyle72"/>
          <w:sz w:val="24"/>
          <w:szCs w:val="24"/>
        </w:rPr>
        <w:t>антифрикционные сплавы</w:t>
      </w:r>
      <w:r w:rsidRPr="00355D7F">
        <w:t xml:space="preserve">. Классификация, состав, свойства, маркировка, область применения. </w:t>
      </w:r>
    </w:p>
    <w:p w14:paraId="59D4971C" w14:textId="77777777" w:rsidR="00355D7F" w:rsidRPr="00355D7F" w:rsidRDefault="00355D7F" w:rsidP="00355D7F">
      <w:pPr>
        <w:pStyle w:val="Style4"/>
        <w:widowControl/>
        <w:spacing w:line="240" w:lineRule="auto"/>
        <w:ind w:firstLine="709"/>
      </w:pPr>
    </w:p>
    <w:p w14:paraId="4BB5ED9B" w14:textId="734E060D" w:rsidR="00355D7F" w:rsidRPr="00355D7F" w:rsidRDefault="001A1FA1" w:rsidP="00355D7F">
      <w:pPr>
        <w:jc w:val="center"/>
        <w:rPr>
          <w:b/>
        </w:rPr>
      </w:pPr>
      <w:r w:rsidRPr="00355D7F">
        <w:rPr>
          <w:b/>
        </w:rPr>
        <w:t>РАЗДЕЛ 3. НЕМЕТАЛЛИЧЕСКИЕ КОНСТРУКЦИОННЫЕ МАТЕРИАЛЫ</w:t>
      </w:r>
    </w:p>
    <w:p w14:paraId="1D692462" w14:textId="77777777" w:rsidR="00355D7F" w:rsidRPr="00355D7F" w:rsidRDefault="00355D7F" w:rsidP="00355D7F">
      <w:pPr>
        <w:pStyle w:val="Style31"/>
        <w:widowControl/>
        <w:spacing w:line="240" w:lineRule="auto"/>
        <w:ind w:firstLine="709"/>
        <w:rPr>
          <w:rStyle w:val="FontStyle72"/>
          <w:sz w:val="24"/>
          <w:szCs w:val="24"/>
        </w:rPr>
      </w:pPr>
      <w:r w:rsidRPr="00355D7F">
        <w:rPr>
          <w:rStyle w:val="FontStyle72"/>
          <w:sz w:val="24"/>
          <w:szCs w:val="24"/>
        </w:rPr>
        <w:t xml:space="preserve">Пластмассы. Классификация по составу. Термопластичные </w:t>
      </w:r>
      <w:r w:rsidRPr="00355D7F">
        <w:rPr>
          <w:rStyle w:val="FontStyle64"/>
          <w:b w:val="0"/>
          <w:sz w:val="24"/>
          <w:szCs w:val="24"/>
        </w:rPr>
        <w:t>и</w:t>
      </w:r>
      <w:r w:rsidRPr="00355D7F">
        <w:rPr>
          <w:rStyle w:val="FontStyle64"/>
          <w:sz w:val="24"/>
          <w:szCs w:val="24"/>
        </w:rPr>
        <w:t xml:space="preserve"> </w:t>
      </w:r>
      <w:r w:rsidRPr="00355D7F">
        <w:rPr>
          <w:rStyle w:val="FontStyle72"/>
          <w:sz w:val="24"/>
          <w:szCs w:val="24"/>
        </w:rPr>
        <w:t xml:space="preserve">термореактивные пластмассы. </w:t>
      </w:r>
      <w:r w:rsidRPr="00355D7F">
        <w:rPr>
          <w:rStyle w:val="FontStyle64"/>
          <w:b w:val="0"/>
          <w:sz w:val="24"/>
          <w:szCs w:val="24"/>
        </w:rPr>
        <w:t>Состав</w:t>
      </w:r>
      <w:r w:rsidRPr="00355D7F">
        <w:rPr>
          <w:rStyle w:val="FontStyle64"/>
          <w:sz w:val="24"/>
          <w:szCs w:val="24"/>
        </w:rPr>
        <w:t xml:space="preserve">, </w:t>
      </w:r>
      <w:r w:rsidRPr="00355D7F">
        <w:rPr>
          <w:rStyle w:val="FontStyle72"/>
          <w:sz w:val="24"/>
          <w:szCs w:val="24"/>
        </w:rPr>
        <w:t xml:space="preserve">физико-механические свойства, назначение пластмасс, наиболее </w:t>
      </w:r>
      <w:r w:rsidRPr="00355D7F">
        <w:rPr>
          <w:rStyle w:val="FontStyle64"/>
          <w:b w:val="0"/>
          <w:sz w:val="24"/>
          <w:szCs w:val="24"/>
        </w:rPr>
        <w:t>широко</w:t>
      </w:r>
      <w:r w:rsidRPr="00355D7F">
        <w:rPr>
          <w:rStyle w:val="FontStyle64"/>
          <w:sz w:val="24"/>
          <w:szCs w:val="24"/>
        </w:rPr>
        <w:t xml:space="preserve"> </w:t>
      </w:r>
      <w:r w:rsidRPr="00355D7F">
        <w:rPr>
          <w:rStyle w:val="FontStyle72"/>
          <w:sz w:val="24"/>
          <w:szCs w:val="24"/>
        </w:rPr>
        <w:t xml:space="preserve">применяемых в машиностроении. Способы изготовления изделий </w:t>
      </w:r>
      <w:r w:rsidRPr="00355D7F">
        <w:rPr>
          <w:rStyle w:val="FontStyle64"/>
          <w:b w:val="0"/>
          <w:sz w:val="24"/>
          <w:szCs w:val="24"/>
        </w:rPr>
        <w:t>из</w:t>
      </w:r>
      <w:r w:rsidRPr="00355D7F">
        <w:rPr>
          <w:rStyle w:val="FontStyle64"/>
          <w:sz w:val="24"/>
          <w:szCs w:val="24"/>
        </w:rPr>
        <w:t xml:space="preserve"> </w:t>
      </w:r>
      <w:r w:rsidRPr="00355D7F">
        <w:rPr>
          <w:rStyle w:val="FontStyle72"/>
          <w:sz w:val="24"/>
          <w:szCs w:val="24"/>
        </w:rPr>
        <w:t>пластмасс.</w:t>
      </w:r>
    </w:p>
    <w:p w14:paraId="65A58B9B" w14:textId="77777777" w:rsidR="00355D7F" w:rsidRPr="00355D7F" w:rsidRDefault="00355D7F" w:rsidP="00355D7F">
      <w:pPr>
        <w:pStyle w:val="Style4"/>
        <w:widowControl/>
        <w:spacing w:line="240" w:lineRule="auto"/>
        <w:ind w:firstLine="709"/>
      </w:pPr>
    </w:p>
    <w:p w14:paraId="1AE9A881" w14:textId="42DC459F" w:rsidR="00355D7F" w:rsidRPr="00355D7F" w:rsidRDefault="001A1FA1" w:rsidP="00355D7F">
      <w:pPr>
        <w:jc w:val="center"/>
        <w:rPr>
          <w:b/>
        </w:rPr>
      </w:pPr>
      <w:r w:rsidRPr="00355D7F">
        <w:rPr>
          <w:b/>
        </w:rPr>
        <w:t>РАЗДЕЛ 4. ЛИТЕЙНОЕ ПРОИЗВОДСТВО</w:t>
      </w:r>
    </w:p>
    <w:p w14:paraId="10F2259F" w14:textId="77777777" w:rsidR="00355D7F" w:rsidRPr="00355D7F" w:rsidRDefault="00355D7F" w:rsidP="00355D7F">
      <w:pPr>
        <w:pStyle w:val="Style5"/>
        <w:widowControl/>
        <w:ind w:firstLine="709"/>
        <w:jc w:val="both"/>
        <w:rPr>
          <w:rStyle w:val="FontStyle63"/>
          <w:rFonts w:eastAsia="Calibri"/>
          <w:sz w:val="24"/>
          <w:szCs w:val="24"/>
        </w:rPr>
      </w:pPr>
      <w:r w:rsidRPr="00355D7F">
        <w:rPr>
          <w:rStyle w:val="FontStyle72"/>
          <w:sz w:val="24"/>
          <w:szCs w:val="24"/>
        </w:rPr>
        <w:t>Сущность литейного производства. Операции получения литой заготовки. Достоинства и недостатки литейного производства по сравнению с другими способами получения заготовок. Формовочные и стержневые смеси, их состав, назначение и предъявляемые к ним требования</w:t>
      </w:r>
      <w:r w:rsidRPr="00355D7F">
        <w:rPr>
          <w:rStyle w:val="FontStyle63"/>
          <w:rFonts w:eastAsia="Calibri"/>
          <w:sz w:val="24"/>
          <w:szCs w:val="24"/>
        </w:rPr>
        <w:t>.</w:t>
      </w:r>
    </w:p>
    <w:p w14:paraId="349A068D" w14:textId="77777777" w:rsidR="00355D7F" w:rsidRPr="00355D7F" w:rsidRDefault="00355D7F" w:rsidP="00355D7F">
      <w:pPr>
        <w:pStyle w:val="Style5"/>
        <w:widowControl/>
        <w:ind w:firstLine="709"/>
        <w:jc w:val="both"/>
        <w:rPr>
          <w:rStyle w:val="FontStyle72"/>
          <w:sz w:val="24"/>
          <w:szCs w:val="24"/>
        </w:rPr>
      </w:pPr>
      <w:r w:rsidRPr="00355D7F">
        <w:rPr>
          <w:rStyle w:val="FontStyle72"/>
          <w:sz w:val="24"/>
          <w:szCs w:val="24"/>
        </w:rPr>
        <w:t>Назначение и классификация специальных способов литья: литье в кокиль, центробежное литье, литье под давлением, литье по выплавляемым моделям, литье в оболочковые формы. Сущность различных способов литья, их преимущества, недостатки и области применения.</w:t>
      </w:r>
    </w:p>
    <w:p w14:paraId="13FA1522" w14:textId="77777777" w:rsidR="00355D7F" w:rsidRPr="00355D7F" w:rsidRDefault="00355D7F" w:rsidP="00355D7F">
      <w:pPr>
        <w:pStyle w:val="Style6"/>
        <w:spacing w:line="240" w:lineRule="auto"/>
        <w:ind w:firstLine="0"/>
        <w:jc w:val="center"/>
        <w:rPr>
          <w:rStyle w:val="FontStyle72"/>
          <w:sz w:val="24"/>
          <w:szCs w:val="24"/>
          <w:lang w:eastAsia="en-US"/>
        </w:rPr>
      </w:pPr>
    </w:p>
    <w:p w14:paraId="7D07C534" w14:textId="77777777" w:rsidR="00703FBA" w:rsidRDefault="00703FBA" w:rsidP="00355D7F">
      <w:pPr>
        <w:jc w:val="center"/>
        <w:rPr>
          <w:b/>
        </w:rPr>
      </w:pPr>
    </w:p>
    <w:p w14:paraId="7C097EE2" w14:textId="039D3963" w:rsidR="00355D7F" w:rsidRPr="00355D7F" w:rsidRDefault="001A1FA1" w:rsidP="00355D7F">
      <w:pPr>
        <w:jc w:val="center"/>
        <w:rPr>
          <w:b/>
        </w:rPr>
      </w:pPr>
      <w:r w:rsidRPr="00355D7F">
        <w:rPr>
          <w:b/>
        </w:rPr>
        <w:lastRenderedPageBreak/>
        <w:t>РАЗДЕЛ 5. ОБРАБОТКА МЕТАЛЛОВ ДАВЛЕНИЕМ</w:t>
      </w:r>
    </w:p>
    <w:p w14:paraId="13559386" w14:textId="77777777" w:rsidR="00355D7F" w:rsidRPr="00355D7F" w:rsidRDefault="00355D7F" w:rsidP="00355D7F">
      <w:pPr>
        <w:pStyle w:val="Style7"/>
        <w:widowControl/>
        <w:spacing w:line="240" w:lineRule="auto"/>
        <w:ind w:firstLine="709"/>
      </w:pPr>
      <w:r w:rsidRPr="00355D7F">
        <w:rPr>
          <w:rStyle w:val="FontStyle72"/>
          <w:sz w:val="24"/>
          <w:szCs w:val="24"/>
        </w:rPr>
        <w:t xml:space="preserve">Классификация способов обработки металлов давлением. Пластическая деформация, ее влияние на структуру и свойства металлов. Холодная и горячая деформация металлов. </w:t>
      </w:r>
      <w:r w:rsidRPr="00355D7F">
        <w:t>Наклеп металла при пластической деформации. Связь температуры рекристаллизации с температурой обработки давлением.</w:t>
      </w:r>
    </w:p>
    <w:p w14:paraId="5509330D" w14:textId="77777777" w:rsidR="00355D7F" w:rsidRPr="00355D7F" w:rsidRDefault="00355D7F" w:rsidP="00355D7F">
      <w:pPr>
        <w:pStyle w:val="Style31"/>
        <w:widowControl/>
        <w:spacing w:line="240" w:lineRule="auto"/>
        <w:ind w:firstLine="709"/>
        <w:rPr>
          <w:rStyle w:val="FontStyle72"/>
          <w:sz w:val="24"/>
          <w:szCs w:val="24"/>
        </w:rPr>
      </w:pPr>
      <w:r w:rsidRPr="00355D7F">
        <w:rPr>
          <w:rStyle w:val="FontStyle72"/>
          <w:sz w:val="24"/>
          <w:szCs w:val="24"/>
        </w:rPr>
        <w:t>Сущность прокатки, основные ее виды. Продукция прокатного производства. Сущность прессования и волочения. Продукция, получаемая прессованием и волочением. Методы прессования. Технологические схемы прессования и волочения.</w:t>
      </w:r>
    </w:p>
    <w:p w14:paraId="5CF85C7A" w14:textId="77777777" w:rsidR="00355D7F" w:rsidRPr="00355D7F" w:rsidRDefault="00355D7F" w:rsidP="00355D7F">
      <w:pPr>
        <w:pStyle w:val="Style31"/>
        <w:widowControl/>
        <w:spacing w:line="240" w:lineRule="auto"/>
        <w:ind w:firstLine="709"/>
        <w:rPr>
          <w:rStyle w:val="FontStyle72"/>
          <w:sz w:val="24"/>
          <w:szCs w:val="24"/>
        </w:rPr>
      </w:pPr>
      <w:r w:rsidRPr="00355D7F">
        <w:rPr>
          <w:rStyle w:val="FontStyle72"/>
          <w:sz w:val="24"/>
          <w:szCs w:val="24"/>
        </w:rPr>
        <w:t>Холодная листовая штамповка: достоинства, область применения, применяемый материал, оборудование и инструмент.</w:t>
      </w:r>
    </w:p>
    <w:p w14:paraId="3F009D98" w14:textId="77777777" w:rsidR="00355D7F" w:rsidRPr="00355D7F" w:rsidRDefault="00355D7F" w:rsidP="00355D7F">
      <w:pPr>
        <w:pStyle w:val="Style31"/>
        <w:widowControl/>
        <w:spacing w:line="240" w:lineRule="auto"/>
        <w:ind w:firstLine="709"/>
        <w:rPr>
          <w:rStyle w:val="FontStyle72"/>
          <w:sz w:val="24"/>
          <w:szCs w:val="24"/>
        </w:rPr>
      </w:pPr>
      <w:r w:rsidRPr="00355D7F">
        <w:rPr>
          <w:rStyle w:val="FontStyle72"/>
          <w:sz w:val="24"/>
          <w:szCs w:val="24"/>
        </w:rPr>
        <w:t>Основные операции холодной штамповки. Разделительные операции. Формоизменяющие операции их сущность и назначение.</w:t>
      </w:r>
    </w:p>
    <w:p w14:paraId="15AAB1EE" w14:textId="77777777" w:rsidR="00355D7F" w:rsidRPr="00355D7F" w:rsidRDefault="00355D7F" w:rsidP="00355D7F">
      <w:pPr>
        <w:pStyle w:val="Style31"/>
        <w:widowControl/>
        <w:spacing w:line="240" w:lineRule="auto"/>
        <w:ind w:firstLine="567"/>
        <w:rPr>
          <w:rStyle w:val="FontStyle72"/>
          <w:sz w:val="24"/>
          <w:szCs w:val="24"/>
        </w:rPr>
      </w:pPr>
    </w:p>
    <w:p w14:paraId="5078A58B" w14:textId="7A127132" w:rsidR="00355D7F" w:rsidRPr="00355D7F" w:rsidRDefault="001A1FA1" w:rsidP="00355D7F">
      <w:pPr>
        <w:jc w:val="center"/>
        <w:rPr>
          <w:b/>
        </w:rPr>
      </w:pPr>
      <w:r w:rsidRPr="00355D7F">
        <w:rPr>
          <w:b/>
        </w:rPr>
        <w:t>РАЗДЕЛ 6. СВАРОЧНОЕ ПРОИЗВОДСТВО</w:t>
      </w:r>
    </w:p>
    <w:p w14:paraId="3F73942C" w14:textId="77777777" w:rsidR="00355D7F" w:rsidRPr="00355D7F" w:rsidRDefault="00355D7F" w:rsidP="00355D7F">
      <w:pPr>
        <w:ind w:firstLine="709"/>
        <w:jc w:val="both"/>
      </w:pPr>
      <w:r w:rsidRPr="00355D7F">
        <w:rPr>
          <w:rStyle w:val="FontStyle72"/>
          <w:sz w:val="24"/>
          <w:szCs w:val="24"/>
        </w:rPr>
        <w:t xml:space="preserve">Основы сварки. Понятие свариваемости. Характеристика свариваемости металлов и сплавов. </w:t>
      </w:r>
      <w:r w:rsidRPr="00355D7F">
        <w:t xml:space="preserve">Влияние содержания углерода и легирующих элементов на свариваемость сталей. </w:t>
      </w:r>
      <w:r w:rsidRPr="00355D7F">
        <w:rPr>
          <w:rStyle w:val="FontStyle72"/>
          <w:sz w:val="24"/>
          <w:szCs w:val="24"/>
        </w:rPr>
        <w:t>Типы</w:t>
      </w:r>
      <w:r w:rsidRPr="00355D7F">
        <w:rPr>
          <w:rStyle w:val="FontStyle63"/>
          <w:rFonts w:eastAsia="Calibri"/>
          <w:sz w:val="24"/>
          <w:szCs w:val="24"/>
        </w:rPr>
        <w:t xml:space="preserve"> сварных </w:t>
      </w:r>
      <w:r w:rsidRPr="00355D7F">
        <w:rPr>
          <w:rStyle w:val="FontStyle72"/>
          <w:sz w:val="24"/>
          <w:szCs w:val="24"/>
        </w:rPr>
        <w:t>соединений и типы сварных швов</w:t>
      </w:r>
      <w:r w:rsidRPr="00355D7F">
        <w:rPr>
          <w:color w:val="4F4F4F"/>
        </w:rPr>
        <w:t xml:space="preserve"> </w:t>
      </w:r>
      <w:r w:rsidRPr="00355D7F">
        <w:t>(стыковые, тавровые, нахлесточные, угловые).</w:t>
      </w:r>
    </w:p>
    <w:p w14:paraId="50082B2F" w14:textId="77777777" w:rsidR="00355D7F" w:rsidRPr="00355D7F" w:rsidRDefault="00355D7F" w:rsidP="00355D7F">
      <w:pPr>
        <w:pStyle w:val="Style37"/>
        <w:widowControl/>
        <w:spacing w:line="240" w:lineRule="auto"/>
        <w:ind w:firstLine="709"/>
        <w:rPr>
          <w:rStyle w:val="FontStyle72"/>
          <w:sz w:val="24"/>
          <w:szCs w:val="24"/>
        </w:rPr>
      </w:pPr>
      <w:r w:rsidRPr="00355D7F">
        <w:rPr>
          <w:rStyle w:val="FontStyle72"/>
          <w:sz w:val="24"/>
          <w:szCs w:val="24"/>
        </w:rPr>
        <w:t xml:space="preserve">Ручная дуговая сварка. Сущность электродуговой сварки металлов. Сварочная дуга, источники ее питания. Сварочные электроды и сварочная проволока. Электродуговая сварка в среде защитных газов. Электродуговая резка металлов. </w:t>
      </w:r>
    </w:p>
    <w:p w14:paraId="646D83B0" w14:textId="77777777" w:rsidR="00355D7F" w:rsidRPr="00355D7F" w:rsidRDefault="00355D7F" w:rsidP="00355D7F">
      <w:pPr>
        <w:pStyle w:val="Style31"/>
        <w:widowControl/>
        <w:spacing w:line="240" w:lineRule="auto"/>
        <w:ind w:firstLine="709"/>
        <w:rPr>
          <w:rStyle w:val="FontStyle72"/>
          <w:sz w:val="24"/>
          <w:szCs w:val="24"/>
        </w:rPr>
      </w:pPr>
      <w:r w:rsidRPr="00355D7F">
        <w:rPr>
          <w:rStyle w:val="FontStyle72"/>
          <w:sz w:val="24"/>
          <w:szCs w:val="24"/>
        </w:rPr>
        <w:t>Сущность процессов сварки давлением. Точечная, шовная и стыковая сварки, область применения, оборудование.</w:t>
      </w:r>
    </w:p>
    <w:p w14:paraId="5861DA11" w14:textId="77777777" w:rsidR="00355D7F" w:rsidRPr="00355D7F" w:rsidRDefault="00355D7F" w:rsidP="00355D7F">
      <w:pPr>
        <w:pStyle w:val="Style2"/>
        <w:widowControl/>
        <w:tabs>
          <w:tab w:val="left" w:pos="3538"/>
        </w:tabs>
        <w:spacing w:line="240" w:lineRule="auto"/>
        <w:ind w:firstLine="709"/>
        <w:jc w:val="both"/>
        <w:rPr>
          <w:rStyle w:val="FontStyle72"/>
          <w:sz w:val="24"/>
          <w:szCs w:val="24"/>
        </w:rPr>
      </w:pPr>
      <w:r w:rsidRPr="00355D7F">
        <w:rPr>
          <w:rStyle w:val="FontStyle72"/>
          <w:sz w:val="24"/>
          <w:szCs w:val="24"/>
        </w:rPr>
        <w:t>Сущность и область применения газовой сварки и резки металлов. Газы, применяемые при сварке и резке. Технология, оборудование и аппаратура, применяемая при газовой сварке и резке.</w:t>
      </w:r>
    </w:p>
    <w:p w14:paraId="3CF7A3EE" w14:textId="77777777" w:rsidR="00355D7F" w:rsidRPr="00355D7F" w:rsidRDefault="00355D7F" w:rsidP="00355D7F">
      <w:pPr>
        <w:jc w:val="center"/>
      </w:pPr>
      <w:r w:rsidRPr="00355D7F">
        <w:tab/>
      </w:r>
    </w:p>
    <w:p w14:paraId="0358AE91" w14:textId="3F5F5B62" w:rsidR="00355D7F" w:rsidRPr="00355D7F" w:rsidRDefault="001A1FA1" w:rsidP="00355D7F">
      <w:pPr>
        <w:jc w:val="center"/>
        <w:rPr>
          <w:b/>
        </w:rPr>
      </w:pPr>
      <w:r w:rsidRPr="00355D7F">
        <w:rPr>
          <w:b/>
        </w:rPr>
        <w:t>РАЗДЕЛ 7. ОБРАБОТКА МЕТАЛЛОВ РЕЗАНИЕМ</w:t>
      </w:r>
    </w:p>
    <w:p w14:paraId="7C2DA0A0" w14:textId="2E2547F0" w:rsidR="00355D7F" w:rsidRPr="00355D7F" w:rsidRDefault="00355D7F" w:rsidP="00703FBA">
      <w:pPr>
        <w:ind w:firstLine="709"/>
        <w:jc w:val="both"/>
      </w:pPr>
      <w:r w:rsidRPr="00355D7F">
        <w:rPr>
          <w:bCs/>
        </w:rPr>
        <w:t>Сущность процесса обработки резанием. Виды стружки, возникающей при обработке резанием.  Основные схемы обработки резанием.</w:t>
      </w:r>
      <w:r w:rsidRPr="00355D7F">
        <w:t xml:space="preserve"> Обработка заготовок на станках токарной, фрезерной и сверлильной групп. </w:t>
      </w:r>
    </w:p>
    <w:p w14:paraId="64E9CC7F" w14:textId="77777777" w:rsidR="00547701" w:rsidRDefault="00547701" w:rsidP="00703FBA">
      <w:pPr>
        <w:ind w:firstLine="709"/>
        <w:jc w:val="both"/>
        <w:outlineLvl w:val="0"/>
      </w:pPr>
    </w:p>
    <w:p w14:paraId="48419B10" w14:textId="77777777" w:rsidR="001A1FA1" w:rsidRPr="00355D7F" w:rsidRDefault="001A1FA1" w:rsidP="00703FBA">
      <w:pPr>
        <w:ind w:firstLine="709"/>
        <w:jc w:val="both"/>
        <w:outlineLvl w:val="0"/>
      </w:pPr>
    </w:p>
    <w:p w14:paraId="195504F3" w14:textId="77777777" w:rsidR="00587EA0" w:rsidRDefault="00587EA0" w:rsidP="00587EA0">
      <w:pPr>
        <w:shd w:val="clear" w:color="auto" w:fill="FFFFFF"/>
        <w:spacing w:before="120"/>
        <w:jc w:val="center"/>
        <w:rPr>
          <w:b/>
          <w:iCs/>
          <w:sz w:val="28"/>
          <w:szCs w:val="28"/>
        </w:rPr>
      </w:pPr>
      <w:r w:rsidRPr="0051271C">
        <w:rPr>
          <w:b/>
          <w:iCs/>
          <w:sz w:val="28"/>
          <w:szCs w:val="28"/>
        </w:rPr>
        <w:t>СПИСОК РЕКОМЕНДУЕМОЙ ЛИТЕРАТУРЫ</w:t>
      </w:r>
    </w:p>
    <w:p w14:paraId="1E1D9440" w14:textId="77777777" w:rsidR="00587EA0" w:rsidRDefault="00587EA0" w:rsidP="00547701">
      <w:pPr>
        <w:ind w:firstLine="567"/>
        <w:jc w:val="both"/>
        <w:outlineLvl w:val="0"/>
      </w:pPr>
    </w:p>
    <w:p w14:paraId="62E511B2" w14:textId="77777777" w:rsidR="00977416" w:rsidRPr="00C85044" w:rsidRDefault="00977416" w:rsidP="00977416">
      <w:pPr>
        <w:pStyle w:val="Style2"/>
        <w:widowControl/>
        <w:tabs>
          <w:tab w:val="left" w:pos="3538"/>
        </w:tabs>
        <w:spacing w:line="240" w:lineRule="auto"/>
        <w:ind w:firstLine="709"/>
        <w:jc w:val="both"/>
        <w:rPr>
          <w:rStyle w:val="FontStyle72"/>
          <w:sz w:val="24"/>
          <w:szCs w:val="24"/>
        </w:rPr>
      </w:pPr>
      <w:r w:rsidRPr="00C85044">
        <w:rPr>
          <w:rStyle w:val="FontStyle72"/>
          <w:sz w:val="24"/>
          <w:szCs w:val="24"/>
        </w:rPr>
        <w:t>1. Материаловедение и технология конструкционных материалов: учебник для вузов /О.С.Комаров [и др.]; под ред. О.С.Комарова. – Минск: Новое знание, 2009.</w:t>
      </w:r>
    </w:p>
    <w:p w14:paraId="08E4CE68" w14:textId="77777777" w:rsidR="00977416" w:rsidRPr="00C85044" w:rsidRDefault="00977416" w:rsidP="00977416">
      <w:pPr>
        <w:pStyle w:val="Style2"/>
        <w:widowControl/>
        <w:tabs>
          <w:tab w:val="left" w:pos="3538"/>
        </w:tabs>
        <w:spacing w:line="240" w:lineRule="auto"/>
        <w:ind w:firstLine="709"/>
        <w:jc w:val="both"/>
        <w:rPr>
          <w:rStyle w:val="FontStyle72"/>
          <w:sz w:val="24"/>
          <w:szCs w:val="24"/>
        </w:rPr>
      </w:pPr>
      <w:r w:rsidRPr="00C85044">
        <w:rPr>
          <w:rStyle w:val="FontStyle72"/>
          <w:sz w:val="24"/>
          <w:szCs w:val="24"/>
        </w:rPr>
        <w:t>2. Технология конструкционных материалов. Лабораторный практикум: учебное пособие для студентов ссузов / В.Н. Ковалевский, Л.Ф. Керженцева, Н.А.Ковалевская [и др.]; под ред. В.Н. Ковалевского. - Минск: Дизайн-ПРО, 1998. – 288 с.</w:t>
      </w:r>
    </w:p>
    <w:p w14:paraId="4CCF1F1B" w14:textId="77777777" w:rsidR="00977416" w:rsidRPr="00C85044" w:rsidRDefault="00977416" w:rsidP="00977416">
      <w:pPr>
        <w:pStyle w:val="Style2"/>
        <w:widowControl/>
        <w:tabs>
          <w:tab w:val="left" w:pos="3538"/>
        </w:tabs>
        <w:spacing w:line="240" w:lineRule="auto"/>
        <w:ind w:firstLine="709"/>
        <w:jc w:val="both"/>
        <w:rPr>
          <w:rStyle w:val="FontStyle72"/>
          <w:sz w:val="24"/>
          <w:szCs w:val="24"/>
        </w:rPr>
      </w:pPr>
      <w:r w:rsidRPr="00C85044">
        <w:rPr>
          <w:rStyle w:val="FontStyle72"/>
          <w:sz w:val="24"/>
          <w:szCs w:val="24"/>
        </w:rPr>
        <w:t>3. Материаловедение в машиностроении: учебник для учащихся ссузов / О.С.Комаров, Л.Ф.Керженцева, Г.Г. Макаева; под ред. О.С.Комарова. – Минск: высшкая школа; 2009. – 304 с.</w:t>
      </w:r>
    </w:p>
    <w:p w14:paraId="40E938E8" w14:textId="77777777" w:rsidR="00977416" w:rsidRPr="00C85044" w:rsidRDefault="00977416" w:rsidP="00977416">
      <w:pPr>
        <w:pStyle w:val="Style2"/>
        <w:widowControl/>
        <w:tabs>
          <w:tab w:val="left" w:pos="3538"/>
        </w:tabs>
        <w:spacing w:line="240" w:lineRule="auto"/>
        <w:ind w:firstLine="709"/>
        <w:jc w:val="both"/>
        <w:rPr>
          <w:rStyle w:val="FontStyle72"/>
          <w:sz w:val="24"/>
          <w:szCs w:val="24"/>
        </w:rPr>
      </w:pPr>
      <w:r w:rsidRPr="00C85044">
        <w:rPr>
          <w:rStyle w:val="FontStyle72"/>
          <w:sz w:val="24"/>
          <w:szCs w:val="24"/>
        </w:rPr>
        <w:t>4. Технология конструкционных материалов: учебное пособие для учащихся  ссузов / О.С.Комаров [и др.]; под ред. О.С.Комарова. – Минск: Дизайн-ПРО, 2001. – 416 с.</w:t>
      </w:r>
    </w:p>
    <w:p w14:paraId="4E38FDEA" w14:textId="77777777" w:rsidR="00977416" w:rsidRPr="00C85044" w:rsidRDefault="00977416" w:rsidP="00977416">
      <w:pPr>
        <w:pStyle w:val="Style2"/>
        <w:widowControl/>
        <w:tabs>
          <w:tab w:val="left" w:pos="3538"/>
        </w:tabs>
        <w:spacing w:line="240" w:lineRule="auto"/>
        <w:ind w:firstLine="709"/>
        <w:jc w:val="both"/>
        <w:rPr>
          <w:rStyle w:val="FontStyle72"/>
          <w:sz w:val="24"/>
          <w:szCs w:val="24"/>
        </w:rPr>
      </w:pPr>
      <w:r w:rsidRPr="00C85044">
        <w:rPr>
          <w:rStyle w:val="FontStyle72"/>
          <w:sz w:val="24"/>
          <w:szCs w:val="24"/>
        </w:rPr>
        <w:t>5. Гелин, Ф.Д. Металлические материалы: учебное пособие / Ф.Д.Гелин, А.С.Чаус. – Минск: Вышэйшая школа, 2007. – 396 с.</w:t>
      </w:r>
    </w:p>
    <w:p w14:paraId="7B71C77B" w14:textId="77777777" w:rsidR="00977416" w:rsidRPr="00C85044" w:rsidRDefault="00977416" w:rsidP="00977416">
      <w:pPr>
        <w:pStyle w:val="Style2"/>
        <w:widowControl/>
        <w:tabs>
          <w:tab w:val="left" w:pos="3538"/>
        </w:tabs>
        <w:spacing w:line="240" w:lineRule="auto"/>
        <w:ind w:firstLine="709"/>
        <w:jc w:val="both"/>
        <w:rPr>
          <w:rStyle w:val="FontStyle72"/>
          <w:sz w:val="24"/>
          <w:szCs w:val="24"/>
        </w:rPr>
      </w:pPr>
      <w:r w:rsidRPr="00C85044">
        <w:rPr>
          <w:rStyle w:val="FontStyle72"/>
          <w:sz w:val="24"/>
          <w:szCs w:val="24"/>
        </w:rPr>
        <w:t>6. Горохов, В.А. Технология обработки материалов: учебное пособие для вузов / В.А.Горохов. – Минск: Белорусская наука, 2000. – 439 с.</w:t>
      </w:r>
    </w:p>
    <w:p w14:paraId="56FEB2D7" w14:textId="77777777" w:rsidR="00977416" w:rsidRPr="00C85044" w:rsidRDefault="00977416" w:rsidP="00977416">
      <w:pPr>
        <w:pStyle w:val="Style2"/>
        <w:widowControl/>
        <w:tabs>
          <w:tab w:val="left" w:pos="3538"/>
        </w:tabs>
        <w:spacing w:line="240" w:lineRule="auto"/>
        <w:ind w:firstLine="709"/>
        <w:jc w:val="both"/>
        <w:rPr>
          <w:rStyle w:val="FontStyle72"/>
          <w:sz w:val="24"/>
          <w:szCs w:val="24"/>
        </w:rPr>
      </w:pPr>
      <w:r w:rsidRPr="00C85044">
        <w:rPr>
          <w:rStyle w:val="FontStyle72"/>
          <w:sz w:val="24"/>
          <w:szCs w:val="24"/>
        </w:rPr>
        <w:t>7. Лахтин, Ю.М. Материаловедение: учебник для вузов / Ю.М. Лахтин, В.П. Леонтьева. 3-е изд. перераб. и доп. – М.: Машиностроение, 1990. – 528 с.</w:t>
      </w:r>
    </w:p>
    <w:p w14:paraId="041FD75F" w14:textId="77777777" w:rsidR="00977416" w:rsidRPr="00C85044" w:rsidRDefault="00977416" w:rsidP="00977416">
      <w:pPr>
        <w:pStyle w:val="Style2"/>
        <w:widowControl/>
        <w:tabs>
          <w:tab w:val="left" w:pos="3538"/>
        </w:tabs>
        <w:spacing w:line="240" w:lineRule="auto"/>
        <w:ind w:firstLine="709"/>
        <w:jc w:val="both"/>
        <w:rPr>
          <w:rStyle w:val="FontStyle72"/>
          <w:sz w:val="24"/>
          <w:szCs w:val="24"/>
        </w:rPr>
      </w:pPr>
      <w:r w:rsidRPr="00C85044">
        <w:rPr>
          <w:rStyle w:val="FontStyle72"/>
          <w:sz w:val="24"/>
          <w:szCs w:val="24"/>
        </w:rPr>
        <w:lastRenderedPageBreak/>
        <w:t>8. Технология конструкционных материалов: учебник для вузов / А.М. Дальский [и др.]; под ред. А.М. Дальского. – М.: Машиностроение, 1993. – 448 с.</w:t>
      </w:r>
    </w:p>
    <w:p w14:paraId="54961540" w14:textId="77777777" w:rsidR="00977416" w:rsidRPr="00C85044" w:rsidRDefault="00977416" w:rsidP="00977416">
      <w:pPr>
        <w:pStyle w:val="Style2"/>
        <w:widowControl/>
        <w:tabs>
          <w:tab w:val="left" w:pos="3538"/>
        </w:tabs>
        <w:spacing w:line="240" w:lineRule="auto"/>
        <w:ind w:firstLine="709"/>
        <w:jc w:val="both"/>
        <w:rPr>
          <w:rStyle w:val="FontStyle72"/>
          <w:sz w:val="24"/>
          <w:szCs w:val="24"/>
        </w:rPr>
      </w:pPr>
      <w:r w:rsidRPr="00C85044">
        <w:rPr>
          <w:rStyle w:val="FontStyle72"/>
          <w:sz w:val="24"/>
          <w:szCs w:val="24"/>
        </w:rPr>
        <w:t>9. Технология металлов и конструкционные материалы: учебник для учащихся ссузов /Б.А.Кузьмин [и др.]; под ред. В.А.Кузьмина. – М.: Машиностроение, 1981. – 551 с.</w:t>
      </w:r>
    </w:p>
    <w:p w14:paraId="1CBA2BDE" w14:textId="77777777" w:rsidR="00977416" w:rsidRPr="00C85044" w:rsidRDefault="00977416" w:rsidP="00977416">
      <w:pPr>
        <w:pStyle w:val="Style2"/>
        <w:widowControl/>
        <w:tabs>
          <w:tab w:val="left" w:pos="3538"/>
        </w:tabs>
        <w:spacing w:line="240" w:lineRule="auto"/>
        <w:ind w:firstLine="709"/>
        <w:jc w:val="both"/>
        <w:rPr>
          <w:rStyle w:val="FontStyle72"/>
          <w:sz w:val="24"/>
          <w:szCs w:val="24"/>
        </w:rPr>
      </w:pPr>
      <w:r w:rsidRPr="00C85044">
        <w:rPr>
          <w:rStyle w:val="FontStyle72"/>
          <w:sz w:val="24"/>
          <w:szCs w:val="24"/>
        </w:rPr>
        <w:t>10. Конструкционные материалы: справочник / Б.М.Арзамасов [и др.]; под ред. Б.М.Арзамасова. – М.: Машиностроение, 1990. – 688 с.</w:t>
      </w:r>
    </w:p>
    <w:p w14:paraId="2D31A18A" w14:textId="77777777" w:rsidR="00977416" w:rsidRPr="00C85044" w:rsidRDefault="00977416" w:rsidP="00977416">
      <w:pPr>
        <w:pStyle w:val="Style2"/>
        <w:widowControl/>
        <w:tabs>
          <w:tab w:val="left" w:pos="3538"/>
        </w:tabs>
        <w:spacing w:line="240" w:lineRule="auto"/>
        <w:ind w:firstLine="709"/>
        <w:jc w:val="both"/>
        <w:rPr>
          <w:rStyle w:val="FontStyle72"/>
          <w:spacing w:val="-4"/>
          <w:sz w:val="24"/>
          <w:szCs w:val="24"/>
        </w:rPr>
      </w:pPr>
      <w:r w:rsidRPr="00C85044">
        <w:rPr>
          <w:rStyle w:val="FontStyle72"/>
          <w:spacing w:val="-4"/>
          <w:sz w:val="24"/>
          <w:szCs w:val="24"/>
        </w:rPr>
        <w:t>11. Материалы и их технологии: учебник / В.А.Горохов, Н.В.Беляков, А.Г. Схиртладзе; под ред. В.А. Горохова.  В 2 ч. Ч.1. – Минск: Новое знание; М.: ИНФРА-М, 2014. – 589 с.</w:t>
      </w:r>
    </w:p>
    <w:p w14:paraId="640F0652" w14:textId="77777777" w:rsidR="00977416" w:rsidRPr="00C85044" w:rsidRDefault="00977416" w:rsidP="00977416">
      <w:pPr>
        <w:ind w:firstLine="708"/>
        <w:jc w:val="both"/>
      </w:pPr>
      <w:r w:rsidRPr="00C85044">
        <w:t>12. Материаловедение : учеб. пособие / И. М. Жарский [и др.]. - Мн. : Вышэйш. шк., 2015. - 557с. : ил.</w:t>
      </w:r>
    </w:p>
    <w:p w14:paraId="2F7253CD" w14:textId="77777777" w:rsidR="00977416" w:rsidRPr="00C85044" w:rsidRDefault="00977416" w:rsidP="00977416">
      <w:pPr>
        <w:ind w:firstLine="708"/>
        <w:jc w:val="both"/>
      </w:pPr>
      <w:r w:rsidRPr="00C85044">
        <w:t>13. Худокормова, Р. Н. Материаловедение. Практикум : учеб. пособие / Р. Н. Худокормова, Ф. И. Пантелеенко, Д. А. Худокормов. - Мн. ; М. : Новое знание : ИНФРА-М, 2014. - 311с. : ил.</w:t>
      </w:r>
    </w:p>
    <w:p w14:paraId="5005BB69" w14:textId="77777777" w:rsidR="00977416" w:rsidRPr="00C85044" w:rsidRDefault="00977416" w:rsidP="00977416">
      <w:pPr>
        <w:ind w:firstLine="708"/>
        <w:jc w:val="both"/>
        <w:rPr>
          <w:rStyle w:val="afa"/>
          <w:b w:val="0"/>
        </w:rPr>
      </w:pPr>
      <w:r w:rsidRPr="00C85044">
        <w:t xml:space="preserve">14. </w:t>
      </w:r>
      <w:r w:rsidRPr="00C85044">
        <w:rPr>
          <w:rStyle w:val="afa"/>
          <w:b w:val="0"/>
        </w:rPr>
        <w:t>Борисенко, Г. А. Технология конструкционных материалов. Обработка резанием : учеб.пособие / Г. А. Борисенко, Г. Н. Иванов, Р. Р. Сейфулин. — М. : ИНФРА-М, 2016. — 142с.</w:t>
      </w:r>
    </w:p>
    <w:p w14:paraId="06F3801E" w14:textId="77777777" w:rsidR="00977416" w:rsidRPr="00C85044" w:rsidRDefault="00977416" w:rsidP="00977416">
      <w:pPr>
        <w:ind w:firstLine="708"/>
        <w:jc w:val="both"/>
        <w:rPr>
          <w:rStyle w:val="afa"/>
          <w:b w:val="0"/>
        </w:rPr>
      </w:pPr>
      <w:r w:rsidRPr="00C85044">
        <w:rPr>
          <w:rStyle w:val="afa"/>
          <w:b w:val="0"/>
        </w:rPr>
        <w:t>15. Скворцов В. Ф. Технология конструкционных материалов. Основы размерного анализа : учеб.пособие для магистратуры / В. Ф. Скворцов. — М. :Юрайт, 2016. — 79с.</w:t>
      </w:r>
    </w:p>
    <w:p w14:paraId="4686B1A0" w14:textId="77777777" w:rsidR="00977416" w:rsidRPr="00C85044" w:rsidRDefault="00977416" w:rsidP="00977416">
      <w:pPr>
        <w:ind w:firstLine="708"/>
        <w:jc w:val="both"/>
      </w:pPr>
      <w:r w:rsidRPr="00C85044">
        <w:rPr>
          <w:rStyle w:val="afa"/>
          <w:b w:val="0"/>
        </w:rPr>
        <w:t xml:space="preserve">16. </w:t>
      </w:r>
      <w:r w:rsidRPr="00C85044">
        <w:t>Тестовые задания по материаловедению и технологии конструкционных материалов: учеб.пособие для вузов / А.А.Смолькин, А.И. Батышев, В.И. Безпалько; под ред. А.А. Смолькина. – М.: Академия, 2011.-144с.</w:t>
      </w:r>
    </w:p>
    <w:p w14:paraId="11963F4E" w14:textId="77777777" w:rsidR="00587EA0" w:rsidRPr="00C85044" w:rsidRDefault="00587EA0" w:rsidP="00547701">
      <w:pPr>
        <w:ind w:firstLine="567"/>
        <w:jc w:val="both"/>
        <w:outlineLvl w:val="0"/>
        <w:rPr>
          <w:sz w:val="20"/>
          <w:szCs w:val="20"/>
        </w:rPr>
      </w:pPr>
    </w:p>
    <w:p w14:paraId="7580623E" w14:textId="77777777" w:rsidR="00703FBA" w:rsidRPr="00C85044" w:rsidRDefault="00703FBA" w:rsidP="00547701">
      <w:pPr>
        <w:ind w:firstLine="567"/>
        <w:jc w:val="both"/>
        <w:outlineLvl w:val="0"/>
        <w:rPr>
          <w:sz w:val="20"/>
          <w:szCs w:val="20"/>
        </w:rPr>
      </w:pPr>
    </w:p>
    <w:p w14:paraId="517BC578" w14:textId="14537E43" w:rsidR="00587EA0" w:rsidRDefault="00587EA0" w:rsidP="00587EA0">
      <w:pPr>
        <w:ind w:firstLine="567"/>
        <w:jc w:val="center"/>
        <w:outlineLvl w:val="0"/>
        <w:rPr>
          <w:b/>
          <w:bCs/>
          <w:color w:val="000000"/>
          <w:sz w:val="28"/>
          <w:szCs w:val="28"/>
        </w:rPr>
      </w:pPr>
      <w:r w:rsidRPr="00014CCE">
        <w:rPr>
          <w:b/>
          <w:bCs/>
          <w:color w:val="000000"/>
          <w:sz w:val="28"/>
          <w:szCs w:val="28"/>
        </w:rPr>
        <w:t>КРИТЕРИИ ОЦЕНКИ ВСТУПИТЕЛЬНОГО ИСПЫТАНИЯ</w:t>
      </w:r>
    </w:p>
    <w:p w14:paraId="66FEA78B" w14:textId="77777777" w:rsidR="00587EA0" w:rsidRDefault="00587EA0" w:rsidP="00587EA0">
      <w:pPr>
        <w:ind w:firstLine="567"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5F3B1AD8" w14:textId="359B9E3E" w:rsidR="00DA2AE5" w:rsidRPr="00C570C6" w:rsidRDefault="00900E4E" w:rsidP="00900E4E">
      <w:pPr>
        <w:ind w:firstLine="567"/>
        <w:jc w:val="both"/>
        <w:outlineLvl w:val="0"/>
        <w:rPr>
          <w:bCs/>
          <w:color w:val="000000"/>
        </w:rPr>
      </w:pPr>
      <w:r w:rsidRPr="00900E4E">
        <w:rPr>
          <w:bCs/>
          <w:color w:val="000000"/>
        </w:rPr>
        <w:t>Абитуриенты сдают</w:t>
      </w:r>
      <w:r w:rsidR="00530035">
        <w:rPr>
          <w:bCs/>
          <w:color w:val="000000"/>
        </w:rPr>
        <w:t xml:space="preserve"> вступительное испытание </w:t>
      </w:r>
      <w:r w:rsidR="00530035" w:rsidRPr="00530035">
        <w:rPr>
          <w:bCs/>
          <w:color w:val="000000"/>
        </w:rPr>
        <w:t>в форме письменного экзамена с использованием тестовых заданий</w:t>
      </w:r>
      <w:r w:rsidR="00530035">
        <w:rPr>
          <w:bCs/>
          <w:color w:val="000000"/>
        </w:rPr>
        <w:t xml:space="preserve"> и </w:t>
      </w:r>
      <w:r w:rsidR="00530035" w:rsidRPr="00530035">
        <w:rPr>
          <w:bCs/>
          <w:color w:val="000000"/>
        </w:rPr>
        <w:t>бланков ответов</w:t>
      </w:r>
      <w:r w:rsidRPr="00530035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="00530035" w:rsidRPr="00530035">
        <w:rPr>
          <w:bCs/>
          <w:color w:val="000000"/>
        </w:rPr>
        <w:t xml:space="preserve">За правильно выполненное задание </w:t>
      </w:r>
      <w:r w:rsidR="00530035" w:rsidRPr="00C570C6">
        <w:rPr>
          <w:bCs/>
          <w:color w:val="000000"/>
        </w:rPr>
        <w:t xml:space="preserve">тестируемый получает определенное количество баллов. Общая сумма баллов за все тестовые задания равняется 100. В итоге баллы суммируются, и по </w:t>
      </w:r>
      <w:r w:rsidR="00FA0E79" w:rsidRPr="00C570C6">
        <w:rPr>
          <w:bCs/>
          <w:color w:val="000000"/>
        </w:rPr>
        <w:t>переводной</w:t>
      </w:r>
      <w:r w:rsidR="00530035" w:rsidRPr="00C570C6">
        <w:rPr>
          <w:bCs/>
          <w:color w:val="000000"/>
        </w:rPr>
        <w:t xml:space="preserve"> шкале </w:t>
      </w:r>
      <w:r w:rsidR="00FA0E79" w:rsidRPr="00C570C6">
        <w:rPr>
          <w:bCs/>
          <w:color w:val="000000"/>
        </w:rPr>
        <w:t xml:space="preserve">(см. ниже) </w:t>
      </w:r>
      <w:r w:rsidR="00530035" w:rsidRPr="00C570C6">
        <w:rPr>
          <w:bCs/>
          <w:color w:val="000000"/>
        </w:rPr>
        <w:t>выставляется общая отметка</w:t>
      </w:r>
      <w:r w:rsidR="00DA2AE5" w:rsidRPr="00C570C6">
        <w:rPr>
          <w:bCs/>
          <w:color w:val="000000"/>
        </w:rPr>
        <w:t xml:space="preserve">. </w:t>
      </w:r>
    </w:p>
    <w:p w14:paraId="2E127875" w14:textId="77777777" w:rsidR="00FA0E79" w:rsidRPr="00C85044" w:rsidRDefault="00FA0E79" w:rsidP="00900E4E">
      <w:pPr>
        <w:ind w:firstLine="567"/>
        <w:jc w:val="both"/>
        <w:outlineLvl w:val="0"/>
        <w:rPr>
          <w:bCs/>
          <w:color w:val="000000"/>
          <w:sz w:val="16"/>
          <w:szCs w:val="16"/>
        </w:rPr>
      </w:pPr>
    </w:p>
    <w:p w14:paraId="13BF0E18" w14:textId="77777777" w:rsidR="00587EA0" w:rsidRDefault="00587EA0" w:rsidP="00900E4E">
      <w:pPr>
        <w:ind w:firstLine="567"/>
        <w:jc w:val="both"/>
        <w:outlineLvl w:val="0"/>
      </w:pPr>
      <w:r w:rsidRPr="00C570C6">
        <w:t>Переводная шкала результатов вступительных испытаний для лиц, поступающих на сокращенную форму обучения для получения высшего образования I ступени</w:t>
      </w:r>
    </w:p>
    <w:p w14:paraId="55F5EA0B" w14:textId="77777777" w:rsidR="00C85044" w:rsidRPr="00C85044" w:rsidRDefault="00C85044" w:rsidP="00900E4E">
      <w:pPr>
        <w:ind w:firstLine="567"/>
        <w:jc w:val="both"/>
        <w:outlineLvl w:val="0"/>
        <w:rPr>
          <w:sz w:val="16"/>
          <w:szCs w:val="16"/>
        </w:rPr>
      </w:pPr>
    </w:p>
    <w:tbl>
      <w:tblPr>
        <w:tblW w:w="80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4"/>
        <w:gridCol w:w="3906"/>
      </w:tblGrid>
      <w:tr w:rsidR="00587EA0" w:rsidRPr="00945539" w14:paraId="32750923" w14:textId="77777777" w:rsidTr="00900E4E">
        <w:trPr>
          <w:cantSplit/>
          <w:trHeight w:hRule="exact" w:val="34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vAlign w:val="bottom"/>
            <w:hideMark/>
          </w:tcPr>
          <w:p w14:paraId="238C66FE" w14:textId="77777777" w:rsidR="00587EA0" w:rsidRPr="00945539" w:rsidRDefault="00587EA0">
            <w:pPr>
              <w:spacing w:after="300"/>
              <w:jc w:val="center"/>
              <w:rPr>
                <w:b/>
                <w:bCs/>
              </w:rPr>
            </w:pPr>
            <w:r w:rsidRPr="00945539">
              <w:rPr>
                <w:b/>
                <w:bCs/>
              </w:rPr>
              <w:t>100-балльная шкала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vAlign w:val="bottom"/>
            <w:hideMark/>
          </w:tcPr>
          <w:p w14:paraId="5C57E18F" w14:textId="77777777" w:rsidR="00587EA0" w:rsidRPr="00945539" w:rsidRDefault="00587EA0">
            <w:pPr>
              <w:spacing w:after="300"/>
              <w:jc w:val="center"/>
              <w:rPr>
                <w:b/>
                <w:bCs/>
              </w:rPr>
            </w:pPr>
            <w:r w:rsidRPr="00945539">
              <w:rPr>
                <w:b/>
                <w:bCs/>
              </w:rPr>
              <w:t>10-балльная шкала</w:t>
            </w:r>
          </w:p>
        </w:tc>
      </w:tr>
      <w:tr w:rsidR="00587EA0" w14:paraId="67FC4F4E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4EEC438E" w14:textId="77777777" w:rsidR="00587EA0" w:rsidRDefault="00587EA0" w:rsidP="00945539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58E86F22" w14:textId="77777777" w:rsidR="00587EA0" w:rsidRDefault="00587EA0" w:rsidP="00945539">
            <w:pPr>
              <w:spacing w:after="300"/>
              <w:jc w:val="center"/>
            </w:pPr>
            <w:r>
              <w:t>0</w:t>
            </w:r>
          </w:p>
        </w:tc>
      </w:tr>
      <w:tr w:rsidR="00587EA0" w14:paraId="04CA28EF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557B4903" w14:textId="77777777" w:rsidR="00587EA0" w:rsidRDefault="00587EA0" w:rsidP="00945539">
            <w:pPr>
              <w:spacing w:after="300"/>
              <w:jc w:val="center"/>
            </w:pPr>
            <w:r>
              <w:t>1–4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75ACE495" w14:textId="77777777" w:rsidR="00587EA0" w:rsidRDefault="00587EA0" w:rsidP="00945539">
            <w:pPr>
              <w:spacing w:after="300"/>
              <w:jc w:val="center"/>
            </w:pPr>
            <w:r>
              <w:t>1</w:t>
            </w:r>
          </w:p>
        </w:tc>
      </w:tr>
      <w:tr w:rsidR="00587EA0" w14:paraId="205A58C6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5A911597" w14:textId="77777777" w:rsidR="00587EA0" w:rsidRDefault="00587EA0" w:rsidP="00945539">
            <w:pPr>
              <w:spacing w:after="300"/>
              <w:jc w:val="center"/>
            </w:pPr>
            <w:r>
              <w:t>5–14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0AF6279D" w14:textId="77777777" w:rsidR="00587EA0" w:rsidRDefault="00587EA0" w:rsidP="00945539">
            <w:pPr>
              <w:spacing w:after="300"/>
              <w:jc w:val="center"/>
            </w:pPr>
            <w:r>
              <w:t>2</w:t>
            </w:r>
          </w:p>
        </w:tc>
      </w:tr>
      <w:tr w:rsidR="00587EA0" w14:paraId="358B4CB0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450C7A3F" w14:textId="77777777" w:rsidR="00587EA0" w:rsidRDefault="00587EA0" w:rsidP="00945539">
            <w:pPr>
              <w:spacing w:after="300"/>
              <w:jc w:val="center"/>
            </w:pPr>
            <w:r>
              <w:t>15–30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0ABAA652" w14:textId="77777777" w:rsidR="00587EA0" w:rsidRDefault="00587EA0" w:rsidP="00945539">
            <w:pPr>
              <w:spacing w:after="300"/>
              <w:jc w:val="center"/>
            </w:pPr>
            <w:r>
              <w:t>3</w:t>
            </w:r>
          </w:p>
        </w:tc>
        <w:bookmarkStart w:id="0" w:name="_GoBack"/>
        <w:bookmarkEnd w:id="0"/>
      </w:tr>
      <w:tr w:rsidR="00587EA0" w14:paraId="2C68C7C8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3C09DEEB" w14:textId="77777777" w:rsidR="00587EA0" w:rsidRDefault="00587EA0" w:rsidP="00945539">
            <w:pPr>
              <w:spacing w:after="300"/>
              <w:jc w:val="center"/>
            </w:pPr>
            <w:r>
              <w:t>31–40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61B9B52F" w14:textId="77777777" w:rsidR="00587EA0" w:rsidRDefault="00587EA0" w:rsidP="00945539">
            <w:pPr>
              <w:spacing w:after="300"/>
              <w:jc w:val="center"/>
            </w:pPr>
            <w:r>
              <w:t>4</w:t>
            </w:r>
          </w:p>
        </w:tc>
      </w:tr>
      <w:tr w:rsidR="00587EA0" w14:paraId="0072E4D3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4AC51939" w14:textId="77777777" w:rsidR="00587EA0" w:rsidRDefault="00587EA0" w:rsidP="00945539">
            <w:pPr>
              <w:spacing w:after="300"/>
              <w:jc w:val="center"/>
            </w:pPr>
            <w:r>
              <w:t>41–50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06658A2F" w14:textId="77777777" w:rsidR="00587EA0" w:rsidRDefault="00587EA0" w:rsidP="00945539">
            <w:pPr>
              <w:spacing w:after="300"/>
              <w:jc w:val="center"/>
            </w:pPr>
            <w:r>
              <w:t>5</w:t>
            </w:r>
          </w:p>
        </w:tc>
      </w:tr>
      <w:tr w:rsidR="00587EA0" w14:paraId="040EAD61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52C12B86" w14:textId="77777777" w:rsidR="00587EA0" w:rsidRDefault="00587EA0" w:rsidP="00945539">
            <w:pPr>
              <w:spacing w:after="300"/>
              <w:jc w:val="center"/>
            </w:pPr>
            <w:r>
              <w:t>51–60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57AF8859" w14:textId="77777777" w:rsidR="00587EA0" w:rsidRDefault="00587EA0" w:rsidP="00945539">
            <w:pPr>
              <w:spacing w:after="300"/>
              <w:jc w:val="center"/>
            </w:pPr>
            <w:r>
              <w:t>6</w:t>
            </w:r>
          </w:p>
        </w:tc>
      </w:tr>
      <w:tr w:rsidR="00587EA0" w14:paraId="72F93DD7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421E1D0F" w14:textId="77777777" w:rsidR="00587EA0" w:rsidRDefault="00587EA0" w:rsidP="00945539">
            <w:pPr>
              <w:spacing w:after="300"/>
              <w:jc w:val="center"/>
            </w:pPr>
            <w:r>
              <w:t>61–70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184D927B" w14:textId="77777777" w:rsidR="00587EA0" w:rsidRDefault="00587EA0" w:rsidP="00945539">
            <w:pPr>
              <w:spacing w:after="300"/>
              <w:jc w:val="center"/>
            </w:pPr>
            <w:r>
              <w:t>7</w:t>
            </w:r>
          </w:p>
        </w:tc>
      </w:tr>
      <w:tr w:rsidR="00587EA0" w14:paraId="1BB5CFFF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5EC6540B" w14:textId="77777777" w:rsidR="00587EA0" w:rsidRDefault="00587EA0" w:rsidP="00945539">
            <w:pPr>
              <w:spacing w:after="300"/>
              <w:jc w:val="center"/>
            </w:pPr>
            <w:r>
              <w:t>71–80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79931C69" w14:textId="77777777" w:rsidR="00587EA0" w:rsidRDefault="00587EA0" w:rsidP="00945539">
            <w:pPr>
              <w:spacing w:after="300"/>
              <w:jc w:val="center"/>
            </w:pPr>
            <w:r>
              <w:t>8</w:t>
            </w:r>
          </w:p>
        </w:tc>
      </w:tr>
      <w:tr w:rsidR="00587EA0" w14:paraId="58464F38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28F93A30" w14:textId="77777777" w:rsidR="00587EA0" w:rsidRDefault="00587EA0" w:rsidP="00945539">
            <w:pPr>
              <w:spacing w:after="300"/>
              <w:jc w:val="center"/>
            </w:pPr>
            <w:r>
              <w:t>81–90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7C3A0106" w14:textId="77777777" w:rsidR="00587EA0" w:rsidRDefault="00587EA0" w:rsidP="00945539">
            <w:pPr>
              <w:spacing w:after="300"/>
              <w:jc w:val="center"/>
            </w:pPr>
            <w:r>
              <w:t>9</w:t>
            </w:r>
          </w:p>
        </w:tc>
      </w:tr>
      <w:tr w:rsidR="00587EA0" w14:paraId="0D570672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1C5A03EB" w14:textId="77777777" w:rsidR="00587EA0" w:rsidRDefault="00587EA0" w:rsidP="00945539">
            <w:pPr>
              <w:spacing w:after="300"/>
              <w:jc w:val="center"/>
            </w:pPr>
            <w:r>
              <w:t>91–100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4455096A" w14:textId="77777777" w:rsidR="00587EA0" w:rsidRDefault="00587EA0" w:rsidP="00945539">
            <w:pPr>
              <w:spacing w:after="300"/>
              <w:jc w:val="center"/>
            </w:pPr>
            <w:r>
              <w:t>10</w:t>
            </w:r>
          </w:p>
        </w:tc>
      </w:tr>
    </w:tbl>
    <w:p w14:paraId="526E5D9B" w14:textId="77777777" w:rsidR="00587EA0" w:rsidRPr="00547701" w:rsidRDefault="00587EA0" w:rsidP="00C85044">
      <w:pPr>
        <w:outlineLvl w:val="0"/>
      </w:pPr>
    </w:p>
    <w:sectPr w:rsidR="00587EA0" w:rsidRPr="00547701" w:rsidSect="00EE143B">
      <w:headerReference w:type="even" r:id="rId12"/>
      <w:headerReference w:type="default" r:id="rId13"/>
      <w:footerReference w:type="default" r:id="rId14"/>
      <w:pgSz w:w="11906" w:h="16838"/>
      <w:pgMar w:top="1134" w:right="851" w:bottom="851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9FF8D" w14:textId="77777777" w:rsidR="006C5B8E" w:rsidRDefault="006C5B8E">
      <w:r>
        <w:separator/>
      </w:r>
    </w:p>
  </w:endnote>
  <w:endnote w:type="continuationSeparator" w:id="0">
    <w:p w14:paraId="41581BEF" w14:textId="77777777" w:rsidR="006C5B8E" w:rsidRDefault="006C5B8E">
      <w:r>
        <w:continuationSeparator/>
      </w:r>
    </w:p>
  </w:endnote>
  <w:endnote w:type="continuationNotice" w:id="1">
    <w:p w14:paraId="61512FCB" w14:textId="77777777" w:rsidR="006C5B8E" w:rsidRDefault="006C5B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9697"/>
      <w:docPartObj>
        <w:docPartGallery w:val="Page Numbers (Bottom of Page)"/>
        <w:docPartUnique/>
      </w:docPartObj>
    </w:sdtPr>
    <w:sdtEndPr/>
    <w:sdtContent>
      <w:p w14:paraId="7BF33663" w14:textId="2B0CB73C" w:rsidR="006C5B8E" w:rsidRDefault="006C5B8E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0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F33664" w14:textId="77777777" w:rsidR="006C5B8E" w:rsidRDefault="006C5B8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D9A77" w14:textId="77777777" w:rsidR="006C5B8E" w:rsidRDefault="006C5B8E">
      <w:r>
        <w:separator/>
      </w:r>
    </w:p>
  </w:footnote>
  <w:footnote w:type="continuationSeparator" w:id="0">
    <w:p w14:paraId="4CEDF7E6" w14:textId="77777777" w:rsidR="006C5B8E" w:rsidRDefault="006C5B8E">
      <w:r>
        <w:continuationSeparator/>
      </w:r>
    </w:p>
  </w:footnote>
  <w:footnote w:type="continuationNotice" w:id="1">
    <w:p w14:paraId="32719459" w14:textId="77777777" w:rsidR="006C5B8E" w:rsidRDefault="006C5B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33660" w14:textId="77777777" w:rsidR="006C5B8E" w:rsidRDefault="006C5B8E" w:rsidP="004D38E4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BF33661" w14:textId="77777777" w:rsidR="006C5B8E" w:rsidRDefault="006C5B8E" w:rsidP="00155944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33662" w14:textId="77777777" w:rsidR="006C5B8E" w:rsidRDefault="006C5B8E" w:rsidP="00155944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4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6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4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8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9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16"/>
  </w:num>
  <w:num w:numId="5">
    <w:abstractNumId w:val="12"/>
  </w:num>
  <w:num w:numId="6">
    <w:abstractNumId w:val="14"/>
  </w:num>
  <w:num w:numId="7">
    <w:abstractNumId w:val="11"/>
  </w:num>
  <w:num w:numId="8">
    <w:abstractNumId w:val="1"/>
  </w:num>
  <w:num w:numId="9">
    <w:abstractNumId w:val="15"/>
  </w:num>
  <w:num w:numId="10">
    <w:abstractNumId w:val="7"/>
  </w:num>
  <w:num w:numId="11">
    <w:abstractNumId w:val="5"/>
  </w:num>
  <w:num w:numId="12">
    <w:abstractNumId w:val="17"/>
  </w:num>
  <w:num w:numId="13">
    <w:abstractNumId w:val="3"/>
  </w:num>
  <w:num w:numId="14">
    <w:abstractNumId w:val="19"/>
  </w:num>
  <w:num w:numId="15">
    <w:abstractNumId w:val="10"/>
  </w:num>
  <w:num w:numId="16">
    <w:abstractNumId w:val="18"/>
  </w:num>
  <w:num w:numId="17">
    <w:abstractNumId w:val="4"/>
  </w:num>
  <w:num w:numId="18">
    <w:abstractNumId w:val="9"/>
  </w:num>
  <w:num w:numId="19">
    <w:abstractNumId w:val="13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55944"/>
    <w:rsid w:val="000049CC"/>
    <w:rsid w:val="0001436F"/>
    <w:rsid w:val="00037134"/>
    <w:rsid w:val="00040D74"/>
    <w:rsid w:val="00043ABE"/>
    <w:rsid w:val="00055266"/>
    <w:rsid w:val="00057320"/>
    <w:rsid w:val="0006487B"/>
    <w:rsid w:val="00070058"/>
    <w:rsid w:val="00071057"/>
    <w:rsid w:val="00072A53"/>
    <w:rsid w:val="000751D9"/>
    <w:rsid w:val="00084693"/>
    <w:rsid w:val="00085595"/>
    <w:rsid w:val="00095D7F"/>
    <w:rsid w:val="00097E3C"/>
    <w:rsid w:val="000A6785"/>
    <w:rsid w:val="000B441C"/>
    <w:rsid w:val="000B56CF"/>
    <w:rsid w:val="000B6A64"/>
    <w:rsid w:val="000C1BC1"/>
    <w:rsid w:val="000C3FC6"/>
    <w:rsid w:val="000C5AE0"/>
    <w:rsid w:val="000D0B2C"/>
    <w:rsid w:val="000D17FD"/>
    <w:rsid w:val="000E1554"/>
    <w:rsid w:val="000E27E6"/>
    <w:rsid w:val="000E3BFB"/>
    <w:rsid w:val="000F0352"/>
    <w:rsid w:val="000F0D3D"/>
    <w:rsid w:val="000F282F"/>
    <w:rsid w:val="001011B2"/>
    <w:rsid w:val="00107491"/>
    <w:rsid w:val="001176AA"/>
    <w:rsid w:val="00121174"/>
    <w:rsid w:val="00125DBF"/>
    <w:rsid w:val="00127524"/>
    <w:rsid w:val="00127E0F"/>
    <w:rsid w:val="001361FB"/>
    <w:rsid w:val="00141637"/>
    <w:rsid w:val="001455AC"/>
    <w:rsid w:val="00147671"/>
    <w:rsid w:val="00147F03"/>
    <w:rsid w:val="001512DB"/>
    <w:rsid w:val="00152B70"/>
    <w:rsid w:val="00155944"/>
    <w:rsid w:val="00157490"/>
    <w:rsid w:val="00157965"/>
    <w:rsid w:val="001602D4"/>
    <w:rsid w:val="001700E4"/>
    <w:rsid w:val="001704C1"/>
    <w:rsid w:val="00170DBB"/>
    <w:rsid w:val="00171A42"/>
    <w:rsid w:val="00180EF7"/>
    <w:rsid w:val="00193BEE"/>
    <w:rsid w:val="001944FA"/>
    <w:rsid w:val="00197176"/>
    <w:rsid w:val="001A1FA1"/>
    <w:rsid w:val="001B34AC"/>
    <w:rsid w:val="001B5ACA"/>
    <w:rsid w:val="001C0F17"/>
    <w:rsid w:val="001C11BB"/>
    <w:rsid w:val="001C48DA"/>
    <w:rsid w:val="001C4C3C"/>
    <w:rsid w:val="001D2BE3"/>
    <w:rsid w:val="001D2D64"/>
    <w:rsid w:val="001D5873"/>
    <w:rsid w:val="001E2AF4"/>
    <w:rsid w:val="001E44DB"/>
    <w:rsid w:val="001E4D18"/>
    <w:rsid w:val="001F1EF5"/>
    <w:rsid w:val="001F3FA0"/>
    <w:rsid w:val="00204148"/>
    <w:rsid w:val="00211B3C"/>
    <w:rsid w:val="00212221"/>
    <w:rsid w:val="002138FF"/>
    <w:rsid w:val="00214C8D"/>
    <w:rsid w:val="00214D71"/>
    <w:rsid w:val="00215316"/>
    <w:rsid w:val="002203EB"/>
    <w:rsid w:val="00222000"/>
    <w:rsid w:val="0022407C"/>
    <w:rsid w:val="002364C6"/>
    <w:rsid w:val="0025083F"/>
    <w:rsid w:val="00253632"/>
    <w:rsid w:val="00257983"/>
    <w:rsid w:val="002670C1"/>
    <w:rsid w:val="00274541"/>
    <w:rsid w:val="00275082"/>
    <w:rsid w:val="00280652"/>
    <w:rsid w:val="002820E1"/>
    <w:rsid w:val="00282A58"/>
    <w:rsid w:val="002866BD"/>
    <w:rsid w:val="00294F35"/>
    <w:rsid w:val="00296F26"/>
    <w:rsid w:val="00296FB6"/>
    <w:rsid w:val="00296FD0"/>
    <w:rsid w:val="00297965"/>
    <w:rsid w:val="00297DBE"/>
    <w:rsid w:val="002A05B1"/>
    <w:rsid w:val="002A38A2"/>
    <w:rsid w:val="002A7F4B"/>
    <w:rsid w:val="002B0D2A"/>
    <w:rsid w:val="002B26BE"/>
    <w:rsid w:val="002B4195"/>
    <w:rsid w:val="002B4DCE"/>
    <w:rsid w:val="002C1E69"/>
    <w:rsid w:val="002C2639"/>
    <w:rsid w:val="002C56B2"/>
    <w:rsid w:val="002C7664"/>
    <w:rsid w:val="002D7187"/>
    <w:rsid w:val="002F189B"/>
    <w:rsid w:val="002F2741"/>
    <w:rsid w:val="002F6B04"/>
    <w:rsid w:val="00301A53"/>
    <w:rsid w:val="00306F8F"/>
    <w:rsid w:val="00321F79"/>
    <w:rsid w:val="00322AD4"/>
    <w:rsid w:val="00325F57"/>
    <w:rsid w:val="00326036"/>
    <w:rsid w:val="00333176"/>
    <w:rsid w:val="00333CAA"/>
    <w:rsid w:val="00341564"/>
    <w:rsid w:val="0034329D"/>
    <w:rsid w:val="0034503C"/>
    <w:rsid w:val="003523CD"/>
    <w:rsid w:val="00353010"/>
    <w:rsid w:val="00353C31"/>
    <w:rsid w:val="0035554D"/>
    <w:rsid w:val="00355D7F"/>
    <w:rsid w:val="00356550"/>
    <w:rsid w:val="00362F83"/>
    <w:rsid w:val="00365D52"/>
    <w:rsid w:val="00376B9E"/>
    <w:rsid w:val="003805F2"/>
    <w:rsid w:val="003866E5"/>
    <w:rsid w:val="00390FB8"/>
    <w:rsid w:val="00391144"/>
    <w:rsid w:val="00392E56"/>
    <w:rsid w:val="003930CF"/>
    <w:rsid w:val="003948C7"/>
    <w:rsid w:val="003A0A20"/>
    <w:rsid w:val="003A458F"/>
    <w:rsid w:val="003A4FD4"/>
    <w:rsid w:val="003A5B0E"/>
    <w:rsid w:val="003B479F"/>
    <w:rsid w:val="003C2035"/>
    <w:rsid w:val="003C28E2"/>
    <w:rsid w:val="003C48AC"/>
    <w:rsid w:val="003C557C"/>
    <w:rsid w:val="003D56CA"/>
    <w:rsid w:val="003E091B"/>
    <w:rsid w:val="003E1EB5"/>
    <w:rsid w:val="003F2F6D"/>
    <w:rsid w:val="003F5DC4"/>
    <w:rsid w:val="003F6949"/>
    <w:rsid w:val="00400401"/>
    <w:rsid w:val="00405641"/>
    <w:rsid w:val="00410C0C"/>
    <w:rsid w:val="00411660"/>
    <w:rsid w:val="004164F4"/>
    <w:rsid w:val="004206F6"/>
    <w:rsid w:val="00422044"/>
    <w:rsid w:val="00424EF2"/>
    <w:rsid w:val="00430B9F"/>
    <w:rsid w:val="00454990"/>
    <w:rsid w:val="0045652C"/>
    <w:rsid w:val="00467A5E"/>
    <w:rsid w:val="004710D3"/>
    <w:rsid w:val="00481D7D"/>
    <w:rsid w:val="00485BA7"/>
    <w:rsid w:val="00493A4F"/>
    <w:rsid w:val="004951CA"/>
    <w:rsid w:val="004A19BF"/>
    <w:rsid w:val="004B4921"/>
    <w:rsid w:val="004B6556"/>
    <w:rsid w:val="004B6819"/>
    <w:rsid w:val="004C2475"/>
    <w:rsid w:val="004C4A73"/>
    <w:rsid w:val="004C5A01"/>
    <w:rsid w:val="004D0351"/>
    <w:rsid w:val="004D2440"/>
    <w:rsid w:val="004D38E4"/>
    <w:rsid w:val="004D4D4F"/>
    <w:rsid w:val="004D66C7"/>
    <w:rsid w:val="004D6CA5"/>
    <w:rsid w:val="004E00DC"/>
    <w:rsid w:val="004E0B95"/>
    <w:rsid w:val="004E498D"/>
    <w:rsid w:val="004E5935"/>
    <w:rsid w:val="004E686E"/>
    <w:rsid w:val="004F3C40"/>
    <w:rsid w:val="00510A16"/>
    <w:rsid w:val="00516B06"/>
    <w:rsid w:val="0052655E"/>
    <w:rsid w:val="0052732E"/>
    <w:rsid w:val="00530035"/>
    <w:rsid w:val="00533E1B"/>
    <w:rsid w:val="005403DD"/>
    <w:rsid w:val="005409DF"/>
    <w:rsid w:val="00543040"/>
    <w:rsid w:val="00544AED"/>
    <w:rsid w:val="00547701"/>
    <w:rsid w:val="00550AC8"/>
    <w:rsid w:val="005513D1"/>
    <w:rsid w:val="00551CF0"/>
    <w:rsid w:val="005569CB"/>
    <w:rsid w:val="00571090"/>
    <w:rsid w:val="00571D8A"/>
    <w:rsid w:val="00572277"/>
    <w:rsid w:val="00574BB1"/>
    <w:rsid w:val="00575254"/>
    <w:rsid w:val="00582AE6"/>
    <w:rsid w:val="00587CCB"/>
    <w:rsid w:val="00587EA0"/>
    <w:rsid w:val="00590B76"/>
    <w:rsid w:val="00591587"/>
    <w:rsid w:val="0059217F"/>
    <w:rsid w:val="0059524F"/>
    <w:rsid w:val="005A3AA0"/>
    <w:rsid w:val="005A3C46"/>
    <w:rsid w:val="005A66A3"/>
    <w:rsid w:val="005A6D2B"/>
    <w:rsid w:val="005B0F7A"/>
    <w:rsid w:val="005B1269"/>
    <w:rsid w:val="005B4C9C"/>
    <w:rsid w:val="005B5457"/>
    <w:rsid w:val="005B6B38"/>
    <w:rsid w:val="005C28D2"/>
    <w:rsid w:val="005C4309"/>
    <w:rsid w:val="005C4DEF"/>
    <w:rsid w:val="005C606F"/>
    <w:rsid w:val="005C643B"/>
    <w:rsid w:val="005D2A3B"/>
    <w:rsid w:val="005D3113"/>
    <w:rsid w:val="005D63EF"/>
    <w:rsid w:val="005E0B13"/>
    <w:rsid w:val="005E0C7A"/>
    <w:rsid w:val="005E17D1"/>
    <w:rsid w:val="005E22F5"/>
    <w:rsid w:val="005E381D"/>
    <w:rsid w:val="005F3F1B"/>
    <w:rsid w:val="005F432D"/>
    <w:rsid w:val="005F5FEA"/>
    <w:rsid w:val="005F7DE4"/>
    <w:rsid w:val="00602B57"/>
    <w:rsid w:val="00610784"/>
    <w:rsid w:val="006151D9"/>
    <w:rsid w:val="0061672E"/>
    <w:rsid w:val="0062106E"/>
    <w:rsid w:val="0062421F"/>
    <w:rsid w:val="00627080"/>
    <w:rsid w:val="00634051"/>
    <w:rsid w:val="00637730"/>
    <w:rsid w:val="00641998"/>
    <w:rsid w:val="006457AA"/>
    <w:rsid w:val="006513FB"/>
    <w:rsid w:val="00652D38"/>
    <w:rsid w:val="00654BF5"/>
    <w:rsid w:val="006576CB"/>
    <w:rsid w:val="006578FB"/>
    <w:rsid w:val="006603ED"/>
    <w:rsid w:val="0066059D"/>
    <w:rsid w:val="00671B3F"/>
    <w:rsid w:val="0067493E"/>
    <w:rsid w:val="00677B05"/>
    <w:rsid w:val="00680EA7"/>
    <w:rsid w:val="00681913"/>
    <w:rsid w:val="006905EB"/>
    <w:rsid w:val="006C2DB1"/>
    <w:rsid w:val="006C4C6F"/>
    <w:rsid w:val="006C5A8C"/>
    <w:rsid w:val="006C5B8E"/>
    <w:rsid w:val="006D09A4"/>
    <w:rsid w:val="006D1B56"/>
    <w:rsid w:val="006E43A4"/>
    <w:rsid w:val="006E45C8"/>
    <w:rsid w:val="006E63B0"/>
    <w:rsid w:val="006E75D4"/>
    <w:rsid w:val="006E7604"/>
    <w:rsid w:val="006F3098"/>
    <w:rsid w:val="00701C33"/>
    <w:rsid w:val="00703951"/>
    <w:rsid w:val="00703FBA"/>
    <w:rsid w:val="007045CA"/>
    <w:rsid w:val="00710A30"/>
    <w:rsid w:val="00716D05"/>
    <w:rsid w:val="0071701D"/>
    <w:rsid w:val="007172E2"/>
    <w:rsid w:val="00724B8B"/>
    <w:rsid w:val="00726881"/>
    <w:rsid w:val="00727526"/>
    <w:rsid w:val="007374C9"/>
    <w:rsid w:val="00741E91"/>
    <w:rsid w:val="00741EC2"/>
    <w:rsid w:val="00743306"/>
    <w:rsid w:val="0074680C"/>
    <w:rsid w:val="007519C6"/>
    <w:rsid w:val="00754F9E"/>
    <w:rsid w:val="007573BC"/>
    <w:rsid w:val="007620EC"/>
    <w:rsid w:val="00763C99"/>
    <w:rsid w:val="00764EF2"/>
    <w:rsid w:val="00773D0A"/>
    <w:rsid w:val="00773DEC"/>
    <w:rsid w:val="007744F1"/>
    <w:rsid w:val="0077651C"/>
    <w:rsid w:val="00777E77"/>
    <w:rsid w:val="0078619B"/>
    <w:rsid w:val="00786C98"/>
    <w:rsid w:val="00787F1A"/>
    <w:rsid w:val="00791664"/>
    <w:rsid w:val="007935B4"/>
    <w:rsid w:val="007941C3"/>
    <w:rsid w:val="00795277"/>
    <w:rsid w:val="00796D69"/>
    <w:rsid w:val="007B3920"/>
    <w:rsid w:val="007B3A90"/>
    <w:rsid w:val="007B4726"/>
    <w:rsid w:val="007B50D9"/>
    <w:rsid w:val="007B5B24"/>
    <w:rsid w:val="007B6A57"/>
    <w:rsid w:val="007B7485"/>
    <w:rsid w:val="007C0A5C"/>
    <w:rsid w:val="007C4E06"/>
    <w:rsid w:val="007C6BDA"/>
    <w:rsid w:val="007D3FED"/>
    <w:rsid w:val="007D4494"/>
    <w:rsid w:val="007D7D1F"/>
    <w:rsid w:val="007E5363"/>
    <w:rsid w:val="007E6272"/>
    <w:rsid w:val="007F3F4D"/>
    <w:rsid w:val="007F51A6"/>
    <w:rsid w:val="00801D20"/>
    <w:rsid w:val="0080394D"/>
    <w:rsid w:val="00803A0F"/>
    <w:rsid w:val="00806E38"/>
    <w:rsid w:val="008077E5"/>
    <w:rsid w:val="00812124"/>
    <w:rsid w:val="00812908"/>
    <w:rsid w:val="00814924"/>
    <w:rsid w:val="0081705A"/>
    <w:rsid w:val="00821EFF"/>
    <w:rsid w:val="00827DF9"/>
    <w:rsid w:val="0083072B"/>
    <w:rsid w:val="008351BA"/>
    <w:rsid w:val="0083574B"/>
    <w:rsid w:val="008358CE"/>
    <w:rsid w:val="00843C62"/>
    <w:rsid w:val="00843D04"/>
    <w:rsid w:val="008446B3"/>
    <w:rsid w:val="00852ADC"/>
    <w:rsid w:val="00853A4E"/>
    <w:rsid w:val="00860FF8"/>
    <w:rsid w:val="00872529"/>
    <w:rsid w:val="00880FAD"/>
    <w:rsid w:val="00883631"/>
    <w:rsid w:val="00887F22"/>
    <w:rsid w:val="00890A46"/>
    <w:rsid w:val="008922C4"/>
    <w:rsid w:val="0089261D"/>
    <w:rsid w:val="00894F0B"/>
    <w:rsid w:val="008950CE"/>
    <w:rsid w:val="008977FE"/>
    <w:rsid w:val="008A23D2"/>
    <w:rsid w:val="008A544F"/>
    <w:rsid w:val="008B188D"/>
    <w:rsid w:val="008B5154"/>
    <w:rsid w:val="008C0D57"/>
    <w:rsid w:val="008C27AD"/>
    <w:rsid w:val="008C48A0"/>
    <w:rsid w:val="008C72CD"/>
    <w:rsid w:val="008D2C71"/>
    <w:rsid w:val="008D6557"/>
    <w:rsid w:val="008E1366"/>
    <w:rsid w:val="008E77C4"/>
    <w:rsid w:val="008F001D"/>
    <w:rsid w:val="008F43BD"/>
    <w:rsid w:val="008F7ED3"/>
    <w:rsid w:val="00900E4E"/>
    <w:rsid w:val="0090626D"/>
    <w:rsid w:val="00907F6E"/>
    <w:rsid w:val="009127C4"/>
    <w:rsid w:val="00913C7B"/>
    <w:rsid w:val="009154A7"/>
    <w:rsid w:val="00920D3A"/>
    <w:rsid w:val="00921404"/>
    <w:rsid w:val="00932233"/>
    <w:rsid w:val="0093457B"/>
    <w:rsid w:val="00945539"/>
    <w:rsid w:val="00945A2F"/>
    <w:rsid w:val="00947556"/>
    <w:rsid w:val="00950586"/>
    <w:rsid w:val="00951F34"/>
    <w:rsid w:val="009544FA"/>
    <w:rsid w:val="00956EB8"/>
    <w:rsid w:val="00957262"/>
    <w:rsid w:val="009640B2"/>
    <w:rsid w:val="009641FF"/>
    <w:rsid w:val="0096786E"/>
    <w:rsid w:val="0097225D"/>
    <w:rsid w:val="00977416"/>
    <w:rsid w:val="00980909"/>
    <w:rsid w:val="00980AC8"/>
    <w:rsid w:val="009828FA"/>
    <w:rsid w:val="009843D8"/>
    <w:rsid w:val="0098653B"/>
    <w:rsid w:val="009870D6"/>
    <w:rsid w:val="00987559"/>
    <w:rsid w:val="009907A3"/>
    <w:rsid w:val="00991BD2"/>
    <w:rsid w:val="009A69E7"/>
    <w:rsid w:val="009B2366"/>
    <w:rsid w:val="009B6F17"/>
    <w:rsid w:val="009D2E3F"/>
    <w:rsid w:val="009F1F64"/>
    <w:rsid w:val="00A013A3"/>
    <w:rsid w:val="00A022B9"/>
    <w:rsid w:val="00A043EA"/>
    <w:rsid w:val="00A0713D"/>
    <w:rsid w:val="00A10038"/>
    <w:rsid w:val="00A10D61"/>
    <w:rsid w:val="00A111C0"/>
    <w:rsid w:val="00A13228"/>
    <w:rsid w:val="00A15767"/>
    <w:rsid w:val="00A16A27"/>
    <w:rsid w:val="00A21153"/>
    <w:rsid w:val="00A227BD"/>
    <w:rsid w:val="00A2554D"/>
    <w:rsid w:val="00A25946"/>
    <w:rsid w:val="00A26A72"/>
    <w:rsid w:val="00A304ED"/>
    <w:rsid w:val="00A30B25"/>
    <w:rsid w:val="00A317E3"/>
    <w:rsid w:val="00A32ADC"/>
    <w:rsid w:val="00A3556E"/>
    <w:rsid w:val="00A37C15"/>
    <w:rsid w:val="00A44CB1"/>
    <w:rsid w:val="00A5231A"/>
    <w:rsid w:val="00A5233B"/>
    <w:rsid w:val="00A6000E"/>
    <w:rsid w:val="00A70D19"/>
    <w:rsid w:val="00A769B1"/>
    <w:rsid w:val="00A76BCC"/>
    <w:rsid w:val="00A833DF"/>
    <w:rsid w:val="00A854C0"/>
    <w:rsid w:val="00A85548"/>
    <w:rsid w:val="00A85B2F"/>
    <w:rsid w:val="00AA2D40"/>
    <w:rsid w:val="00AA5201"/>
    <w:rsid w:val="00AA5AFA"/>
    <w:rsid w:val="00AB20FC"/>
    <w:rsid w:val="00AE2D76"/>
    <w:rsid w:val="00AE5574"/>
    <w:rsid w:val="00AF2F15"/>
    <w:rsid w:val="00AF41C0"/>
    <w:rsid w:val="00AF73B9"/>
    <w:rsid w:val="00B00134"/>
    <w:rsid w:val="00B074F1"/>
    <w:rsid w:val="00B07925"/>
    <w:rsid w:val="00B15A45"/>
    <w:rsid w:val="00B20AB1"/>
    <w:rsid w:val="00B22D21"/>
    <w:rsid w:val="00B230D1"/>
    <w:rsid w:val="00B41E1C"/>
    <w:rsid w:val="00B434DB"/>
    <w:rsid w:val="00B51407"/>
    <w:rsid w:val="00B52300"/>
    <w:rsid w:val="00B537DA"/>
    <w:rsid w:val="00B63E02"/>
    <w:rsid w:val="00B7553B"/>
    <w:rsid w:val="00B76BDF"/>
    <w:rsid w:val="00B821FC"/>
    <w:rsid w:val="00B90298"/>
    <w:rsid w:val="00B9257A"/>
    <w:rsid w:val="00B968AF"/>
    <w:rsid w:val="00BA26CE"/>
    <w:rsid w:val="00BA4A1D"/>
    <w:rsid w:val="00BA540D"/>
    <w:rsid w:val="00BA6845"/>
    <w:rsid w:val="00BA6DFF"/>
    <w:rsid w:val="00BB0557"/>
    <w:rsid w:val="00BB2A80"/>
    <w:rsid w:val="00BB65F5"/>
    <w:rsid w:val="00BC0F96"/>
    <w:rsid w:val="00BE057E"/>
    <w:rsid w:val="00BE1054"/>
    <w:rsid w:val="00BE10A3"/>
    <w:rsid w:val="00BE6DD3"/>
    <w:rsid w:val="00BF2FE9"/>
    <w:rsid w:val="00BF6985"/>
    <w:rsid w:val="00C01207"/>
    <w:rsid w:val="00C04457"/>
    <w:rsid w:val="00C1384A"/>
    <w:rsid w:val="00C149FE"/>
    <w:rsid w:val="00C14C9C"/>
    <w:rsid w:val="00C15840"/>
    <w:rsid w:val="00C20802"/>
    <w:rsid w:val="00C21991"/>
    <w:rsid w:val="00C22D37"/>
    <w:rsid w:val="00C24877"/>
    <w:rsid w:val="00C25F45"/>
    <w:rsid w:val="00C300AC"/>
    <w:rsid w:val="00C33AC7"/>
    <w:rsid w:val="00C54F88"/>
    <w:rsid w:val="00C55739"/>
    <w:rsid w:val="00C5663D"/>
    <w:rsid w:val="00C570C6"/>
    <w:rsid w:val="00C575C2"/>
    <w:rsid w:val="00C60563"/>
    <w:rsid w:val="00C638BD"/>
    <w:rsid w:val="00C654A4"/>
    <w:rsid w:val="00C71C50"/>
    <w:rsid w:val="00C751A8"/>
    <w:rsid w:val="00C76F22"/>
    <w:rsid w:val="00C829FA"/>
    <w:rsid w:val="00C84B3C"/>
    <w:rsid w:val="00C85044"/>
    <w:rsid w:val="00C85631"/>
    <w:rsid w:val="00C910DB"/>
    <w:rsid w:val="00C92A66"/>
    <w:rsid w:val="00C936DC"/>
    <w:rsid w:val="00C94245"/>
    <w:rsid w:val="00CA3C6B"/>
    <w:rsid w:val="00CB0BFF"/>
    <w:rsid w:val="00CB420D"/>
    <w:rsid w:val="00CB6EC7"/>
    <w:rsid w:val="00CC5406"/>
    <w:rsid w:val="00CC5626"/>
    <w:rsid w:val="00CD0007"/>
    <w:rsid w:val="00CD071E"/>
    <w:rsid w:val="00CD0DEC"/>
    <w:rsid w:val="00CD2246"/>
    <w:rsid w:val="00CD42FF"/>
    <w:rsid w:val="00CD45DE"/>
    <w:rsid w:val="00CD4AFA"/>
    <w:rsid w:val="00CD5999"/>
    <w:rsid w:val="00CF1272"/>
    <w:rsid w:val="00CF1A4B"/>
    <w:rsid w:val="00CF2E5A"/>
    <w:rsid w:val="00CF76D9"/>
    <w:rsid w:val="00D049A2"/>
    <w:rsid w:val="00D121FE"/>
    <w:rsid w:val="00D161D7"/>
    <w:rsid w:val="00D21916"/>
    <w:rsid w:val="00D22E27"/>
    <w:rsid w:val="00D254F1"/>
    <w:rsid w:val="00D255D4"/>
    <w:rsid w:val="00D2649F"/>
    <w:rsid w:val="00D31434"/>
    <w:rsid w:val="00D318A8"/>
    <w:rsid w:val="00D32E18"/>
    <w:rsid w:val="00D37016"/>
    <w:rsid w:val="00D40893"/>
    <w:rsid w:val="00D410EF"/>
    <w:rsid w:val="00D54C17"/>
    <w:rsid w:val="00D5564A"/>
    <w:rsid w:val="00D55F53"/>
    <w:rsid w:val="00D57387"/>
    <w:rsid w:val="00D62F03"/>
    <w:rsid w:val="00D65935"/>
    <w:rsid w:val="00D77A16"/>
    <w:rsid w:val="00D813B5"/>
    <w:rsid w:val="00D87FE1"/>
    <w:rsid w:val="00D9081F"/>
    <w:rsid w:val="00D96A31"/>
    <w:rsid w:val="00D97BD6"/>
    <w:rsid w:val="00DA17E2"/>
    <w:rsid w:val="00DA2AE5"/>
    <w:rsid w:val="00DA45B4"/>
    <w:rsid w:val="00DA5726"/>
    <w:rsid w:val="00DB0620"/>
    <w:rsid w:val="00DB51E5"/>
    <w:rsid w:val="00DB58EF"/>
    <w:rsid w:val="00DB5E8E"/>
    <w:rsid w:val="00DB786F"/>
    <w:rsid w:val="00DC0B03"/>
    <w:rsid w:val="00DC11B1"/>
    <w:rsid w:val="00DC27E8"/>
    <w:rsid w:val="00DC648F"/>
    <w:rsid w:val="00DD0A2C"/>
    <w:rsid w:val="00DD0FB8"/>
    <w:rsid w:val="00DD27D4"/>
    <w:rsid w:val="00DD4063"/>
    <w:rsid w:val="00DD5FDC"/>
    <w:rsid w:val="00DD7F66"/>
    <w:rsid w:val="00DE3926"/>
    <w:rsid w:val="00DF48D5"/>
    <w:rsid w:val="00E11F66"/>
    <w:rsid w:val="00E12F0D"/>
    <w:rsid w:val="00E223E3"/>
    <w:rsid w:val="00E2300D"/>
    <w:rsid w:val="00E26C1A"/>
    <w:rsid w:val="00E310A0"/>
    <w:rsid w:val="00E36F45"/>
    <w:rsid w:val="00E41B4E"/>
    <w:rsid w:val="00E42132"/>
    <w:rsid w:val="00E464A1"/>
    <w:rsid w:val="00E51164"/>
    <w:rsid w:val="00E556B3"/>
    <w:rsid w:val="00E56598"/>
    <w:rsid w:val="00E576D4"/>
    <w:rsid w:val="00E658AA"/>
    <w:rsid w:val="00E66BE4"/>
    <w:rsid w:val="00E716DA"/>
    <w:rsid w:val="00E84CAF"/>
    <w:rsid w:val="00E85026"/>
    <w:rsid w:val="00E8618D"/>
    <w:rsid w:val="00E90883"/>
    <w:rsid w:val="00E9220E"/>
    <w:rsid w:val="00E926A6"/>
    <w:rsid w:val="00EA3969"/>
    <w:rsid w:val="00EB4C12"/>
    <w:rsid w:val="00EB778C"/>
    <w:rsid w:val="00EC0632"/>
    <w:rsid w:val="00EC0AED"/>
    <w:rsid w:val="00EC1617"/>
    <w:rsid w:val="00EC24F4"/>
    <w:rsid w:val="00EC295E"/>
    <w:rsid w:val="00EC2DA8"/>
    <w:rsid w:val="00EC7433"/>
    <w:rsid w:val="00ED485A"/>
    <w:rsid w:val="00EE143B"/>
    <w:rsid w:val="00EE33F5"/>
    <w:rsid w:val="00EE7459"/>
    <w:rsid w:val="00EE7B4D"/>
    <w:rsid w:val="00EF6C2E"/>
    <w:rsid w:val="00F00CD8"/>
    <w:rsid w:val="00F01EB0"/>
    <w:rsid w:val="00F0248B"/>
    <w:rsid w:val="00F03A9E"/>
    <w:rsid w:val="00F12FDC"/>
    <w:rsid w:val="00F20C40"/>
    <w:rsid w:val="00F23C3F"/>
    <w:rsid w:val="00F25512"/>
    <w:rsid w:val="00F2656C"/>
    <w:rsid w:val="00F26B8E"/>
    <w:rsid w:val="00F26C38"/>
    <w:rsid w:val="00F271CF"/>
    <w:rsid w:val="00F355C8"/>
    <w:rsid w:val="00F401EB"/>
    <w:rsid w:val="00F45C29"/>
    <w:rsid w:val="00F523AE"/>
    <w:rsid w:val="00F52CCB"/>
    <w:rsid w:val="00F53419"/>
    <w:rsid w:val="00F57DAB"/>
    <w:rsid w:val="00F63045"/>
    <w:rsid w:val="00F656F0"/>
    <w:rsid w:val="00F66934"/>
    <w:rsid w:val="00F70704"/>
    <w:rsid w:val="00F72378"/>
    <w:rsid w:val="00F772D7"/>
    <w:rsid w:val="00F82B4F"/>
    <w:rsid w:val="00F82F37"/>
    <w:rsid w:val="00F839BB"/>
    <w:rsid w:val="00F83EA6"/>
    <w:rsid w:val="00F84568"/>
    <w:rsid w:val="00F90358"/>
    <w:rsid w:val="00F95E42"/>
    <w:rsid w:val="00FA0E79"/>
    <w:rsid w:val="00FA7708"/>
    <w:rsid w:val="00FB1709"/>
    <w:rsid w:val="00FB4CF2"/>
    <w:rsid w:val="00FC29AA"/>
    <w:rsid w:val="00FD0F2A"/>
    <w:rsid w:val="00FD15D7"/>
    <w:rsid w:val="00FD7000"/>
    <w:rsid w:val="00FE4BB4"/>
    <w:rsid w:val="00FE5DA2"/>
    <w:rsid w:val="00FE7B86"/>
    <w:rsid w:val="3D28C801"/>
    <w:rsid w:val="71F6EB0C"/>
    <w:rsid w:val="72B08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3337E"/>
  <w15:docId w15:val="{4E603B52-2609-46FE-80B0-1BC8BF57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3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87E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1">
    <w:name w:val="Body Text Indent 3"/>
    <w:basedOn w:val="a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link w:val="aa"/>
    <w:uiPriority w:val="99"/>
    <w:rsid w:val="00155944"/>
    <w:rPr>
      <w:rFonts w:ascii="Courier New" w:hAnsi="Courier New"/>
      <w:sz w:val="20"/>
      <w:szCs w:val="20"/>
    </w:rPr>
  </w:style>
  <w:style w:type="paragraph" w:styleId="ab">
    <w:name w:val="header"/>
    <w:basedOn w:val="a"/>
    <w:rsid w:val="0015594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55944"/>
  </w:style>
  <w:style w:type="paragraph" w:styleId="ad">
    <w:name w:val="footer"/>
    <w:basedOn w:val="a"/>
    <w:link w:val="ae"/>
    <w:uiPriority w:val="99"/>
    <w:rsid w:val="00155944"/>
    <w:pPr>
      <w:tabs>
        <w:tab w:val="center" w:pos="4677"/>
        <w:tab w:val="right" w:pos="9355"/>
      </w:tabs>
    </w:pPr>
  </w:style>
  <w:style w:type="paragraph" w:styleId="af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2">
    <w:name w:val="footnote text"/>
    <w:basedOn w:val="a"/>
    <w:link w:val="af3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rsid w:val="00D55F53"/>
    <w:rPr>
      <w:rFonts w:eastAsia="Calibri"/>
      <w:lang w:eastAsia="en-US"/>
    </w:rPr>
  </w:style>
  <w:style w:type="character" w:styleId="af4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B230D1"/>
    <w:rPr>
      <w:sz w:val="24"/>
      <w:szCs w:val="24"/>
    </w:rPr>
  </w:style>
  <w:style w:type="character" w:styleId="af5">
    <w:name w:val="annotation reference"/>
    <w:basedOn w:val="a0"/>
    <w:rsid w:val="00F355C8"/>
    <w:rPr>
      <w:sz w:val="16"/>
      <w:szCs w:val="16"/>
    </w:rPr>
  </w:style>
  <w:style w:type="paragraph" w:styleId="af6">
    <w:name w:val="annotation text"/>
    <w:basedOn w:val="a"/>
    <w:link w:val="af7"/>
    <w:rsid w:val="00F355C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355C8"/>
  </w:style>
  <w:style w:type="paragraph" w:styleId="af8">
    <w:name w:val="annotation subject"/>
    <w:basedOn w:val="af6"/>
    <w:next w:val="af6"/>
    <w:link w:val="af9"/>
    <w:rsid w:val="00F355C8"/>
    <w:rPr>
      <w:b/>
      <w:bCs/>
    </w:rPr>
  </w:style>
  <w:style w:type="character" w:customStyle="1" w:styleId="af9">
    <w:name w:val="Тема примечания Знак"/>
    <w:basedOn w:val="af7"/>
    <w:link w:val="af8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587E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e5">
    <w:name w:val="Style5"/>
    <w:basedOn w:val="a"/>
    <w:rsid w:val="00355D7F"/>
    <w:pPr>
      <w:widowControl w:val="0"/>
      <w:autoSpaceDE w:val="0"/>
      <w:autoSpaceDN w:val="0"/>
      <w:adjustRightInd w:val="0"/>
    </w:pPr>
  </w:style>
  <w:style w:type="character" w:customStyle="1" w:styleId="FontStyle64">
    <w:name w:val="Font Style64"/>
    <w:rsid w:val="00355D7F"/>
    <w:rPr>
      <w:rFonts w:ascii="Times New Roman" w:hAnsi="Times New Roman" w:cs="Times New Roman"/>
      <w:b/>
      <w:bCs/>
      <w:sz w:val="18"/>
      <w:szCs w:val="18"/>
    </w:rPr>
  </w:style>
  <w:style w:type="character" w:customStyle="1" w:styleId="aa">
    <w:name w:val="Текст Знак"/>
    <w:basedOn w:val="a0"/>
    <w:link w:val="a9"/>
    <w:uiPriority w:val="99"/>
    <w:locked/>
    <w:rsid w:val="00355D7F"/>
    <w:rPr>
      <w:rFonts w:ascii="Courier New" w:hAnsi="Courier New"/>
    </w:rPr>
  </w:style>
  <w:style w:type="paragraph" w:customStyle="1" w:styleId="Style2">
    <w:name w:val="Style2"/>
    <w:basedOn w:val="a"/>
    <w:uiPriority w:val="99"/>
    <w:rsid w:val="00355D7F"/>
    <w:pPr>
      <w:widowControl w:val="0"/>
      <w:autoSpaceDE w:val="0"/>
      <w:autoSpaceDN w:val="0"/>
      <w:adjustRightInd w:val="0"/>
      <w:spacing w:line="230" w:lineRule="exact"/>
      <w:ind w:firstLine="226"/>
    </w:pPr>
  </w:style>
  <w:style w:type="character" w:customStyle="1" w:styleId="FontStyle72">
    <w:name w:val="Font Style72"/>
    <w:rsid w:val="00355D7F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355D7F"/>
    <w:pPr>
      <w:widowControl w:val="0"/>
      <w:autoSpaceDE w:val="0"/>
      <w:autoSpaceDN w:val="0"/>
      <w:adjustRightInd w:val="0"/>
      <w:spacing w:line="232" w:lineRule="exact"/>
      <w:ind w:firstLine="422"/>
    </w:pPr>
  </w:style>
  <w:style w:type="paragraph" w:customStyle="1" w:styleId="Style4">
    <w:name w:val="Style4"/>
    <w:basedOn w:val="a"/>
    <w:rsid w:val="00355D7F"/>
    <w:pPr>
      <w:widowControl w:val="0"/>
      <w:autoSpaceDE w:val="0"/>
      <w:autoSpaceDN w:val="0"/>
      <w:adjustRightInd w:val="0"/>
      <w:spacing w:line="232" w:lineRule="exact"/>
      <w:ind w:firstLine="394"/>
      <w:jc w:val="both"/>
    </w:pPr>
  </w:style>
  <w:style w:type="paragraph" w:customStyle="1" w:styleId="Style31">
    <w:name w:val="Style31"/>
    <w:basedOn w:val="a"/>
    <w:rsid w:val="00355D7F"/>
    <w:pPr>
      <w:widowControl w:val="0"/>
      <w:autoSpaceDE w:val="0"/>
      <w:autoSpaceDN w:val="0"/>
      <w:adjustRightInd w:val="0"/>
      <w:spacing w:line="228" w:lineRule="exact"/>
      <w:ind w:firstLine="216"/>
      <w:jc w:val="both"/>
    </w:pPr>
  </w:style>
  <w:style w:type="character" w:customStyle="1" w:styleId="FontStyle63">
    <w:name w:val="Font Style63"/>
    <w:rsid w:val="00355D7F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7">
    <w:name w:val="Style7"/>
    <w:basedOn w:val="a"/>
    <w:rsid w:val="00355D7F"/>
    <w:pPr>
      <w:widowControl w:val="0"/>
      <w:autoSpaceDE w:val="0"/>
      <w:autoSpaceDN w:val="0"/>
      <w:adjustRightInd w:val="0"/>
      <w:spacing w:line="230" w:lineRule="exact"/>
      <w:ind w:firstLine="82"/>
      <w:jc w:val="both"/>
    </w:pPr>
  </w:style>
  <w:style w:type="paragraph" w:customStyle="1" w:styleId="Style37">
    <w:name w:val="Style37"/>
    <w:basedOn w:val="a"/>
    <w:rsid w:val="00355D7F"/>
    <w:pPr>
      <w:widowControl w:val="0"/>
      <w:autoSpaceDE w:val="0"/>
      <w:autoSpaceDN w:val="0"/>
      <w:adjustRightInd w:val="0"/>
      <w:spacing w:line="226" w:lineRule="exact"/>
      <w:ind w:firstLine="317"/>
      <w:jc w:val="both"/>
    </w:pPr>
  </w:style>
  <w:style w:type="character" w:styleId="afa">
    <w:name w:val="Strong"/>
    <w:basedOn w:val="a0"/>
    <w:uiPriority w:val="99"/>
    <w:qFormat/>
    <w:rsid w:val="0097741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47010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E7156352780B45BD4D2FAC8E882428" ma:contentTypeVersion="4" ma:contentTypeDescription="Создание документа." ma:contentTypeScope="" ma:versionID="0eb069ef44faa049cee10d98c4b8de14">
  <xsd:schema xmlns:xsd="http://www.w3.org/2001/XMLSchema" xmlns:xs="http://www.w3.org/2001/XMLSchema" xmlns:p="http://schemas.microsoft.com/office/2006/metadata/properties" xmlns:ns2="0a7d7b64-d339-4e19-a15d-935ce2d85d58" targetNamespace="http://schemas.microsoft.com/office/2006/metadata/properties" ma:root="true" ma:fieldsID="2ed926b1d8d13aee3906a227390f7146" ns2:_="">
    <xsd:import namespace="0a7d7b64-d339-4e19-a15d-935ce2d85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4-d339-4e19-a15d-935ce2d85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7d7b64-d339-4e19-a15d-935ce2d85d58">0001-256-293</_dlc_DocId>
    <_dlc_DocIdUrl xmlns="0a7d7b64-d339-4e19-a15d-935ce2d85d58">
      <Url>http://portal.bru.by/method/_layouts/DocIdRedir.aspx?ID=0001-256-293</Url>
      <Description>0001-256-293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107D-7D3C-4B11-AB01-2C7C343138F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E55C04-6097-43DF-BE71-EDE16EA2A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d7b64-d339-4e19-a15d-935ce2d85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F92ACE-D650-449A-97C8-F28A144A241B}">
  <ds:schemaRefs>
    <ds:schemaRef ds:uri="http://schemas.microsoft.com/office/2006/metadata/properties"/>
    <ds:schemaRef ds:uri="http://schemas.microsoft.com/office/infopath/2007/PartnerControls"/>
    <ds:schemaRef ds:uri="0a7d7b64-d339-4e19-a15d-935ce2d85d58"/>
  </ds:schemaRefs>
</ds:datastoreItem>
</file>

<file path=customXml/itemProps4.xml><?xml version="1.0" encoding="utf-8"?>
<ds:datastoreItem xmlns:ds="http://schemas.openxmlformats.org/officeDocument/2006/customXml" ds:itemID="{8DA66D20-869F-461A-89D7-9BB4D1DDE5C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012D26-9AC8-458F-8CFF-6CF77C99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10662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user</cp:lastModifiedBy>
  <cp:revision>79</cp:revision>
  <cp:lastPrinted>2014-03-03T06:45:00Z</cp:lastPrinted>
  <dcterms:created xsi:type="dcterms:W3CDTF">2020-04-01T07:56:00Z</dcterms:created>
  <dcterms:modified xsi:type="dcterms:W3CDTF">2020-06-25T12:54:00Z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0x010100F6E7156352780B45BD4D2FAC8E882428</vt:lpwstr>
  </property>
  <property fmtid="{D5CDD505-2E9C-101B-9397-08002B2CF9AE}" pid="3" name="_dlc_DocIdItemGuid">
    <vt:lpwstr>e72558fc-7079-4cd6-a2df-d39b13f36d00</vt:lpwstr>
  </property>
</Properties>
</file>